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Ananya Bhat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ananyabhat20@yahoo.com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201-555-0191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Baltimore, Maryland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Network Engineer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TCP/IP, DNS, DHCP, NAT, ACLs, QoS</w:t>
      </w:r>
      <w:r>
        <w:rPr>
          <w:rFonts w:ascii="Times New Roman" w:hAnsi="Times New Roman" w:eastAsia="Times New Roman"/>
          <w:b w:val="0"/>
          <w:sz w:val="21"/>
        </w:rPr>
        <w:t xml:space="preserve"> and IPv6.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Certifications: </w:t>
      </w:r>
      <w:r>
        <w:rPr>
          <w:rFonts w:ascii="Times New Roman" w:hAnsi="Times New Roman" w:eastAsia="Times New Roman"/>
          <w:b/>
          <w:sz w:val="21"/>
        </w:rPr>
        <w:t>CCNA, CCNP Enterprise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networking experience on </w:t>
      </w:r>
      <w:r>
        <w:rPr>
          <w:rFonts w:ascii="Times New Roman" w:hAnsi="Times New Roman" w:eastAsia="Times New Roman"/>
          <w:b/>
          <w:sz w:val="21"/>
        </w:rPr>
        <w:t>AWS VPC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VNet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SD-WAN</w:t>
      </w:r>
      <w:r>
        <w:rPr>
          <w:rFonts w:ascii="Times New Roman" w:hAnsi="Times New Roman" w:eastAsia="Times New Roman"/>
          <w:b w:val="0"/>
          <w:sz w:val="21"/>
        </w:rPr>
        <w:t xml:space="preserve"> (Cisco Viptela, Fortinet) and </w:t>
      </w:r>
      <w:r>
        <w:rPr>
          <w:rFonts w:ascii="Times New Roman" w:hAnsi="Times New Roman" w:eastAsia="Times New Roman"/>
          <w:b/>
          <w:sz w:val="21"/>
        </w:rPr>
        <w:t>MPLS/VPN</w:t>
      </w:r>
      <w:r>
        <w:rPr>
          <w:rFonts w:ascii="Times New Roman" w:hAnsi="Times New Roman" w:eastAsia="Times New Roman"/>
          <w:b w:val="0"/>
          <w:sz w:val="21"/>
        </w:rPr>
        <w:t xml:space="preserve"> connectivity.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network tasks with </w:t>
      </w:r>
      <w:r>
        <w:rPr>
          <w:rFonts w:ascii="Times New Roman" w:hAnsi="Times New Roman" w:eastAsia="Times New Roman"/>
          <w:b/>
          <w:sz w:val="21"/>
        </w:rPr>
        <w:t>Python, Ansible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Netmiko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Cisco</w:t>
      </w:r>
      <w:r>
        <w:rPr>
          <w:rFonts w:ascii="Times New Roman" w:hAnsi="Times New Roman" w:eastAsia="Times New Roman"/>
          <w:b w:val="0"/>
          <w:sz w:val="21"/>
        </w:rPr>
        <w:t xml:space="preserve"> routers and switches; configured </w:t>
      </w:r>
      <w:r>
        <w:rPr>
          <w:rFonts w:ascii="Times New Roman" w:hAnsi="Times New Roman" w:eastAsia="Times New Roman"/>
          <w:b/>
          <w:sz w:val="21"/>
        </w:rPr>
        <w:t>OSPF, EIGRP, BGP, VLANs, STP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HSRP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load balancers</w:t>
      </w:r>
      <w:r>
        <w:rPr>
          <w:rFonts w:ascii="Times New Roman" w:hAnsi="Times New Roman" w:eastAsia="Times New Roman"/>
          <w:b w:val="0"/>
          <w:sz w:val="21"/>
        </w:rPr>
        <w:t xml:space="preserve"> (F5 BIG-IP) and </w:t>
      </w:r>
      <w:r>
        <w:rPr>
          <w:rFonts w:ascii="Times New Roman" w:hAnsi="Times New Roman" w:eastAsia="Times New Roman"/>
          <w:b/>
          <w:sz w:val="21"/>
        </w:rPr>
        <w:t>wireless</w:t>
      </w:r>
      <w:r>
        <w:rPr>
          <w:rFonts w:ascii="Times New Roman" w:hAnsi="Times New Roman" w:eastAsia="Times New Roman"/>
          <w:b w:val="0"/>
          <w:sz w:val="21"/>
        </w:rPr>
        <w:t xml:space="preserve"> infrastructure (Cisco WLC, Aruba).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Routing &amp; Switching:</w:t>
      </w:r>
      <w:r>
        <w:rPr>
          <w:rFonts w:ascii="Times New Roman" w:hAnsi="Times New Roman" w:eastAsia="Times New Roman"/>
          <w:b w:val="0"/>
          <w:sz w:val="21"/>
        </w:rPr>
        <w:t xml:space="preserve"> OSPF, EIGRP, BGP, VLAN, STP, HSRP, VRRP, EtherChannel, VXLAN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Vendors:</w:t>
      </w:r>
      <w:r>
        <w:rPr>
          <w:rFonts w:ascii="Times New Roman" w:hAnsi="Times New Roman" w:eastAsia="Times New Roman"/>
          <w:b w:val="0"/>
          <w:sz w:val="21"/>
        </w:rPr>
        <w:t xml:space="preserve"> Juniper, Aruba, Arista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Cisco ASA, Firepower, ACLs, IPSec VPN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WAN:</w:t>
      </w:r>
      <w:r>
        <w:rPr>
          <w:rFonts w:ascii="Times New Roman" w:hAnsi="Times New Roman" w:eastAsia="Times New Roman"/>
          <w:b w:val="0"/>
          <w:sz w:val="21"/>
        </w:rPr>
        <w:t xml:space="preserve"> MPLS, SD-WAN, Site-to-Site VPN, Metro Ethernet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Load Balancing/Wireless:</w:t>
      </w:r>
      <w:r>
        <w:rPr>
          <w:rFonts w:ascii="Times New Roman" w:hAnsi="Times New Roman" w:eastAsia="Times New Roman"/>
          <w:b w:val="0"/>
          <w:sz w:val="21"/>
        </w:rPr>
        <w:t xml:space="preserve"> F5 BIG-IP, Cisco WLC, Aruba Wireless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Automation:</w:t>
      </w:r>
      <w:r>
        <w:rPr>
          <w:rFonts w:ascii="Times New Roman" w:hAnsi="Times New Roman" w:eastAsia="Times New Roman"/>
          <w:b w:val="0"/>
          <w:sz w:val="21"/>
        </w:rPr>
        <w:t xml:space="preserve"> Python, Ansible, Netmiko,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VPC, Azure VNet, Direct Connect, ExpressRoute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Telecom, Baltimore, Maryland</w:t>
        <w:tab/>
        <w:t>Senior Network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packet-level troubleshooting using Wireshark and tcpdump.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BGP, SD-WAN, VLAN, SolarWinds, AWS VPC, Cisco, Palo Alto, Ansible, Python, Netmiko, VRRP, PRTG, MPLS.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Networks, Chicago, Illinois</w:t>
        <w:tab/>
        <w:t>Network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2020 – April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packet-level troubleshooting using Wireshark and tcpdump.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F5 load balancers for virtual servers, pools and SSL offloading.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SolarWinds, Fortinet, SD-WAN, Cisco, AWS VPC, OSPF, Python, F5, Ansible, Nagios, STP, Cisco WLC.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Financial, New York, New York</w:t>
        <w:tab/>
        <w:t>Network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March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Ansible, BGP, VLAN, SD-WAN, AWS VPC, Python, Palo Alto, Cisco, SolarWinds, EIGRP, Azure VNet, STP.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Logistics, Irvine, California</w:t>
        <w:tab/>
        <w:t>Network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September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Ansible, BGP, SD-WAN, Juniper, Python, Wireshark, AWS VPC, VLAN, Fortinet, Netmiko, Splunk, EIGRP.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University of Illinois at Chicago, Illinois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Georgia State University, Atlanta, Georgia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