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Andrew Patel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andrewpatel39@gmail.com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Detroit, Michigan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Network Engineer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STP, HSRP, VRRP,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ACLs,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Software, Detroit, Michigan</w:t>
        <w:tab/>
        <w:t>Senior 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SolarWinds, OSPF, F5, AWS VPC, Wireshark, Python, VLAN, BGP, Site-to-Site VPN, Aruba Wireless, Fortinet.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Financial, Philadelphia, Pennsylvania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2021 – December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Fortinet, BGP, Juniper, Cisco, Python, Ansible, SolarWinds, F5, Firepower, Cisco WLC, Palo Alto, Netmiko.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Telecom, Dallas, Texas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2017 – April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Fortinet, OSPF, SD-WAN, BGP, Juniper, AWS VPC, SolarWinds, VLAN, Bash, Palo Alto, Firepower, ExpressRoute.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Software, Baltimore, Maryland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March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SD-WAN, SolarWinds, Cisco, VLAN, Fortinet, Juniper, Wireshark, Palo Alto, Ansible, BGP, Splunk, Direct Connect.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