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Menon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dmenon72@outlook.com • 646.555.0105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Golang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 and gRPC</w:t>
      </w:r>
      <w:r>
        <w:rPr>
          <w:rFonts w:ascii="Calibri" w:hAnsi="Calibri" w:eastAsia="Calibri"/>
          <w:b w:val="0"/>
          <w:sz w:val="21"/>
        </w:rPr>
        <w:t xml:space="preserve"> microservices using </w:t>
      </w:r>
      <w:r>
        <w:rPr>
          <w:rFonts w:ascii="Calibri" w:hAnsi="Calibri" w:eastAsia="Calibri"/>
          <w:b/>
          <w:sz w:val="21"/>
        </w:rPr>
        <w:t>Gin, Echo, Fiber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Protobuf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Echo | gRPC | Protobuf | GORM | MySQL | MongoDB | Redis | Cassandra | Kafka | NATS | RabbitMQ | SQS | Docker | Terraform | GitHub Actions | Jenkins | Prometheus | Grafana | Jaeger | OpenTelemetry | ELK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Keystone Technologies – Denver, Colorado</w:t>
        <w:tab/>
        <w:t>04/2019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Redis, gRPC, GitHub Actions, Prometheus, Go, Jaeger, Protobuf, AWS, ELK, NATS, Ginkgo,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Maplewood Logistics – Austin, Texas</w:t>
        <w:tab/>
        <w:t>11/2018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gRPC, Terraform, Kubernetes, Prometheus, Kafka, Docker, Jaeger, GitHub Actions, AWS, Helm, k6.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Beacon Group – New York, New York</w:t>
        <w:tab/>
        <w:t>08/2017 – 10/2018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Gin, AWS, Jaeger, Terraform, GitHub Actions, Prometheus, Kubernetes, Redis, Protobuf, MySQL, testify, OpenTelemetry,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Lakeshore Analytics – Portland, Oregon</w:t>
        <w:tab/>
        <w:t>10/2016 – 07/2017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Terraform, Jaeger, Gin, gRPC, Redis, Helm, GitHub Actions, Kubernetes, k6,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Menon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