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Deepika Robinson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Philadelphia, PA • deepika.robinson31@gmail.com • 214.555.0182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H4-EAD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NLP / LLM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NLP / LLM Engineer with </w:t>
      </w:r>
      <w:r>
        <w:rPr>
          <w:rFonts w:ascii="Calibri" w:hAnsi="Calibri" w:eastAsia="Calibri"/>
          <w:b/>
          <w:sz w:val="21"/>
        </w:rPr>
        <w:t>12 years</w:t>
      </w:r>
      <w:r>
        <w:rPr>
          <w:rFonts w:ascii="Calibri" w:hAnsi="Calibri" w:eastAsia="Calibri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</w:t>
      </w:r>
      <w:r>
        <w:rPr>
          <w:rFonts w:ascii="Calibri" w:hAnsi="Calibri" w:eastAsia="Calibri"/>
          <w:b/>
          <w:sz w:val="21"/>
        </w:rPr>
        <w:t>RAG</w:t>
      </w:r>
      <w:r>
        <w:rPr>
          <w:rFonts w:ascii="Calibri" w:hAnsi="Calibri" w:eastAsia="Calibri"/>
          <w:b w:val="0"/>
          <w:sz w:val="21"/>
        </w:rPr>
        <w:t xml:space="preserve"> pipelines with </w:t>
      </w:r>
      <w:r>
        <w:rPr>
          <w:rFonts w:ascii="Calibri" w:hAnsi="Calibri" w:eastAsia="Calibri"/>
          <w:b/>
          <w:sz w:val="21"/>
        </w:rPr>
        <w:t>LangChain, LlamaIndex</w:t>
      </w:r>
      <w:r>
        <w:rPr>
          <w:rFonts w:ascii="Calibri" w:hAnsi="Calibri" w:eastAsia="Calibri"/>
          <w:b w:val="0"/>
          <w:sz w:val="21"/>
        </w:rPr>
        <w:t xml:space="preserve"> and vector DBs (FAISS, Pinecone, Weaviate).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in </w:t>
      </w:r>
      <w:r>
        <w:rPr>
          <w:rFonts w:ascii="Calibri" w:hAnsi="Calibri" w:eastAsia="Calibri"/>
          <w:b/>
          <w:sz w:val="21"/>
        </w:rPr>
        <w:t>NER, text classification, summarisation, QA, sentiment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topic modelling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Designed </w:t>
      </w:r>
      <w:r>
        <w:rPr>
          <w:rFonts w:ascii="Calibri" w:hAnsi="Calibri" w:eastAsia="Calibri"/>
          <w:b/>
          <w:sz w:val="21"/>
        </w:rPr>
        <w:t>prompt engineering</w:t>
      </w:r>
      <w:r>
        <w:rPr>
          <w:rFonts w:ascii="Calibri" w:hAnsi="Calibri" w:eastAsia="Calibri"/>
          <w:b w:val="0"/>
          <w:sz w:val="21"/>
        </w:rPr>
        <w:t xml:space="preserve"> strategies and LLM evaluation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conversational agents with </w:t>
      </w:r>
      <w:r>
        <w:rPr>
          <w:rFonts w:ascii="Calibri" w:hAnsi="Calibri" w:eastAsia="Calibri"/>
          <w:b/>
          <w:sz w:val="21"/>
        </w:rPr>
        <w:t>Rasa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Dialogflow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Java (basic) | Bash | spaCy | NLTK | Hugging Face Transformers | PyTorch | TensorFlow | Keras | ONNX | LlamaIndex | LoRA/PEFT | RAG | Prompt Engineering | Guardrails | FAISS | Pinecone | Weaviate | Chroma | Elasticsearch | Rasa | Dialogflow | Amazon Lex | MLflow | Docker | Kubernetes | SageMaker | Pandas | MongoDB | PostgreSQL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NLP / LLM Engineer</w:t>
      </w:r>
      <w:r>
        <w:rPr>
          <w:rFonts w:ascii="Calibri" w:hAnsi="Calibri" w:eastAsia="Calibri"/>
          <w:b w:val="0"/>
          <w:sz w:val="21"/>
        </w:rPr>
        <w:t>, Highland Consulting – Philadelphia, Pennsylvania</w:t>
        <w:tab/>
        <w:t>03/2022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PyTorch, Kubernetes, Hugging Face, Python, LangChain, Rasa, Pinecone, spaCy, FAISS, GitHub Actions, RAG,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semantic search using sentence embeddings and Elasticsearch.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model performance and retrained on new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 and UX to design conversational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chatbots with Rasa and integrated them into web and messaging channels.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NLP Engineer</w:t>
      </w:r>
      <w:r>
        <w:rPr>
          <w:rFonts w:ascii="Calibri" w:hAnsi="Calibri" w:eastAsia="Calibri"/>
          <w:b w:val="0"/>
          <w:sz w:val="21"/>
        </w:rPr>
        <w:t>, Northbridge Insurance – Tampa, Florida</w:t>
        <w:tab/>
        <w:t>04/2018 – 02/2022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FAISS, Python, AWS SageMaker, LangChain, Docker, MLflow, Elasticsearch, Rasa, PyTorch, LlamaIndex, Hugging Face,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 and UX to design conversational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semantic search using sentence embeddings and Elasticsearch.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model performance and retrained on new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Published internal research notes and presented at engineering guilds.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NLP Engineer</w:t>
      </w:r>
      <w:r>
        <w:rPr>
          <w:rFonts w:ascii="Calibri" w:hAnsi="Calibri" w:eastAsia="Calibri"/>
          <w:b w:val="0"/>
          <w:sz w:val="21"/>
        </w:rPr>
        <w:t>, Sterling Health – Charlotte, North Carolina</w:t>
        <w:tab/>
        <w:t>09/2016 – 03/2018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FastAPI, Python, Kubernetes, AWS SageMaker, MLflow, Pinecone, FAISS, Elasticsearch, spaCy, Bash, Gensim, ONNX, Weaviate.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 and UX to design conversational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semantic search using sentence embeddings and Elasticsearch.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Published internal research notes and presented at engineering guilds.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NLP Engineer</w:t>
      </w:r>
      <w:r>
        <w:rPr>
          <w:rFonts w:ascii="Calibri" w:hAnsi="Calibri" w:eastAsia="Calibri"/>
          <w:b w:val="0"/>
          <w:sz w:val="21"/>
        </w:rPr>
        <w:t>, Oakridge Financial – Edison, New Jersey</w:t>
        <w:tab/>
        <w:t>10/2014 – 08/2016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MLflow, AWS SageMaker, spaCy, Rasa, FAISS, FastAPI, Pinecone, PyTorch, Hugging Face, Python, NLTK, PostgreSQL, Pandas.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model performance and retrained on new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semantic search using sentence embeddings and Elasticsearch.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Technology – Wright State University, Dayton, Ohio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Osmania University, Hyderabad,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Deepika Robinson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