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Eric Robinson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Jersey City, NJ • eric.robinson81@outlook.com • 248.555.0160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H4-EAD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Informatica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Senior Informatica Developer with </w:t>
      </w:r>
      <w:r>
        <w:rPr>
          <w:rFonts w:ascii="Calibri" w:hAnsi="Calibri" w:eastAsia="Calibri"/>
          <w:b/>
          <w:sz w:val="21"/>
        </w:rPr>
        <w:t>13 years</w:t>
      </w:r>
      <w:r>
        <w:rPr>
          <w:rFonts w:ascii="Calibri" w:hAnsi="Calibri" w:eastAsia="Calibri"/>
          <w:b w:val="0"/>
          <w:sz w:val="21"/>
        </w:rPr>
        <w:t xml:space="preserve"> of professional experience in data integration, ETL design and data warehouse development using Informatica PowerCenter.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Informatica IICS/IDQ</w:t>
      </w:r>
      <w:r>
        <w:rPr>
          <w:rFonts w:ascii="Calibri" w:hAnsi="Calibri" w:eastAsia="Calibri"/>
          <w:b w:val="0"/>
          <w:sz w:val="21"/>
        </w:rPr>
        <w:t xml:space="preserve"> for cloud integration and data quality.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</w:t>
      </w:r>
      <w:r>
        <w:rPr>
          <w:rFonts w:ascii="Calibri" w:hAnsi="Calibri" w:eastAsia="Calibri"/>
          <w:b/>
          <w:sz w:val="21"/>
        </w:rPr>
        <w:t>Informatica PowerCenter 10.x</w:t>
      </w:r>
      <w:r>
        <w:rPr>
          <w:rFonts w:ascii="Calibri" w:hAnsi="Calibri" w:eastAsia="Calibri"/>
          <w:b w:val="0"/>
          <w:sz w:val="21"/>
        </w:rPr>
        <w:t xml:space="preserve"> (Designer, Workflow Manager, Workflow Monitor, Repository Manager).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Dimensional modelling (star, snowflake) and </w:t>
      </w:r>
      <w:r>
        <w:rPr>
          <w:rFonts w:ascii="Calibri" w:hAnsi="Calibri" w:eastAsia="Calibri"/>
          <w:b/>
          <w:sz w:val="21"/>
        </w:rPr>
        <w:t>data warehousing</w:t>
      </w:r>
      <w:r>
        <w:rPr>
          <w:rFonts w:ascii="Calibri" w:hAnsi="Calibri" w:eastAsia="Calibri"/>
          <w:b w:val="0"/>
          <w:sz w:val="21"/>
        </w:rPr>
        <w:t xml:space="preserve"> concepts.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SQL and PL/SQL</w:t>
      </w:r>
      <w:r>
        <w:rPr>
          <w:rFonts w:ascii="Calibri" w:hAnsi="Calibri" w:eastAsia="Calibri"/>
          <w:b w:val="0"/>
          <w:sz w:val="21"/>
        </w:rPr>
        <w:t>; tuned SQL and mappings for performance.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Informatica PowerCenter 10.x | IICS | DataStage (basic) | Oracle 12c/19c | Netezza | Snowflake | SQL | PL/SQL | Unix Shell | Python (basic) | Control-M | Autosys | Tidal | Informatica Scheduler | Star Schema | Snowflake Schema | SCD 1/2/3 | ER Studio | Erwin | SQL Developer | WinSCP | Git | HP ALM | Cognos | Tableau | Business Objects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Informatica Developer</w:t>
      </w:r>
      <w:r>
        <w:rPr>
          <w:rFonts w:ascii="Calibri" w:hAnsi="Calibri" w:eastAsia="Calibri"/>
          <w:b w:val="0"/>
          <w:sz w:val="21"/>
        </w:rPr>
        <w:t>, Highland Technologies – Jersey City, New Jersey</w:t>
        <w:tab/>
        <w:t>09/2018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SQL, Autosys, Snowflake, PL/SQL, Tableau, Git, Control-M, TOAD, JIRA, Teradata, Oracle, Oracle 12c/19c.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modelers and BAs to finalize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profiling and cleansing with Informatica IDQ.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mapplets, worklets and parameterised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unit testing, data reconciliation and supported UAT.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mappings and sessions using pushdown optimization, partitioning and cache tuning, reducing load windows by 40%.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ETL Developer</w:t>
      </w:r>
      <w:r>
        <w:rPr>
          <w:rFonts w:ascii="Calibri" w:hAnsi="Calibri" w:eastAsia="Calibri"/>
          <w:b w:val="0"/>
          <w:sz w:val="21"/>
        </w:rPr>
        <w:t>, Westfield Technologies – Bellevue, Washington</w:t>
        <w:tab/>
        <w:t>08/2017 – 08/2018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JIRA, Informatica PowerCenter, Teradata, Git, Tableau, TOAD, PL/SQL, IICS, Control-M, Star Schema, Business Objects.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unit testing, data reconciliation and supported UAT.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mapplets, worklets and parameterised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SCD Type 2 and incremental load logic using Lookup and Update Strategy transformations.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ETL Developer</w:t>
      </w:r>
      <w:r>
        <w:rPr>
          <w:rFonts w:ascii="Calibri" w:hAnsi="Calibri" w:eastAsia="Calibri"/>
          <w:b w:val="0"/>
          <w:sz w:val="21"/>
        </w:rPr>
        <w:t>, Granite Bank – Dallas, Texas</w:t>
        <w:tab/>
        <w:t>03/2017 – 07/2017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Unix Shell, Teradata, Git, PL/SQL, IICS, Oracle, TOAD, Control-M, Autosys, Netezza, ER Studio, Oracle 12c/19c.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modelers and BAs to finalize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mapplets, worklets and parameterised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and PL/SQL procedures for data transformation and validation.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ETL Developer</w:t>
      </w:r>
      <w:r>
        <w:rPr>
          <w:rFonts w:ascii="Calibri" w:hAnsi="Calibri" w:eastAsia="Calibri"/>
          <w:b w:val="0"/>
          <w:sz w:val="21"/>
        </w:rPr>
        <w:t>, Northbridge Interactive – Minneapolis, Minnesota</w:t>
        <w:tab/>
        <w:t>10/2013 – 02/2017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TOAD, Snowflake, Control-M, Tableau, Informatica PowerCenter, Teradata, IICS, Oracle, Git, SQL Developer, Unix Shell, Netezza.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modelers and BAs to finalize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unit testing, data reconciliation and supported UAT.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profiling and cleansing with Informatica IDQ.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Engineering – Software Engineering – University of Central Florida, Orlando, Florida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Visvesvaraya Technological University, Bengaluru,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Eric Robinson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