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Fatima Yadav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fyadav80@yahoo.com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214-555-0122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Wilmington, Delaware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SQL Developer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deployed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 xml:space="preserve"> using execution plans, SQL Profiler and Query Store.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database design, normalization</w:t>
      </w:r>
      <w:r>
        <w:rPr>
          <w:rFonts w:ascii="Times New Roman" w:hAnsi="Times New Roman" w:eastAsia="Times New Roman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SQL Agent jobs</w:t>
      </w:r>
      <w:r>
        <w:rPr>
          <w:rFonts w:ascii="Times New Roman" w:hAnsi="Times New Roman" w:eastAsia="Times New Roman"/>
          <w:b w:val="0"/>
          <w:sz w:val="21"/>
        </w:rPr>
        <w:t>, backup/restore, and basic DBA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SQL Server 2012/2016/2019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Oracle 11g/12c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 2012/2016/2019, Oracle 11g/12c, PostgreSQL, MySQL, Azure SQL,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PL/SQL, C#, Python,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SSIS, SSRS, Crystal Reports,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SSMS, SQL Profiler, Query Store, TOAD, Visual Studio,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Normalization, Indexing, Partitioning, Star Schema, OLTP/OLAP, Data Migration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TFS, Azure DevOps, SVN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Energy, Wilmington, Delaware</w:t>
        <w:tab/>
        <w:t>Senior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2021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SSAS, T-SQL, PL/SQL, Power BI, Git, Azure SQL, SSMS, Oracle, SQL Server, OLTP/OLAP, DB2.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Consulting, Minneapolis, Minnesota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2019 – December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SQL, Azure DevOps, TOAD, PL/SQL, Git, Power BI, SSRS, SSAS, SQL Server, Informatica, SVN, PowerShell.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Insurance, Sacramento, California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October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TOAD, SSAS, Azure DevOps, Power BI, SSMS, SSIS, Oracle, SSRS, SQL Server 2012/2016/2019, T-SQL, Indexing.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Northeastern University, Boston, Massachusetts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