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Hannah Lewis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Louisville, KY • hannah.lew51@yahoo.com • 267.555.0119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Network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Network Engineer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Palo Alto, Fortinet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Cisco ASA/Firepower</w:t>
      </w:r>
      <w:r>
        <w:rPr>
          <w:rFonts w:ascii="Calibri" w:hAnsi="Calibri" w:eastAsia="Calibri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Certifications: </w:t>
      </w:r>
      <w:r>
        <w:rPr>
          <w:rFonts w:ascii="Calibri" w:hAnsi="Calibri" w:eastAsia="Calibri"/>
          <w:b/>
          <w:sz w:val="21"/>
        </w:rPr>
        <w:t>CCNA, CCNP Enterprise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network tasks with </w:t>
      </w:r>
      <w:r>
        <w:rPr>
          <w:rFonts w:ascii="Calibri" w:hAnsi="Calibri" w:eastAsia="Calibri"/>
          <w:b/>
          <w:sz w:val="21"/>
        </w:rPr>
        <w:t>Python, Ansible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Netmiko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Cisco</w:t>
      </w:r>
      <w:r>
        <w:rPr>
          <w:rFonts w:ascii="Calibri" w:hAnsi="Calibri" w:eastAsia="Calibri"/>
          <w:b w:val="0"/>
          <w:sz w:val="21"/>
        </w:rPr>
        <w:t xml:space="preserve"> routers and switches; configured </w:t>
      </w:r>
      <w:r>
        <w:rPr>
          <w:rFonts w:ascii="Calibri" w:hAnsi="Calibri" w:eastAsia="Calibri"/>
          <w:b/>
          <w:sz w:val="21"/>
        </w:rPr>
        <w:t>OSPF, EIGRP, BGP, VLANs, STP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HSRP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OSPF | EIGRP | BGP | VLAN | HSRP | VRRP | EtherChannel | VXLAN | Cisco Catalyst | Nexus | Juniper | Aruba | Arista | Palo Alto | Fortinet | Cisco ASA | Firepower | ACLs | IPSec VPN | MPLS | Site-to-Site VPN | Metro Ethernet | F5 BIG-IP | Cisco WLC | Aruba Wireless | SolarWinds | Wireshark | PRTG | Python | Ansible | Azure VNet | Direct Connect | ExpressRoute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Northbridge Energy – Louisville, Kentucky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OSPF, Ansible, Juniper, Palo Alto, Cisco, SD-WAN, Fortinet, F5, SolarWinds, Firepower, Direct Connect,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Bluepeak Health – Jacksonville, Florida</w:t>
        <w:tab/>
        <w:t>02/2024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VLAN, Fortinet, AWS VPC, BGP, Cisco, F5, Juniper, Palo Alto, Ansible, HSRP, F5 BIG-IP, Metro Ethernet, SolarWinds.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Stonegate Systems – Sacramento, California</w:t>
        <w:tab/>
        <w:t>10/2020 – 01/2024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Wireshark, Python, SolarWinds, Ansible, VLAN, BGP, Fortinet, Cisco, F5, PRTG, STP, Netmiko.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Hannah Lewis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