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Harish Deshmukh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harishdeshmukh90@gmail.com • 248.555.0119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Scrum Master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Tracked </w:t>
      </w:r>
      <w:r>
        <w:rPr>
          <w:rFonts w:ascii="Calibri" w:hAnsi="Calibri" w:eastAsia="Calibri"/>
          <w:b/>
          <w:sz w:val="21"/>
        </w:rPr>
        <w:t>velocity, burndown, cumulative flow</w:t>
      </w:r>
      <w:r>
        <w:rPr>
          <w:rFonts w:ascii="Calibri" w:hAnsi="Calibri" w:eastAsia="Calibri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Promoted </w:t>
      </w:r>
      <w:r>
        <w:rPr>
          <w:rFonts w:ascii="Calibri" w:hAnsi="Calibri" w:eastAsia="Calibri"/>
          <w:b/>
          <w:sz w:val="21"/>
        </w:rPr>
        <w:t>DevOps, CI/CD</w:t>
      </w:r>
      <w:r>
        <w:rPr>
          <w:rFonts w:ascii="Calibri" w:hAnsi="Calibri" w:eastAsia="Calibri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conflict resolution, facilitation</w:t>
      </w:r>
      <w:r>
        <w:rPr>
          <w:rFonts w:ascii="Calibri" w:hAnsi="Calibri" w:eastAsia="Calibri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scaling Agile with </w:t>
      </w:r>
      <w:r>
        <w:rPr>
          <w:rFonts w:ascii="Calibri" w:hAnsi="Calibri" w:eastAsia="Calibri"/>
          <w:b/>
          <w:sz w:val="21"/>
        </w:rPr>
        <w:t>SAFe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Scrum of Scrums</w:t>
      </w:r>
      <w:r>
        <w:rPr>
          <w:rFonts w:ascii="Calibri" w:hAnsi="Calibri" w:eastAsia="Calibri"/>
          <w:b w:val="0"/>
          <w:sz w:val="21"/>
        </w:rPr>
        <w:t xml:space="preserve">; supported </w:t>
      </w:r>
      <w:r>
        <w:rPr>
          <w:rFonts w:ascii="Calibri" w:hAnsi="Calibri" w:eastAsia="Calibri"/>
          <w:b/>
          <w:sz w:val="21"/>
        </w:rPr>
        <w:t>PI planning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Kanban | SAFe | LeSS (basic) | Sprint Planning | Daily Stand-up | Sprint Review | Retrospective | Backlog Refinement | PI Planning | Burndown/Burnup | Lead Time | Azure DevOps | VersionOne | Team Coaching | Facilitation | CI/CD | DevOps | TDD/BDD | API basics | SQL basics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Keystone Systems – Louisville, Kentucky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Slack, Rally, Azure DevOps, MS Teams, Scrum, MS Project, JIRA, Confluence, Kanban, SAFe, VersionOne,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Quantum Pharma – Cleveland, Ohio</w:t>
        <w:tab/>
        <w:t>10/2024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Kanban, Rally, SAFe, Azure DevOps, JIRA, Scrum, Confluence, MS Teams, Slack, SAFe Scrum Master, Servant Leadership, Predictability,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Harish Deshmukh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