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harish.iyer77@gmail.com • 267.555.0161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Data Scientist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feature engineering, model validation, hyper-parameter tuning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cross-validation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time-series forecasting</w:t>
      </w:r>
      <w:r>
        <w:rPr>
          <w:rFonts w:ascii="Calibri" w:hAnsi="Calibri" w:eastAsia="Calibri"/>
          <w:b w:val="0"/>
          <w:sz w:val="21"/>
        </w:rPr>
        <w:t xml:space="preserve"> models using ARIMA, Prophet and LSTM networks.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 | SQL | Scala (basic) | XGBoost | LightGBM | TensorFlow | Keras | PyTorch | Statsmodels | Prophet | Clustering | Time Series | A/B Testing | Spark | Databricks | AWS SageMaker | Azure ML | S3 | Redshift | BigQuery | Matplotlib | Seaborn | Plotly | Tableau | Power BI | MLflow | Docker | Git | Airflow | FastAPI | Flask | PostgreSQL | MySQL | MongoDB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Pinnacle Group – Baltimore, Maryland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Git, R, XGBoost, Jupyter, PySpark, Python, MLflow, AWS SageMaker, Anomaly Detection, LightGBM, Statsmodels.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Prairie Solutions – Richmond, Virginia</w:t>
        <w:tab/>
        <w:t>08/2020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R, Jupyter, SQL, Tableau, AWS SageMaker, scikit-learn, Python, TensorFlow, PySpark, Anomaly Detection, MLflow, Azure 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Clearwater Insurance – Houston, Texas</w:t>
        <w:tab/>
        <w:t>06/2018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Airflow, Databricks, MLflow, SQL, XGBoost, Git, Python, Docker, R, Jupyter, MongoDB, AWS SageMaker, A/B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Westfield Analytics – Milwaukee, Wisconsin</w:t>
        <w:tab/>
        <w:t>10/2013 – 05/2018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Databricks, Tableau, TensorFlow, scikit-learn, Snowflake, Docker, XGBoost, Airflow, Seaborn.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