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Calibri" w:hAnsi="Calibri" w:eastAsia="Calibri"/>
          <w:b/>
          <w:color w:val="1F3A5F"/>
          <w:sz w:val="40"/>
        </w:rPr>
        <w:t>Harish Malhotra</w:t>
      </w:r>
    </w:p>
    <w:p>
      <w:pPr>
        <w:spacing w:after="40" w:before="0"/>
        <w:jc w:val="center"/>
      </w:pPr>
      <w:r>
        <w:rPr>
          <w:rFonts w:ascii="Calibri" w:hAnsi="Calibri" w:eastAsia="Calibri"/>
          <w:b w:val="0"/>
          <w:sz w:val="21"/>
        </w:rPr>
        <w:t>Detroit, MI • hmalhotra21@yahoo.com • 646.555.0102</w:t>
      </w:r>
    </w:p>
    <w:p>
      <w:pPr>
        <w:spacing w:after="120" w:before="0"/>
        <w:jc w:val="center"/>
      </w:pPr>
      <w:r>
        <w:rPr>
          <w:rFonts w:ascii="Calibri" w:hAnsi="Calibri" w:eastAsia="Calibri"/>
          <w:b w:val="0"/>
          <w:sz w:val="20"/>
        </w:rPr>
        <w:t>Work Authorization: Green Card</w:t>
      </w:r>
    </w:p>
    <w:p>
      <w:pPr>
        <w:spacing w:after="40" w:before="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6"/>
        </w:rPr>
        <w:t>Senior Scrum Master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Highly motivated Senior Scrum Master with </w:t>
      </w:r>
      <w:r>
        <w:rPr>
          <w:rFonts w:ascii="Calibri" w:hAnsi="Calibri" w:eastAsia="Calibri"/>
          <w:b/>
          <w:sz w:val="21"/>
        </w:rPr>
        <w:t>8 years</w:t>
      </w:r>
      <w:r>
        <w:rPr>
          <w:rFonts w:ascii="Calibri" w:hAnsi="Calibri" w:eastAsia="Calibri"/>
          <w:b w:val="0"/>
          <w:sz w:val="21"/>
        </w:rPr>
        <w:t xml:space="preserve"> of professional experience in Agile transformation, Scrum facilitation, team coaching and continuous delivery.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Removed impediments and fostered </w:t>
      </w:r>
      <w:r>
        <w:rPr>
          <w:rFonts w:ascii="Calibri" w:hAnsi="Calibri" w:eastAsia="Calibri"/>
          <w:b/>
          <w:sz w:val="21"/>
        </w:rPr>
        <w:t>self-organizing, high-performing teams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Experience scaling Agile with </w:t>
      </w:r>
      <w:r>
        <w:rPr>
          <w:rFonts w:ascii="Calibri" w:hAnsi="Calibri" w:eastAsia="Calibri"/>
          <w:b/>
          <w:sz w:val="21"/>
        </w:rPr>
        <w:t>SAFe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Scrum of Scrums</w:t>
      </w:r>
      <w:r>
        <w:rPr>
          <w:rFonts w:ascii="Calibri" w:hAnsi="Calibri" w:eastAsia="Calibri"/>
          <w:b w:val="0"/>
          <w:sz w:val="21"/>
        </w:rPr>
        <w:t xml:space="preserve">; supported </w:t>
      </w:r>
      <w:r>
        <w:rPr>
          <w:rFonts w:ascii="Calibri" w:hAnsi="Calibri" w:eastAsia="Calibri"/>
          <w:b/>
          <w:sz w:val="21"/>
        </w:rPr>
        <w:t>PI planning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Facilitated </w:t>
      </w:r>
      <w:r>
        <w:rPr>
          <w:rFonts w:ascii="Calibri" w:hAnsi="Calibri" w:eastAsia="Calibri"/>
          <w:b/>
          <w:sz w:val="21"/>
        </w:rPr>
        <w:t>sprint planning, daily stand-ups, sprint reviews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retrospectives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Coached Product Owners on </w:t>
      </w:r>
      <w:r>
        <w:rPr>
          <w:rFonts w:ascii="Calibri" w:hAnsi="Calibri" w:eastAsia="Calibri"/>
          <w:b/>
          <w:sz w:val="21"/>
        </w:rPr>
        <w:t>backlog management</w:t>
      </w:r>
      <w:r>
        <w:rPr>
          <w:rFonts w:ascii="Calibri" w:hAnsi="Calibri" w:eastAsia="Calibri"/>
          <w:b w:val="0"/>
          <w:sz w:val="21"/>
        </w:rPr>
        <w:t xml:space="preserve">, prioritisation and </w:t>
      </w:r>
      <w:r>
        <w:rPr>
          <w:rFonts w:ascii="Calibri" w:hAnsi="Calibri" w:eastAsia="Calibri"/>
          <w:b/>
          <w:sz w:val="21"/>
        </w:rPr>
        <w:t>user story writing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Core Competencies</w:t>
      </w:r>
    </w:p>
    <w:p>
      <w:pPr>
        <w:spacing w:after="80" w:before="0"/>
      </w:pPr>
      <w:r>
        <w:rPr>
          <w:rFonts w:ascii="Calibri" w:hAnsi="Calibri" w:eastAsia="Calibri"/>
          <w:b w:val="0"/>
          <w:sz w:val="20"/>
        </w:rPr>
        <w:t>Scrum | SAFe | Sprint Planning | Daily Stand-up | PI Planning | Burndown/Burnup | Cumulative Flow | Cycle Time | Lead Time | Predictability | JIRA | Miro | Team Coaching | Facilitation | Conflict Resolution | Servant Leadership | Mentoring | CI/CD | DevOps | TDD/BDD | API basics | SQL basics | CSM | PSM I | SAFe Scrum Master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Professional Experience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Senior Scrum Master</w:t>
      </w:r>
      <w:r>
        <w:rPr>
          <w:rFonts w:ascii="Calibri" w:hAnsi="Calibri" w:eastAsia="Calibri"/>
          <w:b w:val="0"/>
          <w:sz w:val="21"/>
        </w:rPr>
        <w:t>, Clearwater Health – Detroit, Michigan</w:t>
        <w:tab/>
        <w:t>04/2022 – Present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Scrum, Slack, Azure DevOps, Kanban, Confluence, JIRA, Miro, SAFe, Rally, DevOps, Sprint Planning, Daily Stand-up.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Partnered with QA and DevOps to promote test automation and CI/CD.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Improved team engagement and reduced sprint carry-over by 30%.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Reported progress, risks and metrics to program and executive stakeholders.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Mentored new Scrum Masters and ran Agile training workshops.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Coached teams on Agile principles, working agreements and continuous improvement through retrospectives.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Tracked velocity and burndown, using data to improve sprint forecasting accuracy by 25%.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Supported SAFe PI planning and coordinated dependencies across multiple Agile Release Train teams.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Helped Product Owners refine and prioritise the product backlog with well-defined acceptance criteria.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Introduced Definition of Ready/Done and quality gates to reduce defect leakage.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Scrum Master</w:t>
      </w:r>
      <w:r>
        <w:rPr>
          <w:rFonts w:ascii="Calibri" w:hAnsi="Calibri" w:eastAsia="Calibri"/>
          <w:b w:val="0"/>
          <w:sz w:val="21"/>
        </w:rPr>
        <w:t>, Vertex Systems – Seattle, Washington</w:t>
        <w:tab/>
        <w:t>03/2020 – 03/2022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Azure DevOps, Miro, Slack, Confluence, Scrum, Rally, MS Teams, MS Project, SAFe, DevOps, API basics.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Identified and removed impediments, escalating risks and dependencies to leadership.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Partnered with QA and DevOps to promote test automation and CI/CD.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Tracked velocity and burndown, using data to improve sprint forecasting accuracy by 25%.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Configured JIRA boards, workflows, dashboards and reports for transparency.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Improved team engagement and reduced sprint carry-over by 30%.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Coached teams on Agile principles, working agreements and continuous improvement through retrospectives.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Introduced Definition of Ready/Done and quality gates to reduce defect leakage.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Reported progress, risks and metrics to program and executive stakeholders.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Agile Coach (Associate)</w:t>
      </w:r>
      <w:r>
        <w:rPr>
          <w:rFonts w:ascii="Calibri" w:hAnsi="Calibri" w:eastAsia="Calibri"/>
          <w:b w:val="0"/>
          <w:sz w:val="21"/>
        </w:rPr>
        <w:t>, Evergreen Networks – Cleveland, Ohio</w:t>
        <w:tab/>
        <w:t>10/2018 – 02/2020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Miro, MS Project, Slack, JIRA, Confluence, SAFe, MS Teams, Azure DevOps, Rally, LeSS (basic), Lead Time.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Identified and removed impediments, escalating risks and dependencies to leadership.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Supported SAFe PI planning and coordinated dependencies across multiple Agile Release Train teams.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Facilitated remote and hybrid ceremonies using Miro and Teams.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Mentored new Scrum Masters and ran Agile training workshops.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Introduced Definition of Ready/Done and quality gates to reduce defect leakage.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Helped Product Owners refine and prioritise the product backlog with well-defined acceptance criteria.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Served as Scrum Master for cross-functional teams of 7–10 members delivering web and mobile products.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Configured JIRA boards, workflows, dashboards and reports for transparency.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Reported progress, risks and metrics to program and executive stakeholders.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Education &amp; Certifications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Bachelor of Science – Computer Science – Illinois Institute of Technology, Chicago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7"/>
      </w:rPr>
      <w:t>Harish Malhotra •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