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Kavya Deshmukh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Raleigh, NC • kavyadeshmukh33@yahoo.com • 919.555.0108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DevOps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DevSecOps</w:t>
      </w:r>
      <w:r>
        <w:rPr>
          <w:rFonts w:ascii="Calibri" w:hAnsi="Calibri" w:eastAsia="Calibri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monitoring and logging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Prometheus, Grafana, ELK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Splunk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Provisioned infrastructure as code with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CloudFormation</w:t>
      </w:r>
      <w:r>
        <w:rPr>
          <w:rFonts w:ascii="Calibri" w:hAnsi="Calibri" w:eastAsia="Calibri"/>
          <w:b w:val="0"/>
          <w:sz w:val="21"/>
        </w:rPr>
        <w:t xml:space="preserve">; configuration management with </w:t>
      </w:r>
      <w:r>
        <w:rPr>
          <w:rFonts w:ascii="Calibri" w:hAnsi="Calibri" w:eastAsia="Calibri"/>
          <w:b/>
          <w:sz w:val="21"/>
        </w:rPr>
        <w:t>Ansible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Jenkins | GitLab CI | GitHub Actions | ArgoCD | Nexus | CloudFormation | Chef (basic) | Docker | Kubernetes | Helm | Docker Compose | OpenShift | Grafana | Datadog | Nagios | Bash | Python | PowerShell | Groovy | SonarQube | Trivy | HashiCorp Vault | IAM Policies | SSL/TLS | Gradle | npm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Ember Pharma – Raleigh, North Carolina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Bash, Linux, Ansible, Prometheus, AWS, ELK, ArgoCD, Terraform, SonarQube, Splunk, IAM Policies, GCP (basic), AWS (EC2, VPC, IAM, S3, RDS, EKS, Lambda).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Stonegate Interactive – Jersey City, New Jersey</w:t>
        <w:tab/>
        <w:t>10/2023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ArgoCD, Jenkins, Ansible, AWS, GitLab CI, Docker, Helm, SonarQube, ELK, ELK Stack, Trivy, Prometheus.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Jawaharlal Nehru Technological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Kavya Deshmukh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