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Laura Baker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laura.baker56@gmail.com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940-555-0159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Plano,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iOS Developer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Persistence with </w:t>
      </w:r>
      <w:r>
        <w:rPr>
          <w:rFonts w:ascii="Times New Roman" w:hAnsi="Times New Roman" w:eastAsia="Times New Roman"/>
          <w:b/>
          <w:sz w:val="21"/>
        </w:rPr>
        <w:t>Core Data, Realm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Keychain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using </w:t>
      </w:r>
      <w:r>
        <w:rPr>
          <w:rFonts w:ascii="Times New Roman" w:hAnsi="Times New Roman" w:eastAsia="Times New Roman"/>
          <w:b/>
          <w:sz w:val="21"/>
        </w:rPr>
        <w:t>Fastlane, Jenkins, Bitrise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VIPER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Clean Architecture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Combine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async/await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apps to the </w:t>
      </w:r>
      <w:r>
        <w:rPr>
          <w:rFonts w:ascii="Times New Roman" w:hAnsi="Times New Roman" w:eastAsia="Times New Roman"/>
          <w:b/>
          <w:sz w:val="21"/>
        </w:rPr>
        <w:t>App Store</w:t>
      </w:r>
      <w:r>
        <w:rPr>
          <w:rFonts w:ascii="Times New Roman" w:hAnsi="Times New Roman" w:eastAsia="Times New Roman"/>
          <w:b w:val="0"/>
          <w:sz w:val="21"/>
        </w:rPr>
        <w:t xml:space="preserve"> with TestFlight beta distribution.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Push Notifications (APNs), Core Location, MapKit, HealthKit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In-App Purchases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SQL,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UIKit, SwiftUI, Combine, Core Data, Core Animation, Core Location, MapKit, HealthKit, AVFoundation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VIPER, MVC,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Alamofire, REST, GraphQL,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Core Data, Realm, UserDefaults, Keychain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Xcode, Git, Fastlane, Jenkins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Solutions, Plano, Texas</w:t>
        <w:tab/>
        <w:t>Senior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Swift, Alamofire, Jenkins, Combine, UIKit, Git, XCTest, Xcode, Fastlane, Quick/Nimble, UserDefaults, Firebase.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Pharma, Philadelphia, Pennsylvania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2022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UIKit, Fastlane, Alamofire, CocoaPods, TestFlight, XCTest, Git, Swift, Jenkins, MapKit, XCUITest, Swift Package Manager.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Labs, Cambridge, Massachusetts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November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TestFlight, Firebase, CocoaPods, Combine, Jenkins, UIKit, Swift, Git, XCTest, Realm, Alamofire, Carthage, Clean Architecture.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Northeastern University, Boston, Massachusetts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