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Laura Carter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New York, NY • laura.carter39@yahoo.com • 415.555.0125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BI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BI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business intelligence solutions, dashboards, data modelling and enterprise reporting.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data modelling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star schema</w:t>
      </w:r>
      <w:r>
        <w:rPr>
          <w:rFonts w:ascii="Calibri" w:hAnsi="Calibri" w:eastAsia="Calibri"/>
          <w:b w:val="0"/>
          <w:sz w:val="21"/>
        </w:rPr>
        <w:t xml:space="preserve"> design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>Optimized dashboard performance via aggregations, incremental refresh and query folding.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(SSIS, Informatica) skills.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self-service BI</w:t>
      </w:r>
      <w:r>
        <w:rPr>
          <w:rFonts w:ascii="Calibri" w:hAnsi="Calibri" w:eastAsia="Calibri"/>
          <w:b w:val="0"/>
          <w:sz w:val="21"/>
        </w:rPr>
        <w:t>, governance and workspace administration.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Power BI | Cognos | MicroStrategy | QlikView | SSRS | Looker | SQL | DAX | Python | Power Query (M) | SSIS | Informatica | Talend | Alteryx | Oracle | Snowflake | Synapse | Redshift | Teradata | Star Schema | Snowflake Schema | Fact/Dimension | OLAP Cubes | SSAS | Git | JIRA | Excel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BI Developer</w:t>
      </w:r>
      <w:r>
        <w:rPr>
          <w:rFonts w:ascii="Calibri" w:hAnsi="Calibri" w:eastAsia="Calibri"/>
          <w:b w:val="0"/>
          <w:sz w:val="21"/>
        </w:rPr>
        <w:t>, Falcon Analytics – New York, New York</w:t>
        <w:tab/>
        <w:t>05/2021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Data Factory, SSIS, Tableau, Azure DevOps, Git, Excel, SQL Server, DAX, Snowflake, SSAS, Azure Synapse, SharePoint, OLAP Cubes.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BI Developer</w:t>
      </w:r>
      <w:r>
        <w:rPr>
          <w:rFonts w:ascii="Calibri" w:hAnsi="Calibri" w:eastAsia="Calibri"/>
          <w:b w:val="0"/>
          <w:sz w:val="21"/>
        </w:rPr>
        <w:t>, Ironclad Networks – New York, New York</w:t>
        <w:tab/>
        <w:t>10/2019 – 04/2021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DAX, Azure Synapse, SSIS, SSRS, Power Query, Excel, Azure Data Factory, Power BI, SQL Server, Talend, Azure DevOps, Synapse.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dashboard load time by 50% via aggregations, incremental refresh and query optimisation.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paginated reports with subscriptions and email delivery.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SSIS and ADF pipelines to load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deployments through Azure DevOps.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BI Developer</w:t>
      </w:r>
      <w:r>
        <w:rPr>
          <w:rFonts w:ascii="Calibri" w:hAnsi="Calibri" w:eastAsia="Calibri"/>
          <w:b w:val="0"/>
          <w:sz w:val="21"/>
        </w:rPr>
        <w:t>, Northbridge Energy – Austin, Texas</w:t>
        <w:tab/>
        <w:t>10/2018 – 09/2019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SSAS, Azure Synapse, Tableau, Azure DevOps, Azure Data Factory, Power Query, SSRS, SSIS, DAX, Star Schema, MDX, SCD Types.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Trained business users on self-service analytics and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reports to Power BI, retiring several older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star-schema data models and optimised relationships for performance.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row-level security and managed workspaces, gateways and refresh schedules in Power BI Service.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Power BI dashboards and reports with advanced DAX measures, drill-through and bookmarks.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SSAS tabular cubes and DAX calculations for self-service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Established BI development standards, naming conventions and documentation.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Tableau dashboards with parameters, LOD expressions and actions for sales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Gathered KPIs and reporting requirements from business owners and translated them into technical specs.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Validated report data against source systems and resolved discrepancies.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University of North Texas, Denton,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Laura Carter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