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Luis Parker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luisparker55@outlook.com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React / UI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 Toolkit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Ant Design, Bootstrap, Tailwind CSS, Styled Components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Logistics, Baltimore, Maryland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Cypress, Storybook, AWS, Material-UI, Git, Jenkins, Node.js, REST, TypeScript, Vite, JavaScript (ES6+).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Consulting, San Jose, California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January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Webpack, JavaScript, Storybook, Cypress, Redux, React, REST, Node.js, TypeScript, Next.js, Jenkins, SASS/LESS,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Solutions, Phoenix, Arizona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2017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Jest, Node.js, Next.js, GraphQL, Storybook, Cypress, REST, TypeScript, Webpack, Redux Toolkit, React, JavaScript (ES6+), CSS3.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Logistics, Seattle, Washington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August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Redux, TypeScript, Storybook, Material-UI, Cypress, REST, Git, JavaScript, Jest, Webpack, Ant Design, Babel.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