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Megan Bhat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Columbus, OH • mbhat15@gmail.com • 919.555.0123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US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Database Administrator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Results-driven Database Administrator with </w:t>
      </w:r>
      <w:r>
        <w:rPr>
          <w:rFonts w:ascii="Calibri" w:hAnsi="Calibri" w:eastAsia="Calibri"/>
          <w:b/>
          <w:sz w:val="21"/>
        </w:rPr>
        <w:t>3 years</w:t>
      </w:r>
      <w:r>
        <w:rPr>
          <w:rFonts w:ascii="Calibri" w:hAnsi="Calibri" w:eastAsia="Calibri"/>
          <w:b w:val="0"/>
          <w:sz w:val="21"/>
        </w:rPr>
        <w:t xml:space="preserve"> of professional experience in database administration, high availability, performance tuning and disaster recovery.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Familiar with </w:t>
      </w:r>
      <w:r>
        <w:rPr>
          <w:rFonts w:ascii="Calibri" w:hAnsi="Calibri" w:eastAsia="Calibri"/>
          <w:b/>
          <w:sz w:val="21"/>
        </w:rPr>
        <w:t>MongoDB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Redis</w:t>
      </w:r>
      <w:r>
        <w:rPr>
          <w:rFonts w:ascii="Calibri" w:hAnsi="Calibri" w:eastAsia="Calibri"/>
          <w:b w:val="0"/>
          <w:sz w:val="21"/>
        </w:rPr>
        <w:t xml:space="preserve"> administration.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Administered </w:t>
      </w:r>
      <w:r>
        <w:rPr>
          <w:rFonts w:ascii="Calibri" w:hAnsi="Calibri" w:eastAsia="Calibri"/>
          <w:b/>
          <w:sz w:val="21"/>
        </w:rPr>
        <w:t>Oracle 12c/19c, SQL Server 2016/2019, PostgreSQL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MySQL</w:t>
      </w:r>
      <w:r>
        <w:rPr>
          <w:rFonts w:ascii="Calibri" w:hAnsi="Calibri" w:eastAsia="Calibri"/>
          <w:b w:val="0"/>
          <w:sz w:val="21"/>
        </w:rPr>
        <w:t xml:space="preserve"> in production environments.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Executed </w:t>
      </w:r>
      <w:r>
        <w:rPr>
          <w:rFonts w:ascii="Calibri" w:hAnsi="Calibri" w:eastAsia="Calibri"/>
          <w:b/>
          <w:sz w:val="21"/>
        </w:rPr>
        <w:t>migrations and upgrades</w:t>
      </w:r>
      <w:r>
        <w:rPr>
          <w:rFonts w:ascii="Calibri" w:hAnsi="Calibri" w:eastAsia="Calibri"/>
          <w:b w:val="0"/>
          <w:sz w:val="21"/>
        </w:rPr>
        <w:t xml:space="preserve">, including to </w:t>
      </w:r>
      <w:r>
        <w:rPr>
          <w:rFonts w:ascii="Calibri" w:hAnsi="Calibri" w:eastAsia="Calibri"/>
          <w:b/>
          <w:sz w:val="21"/>
        </w:rPr>
        <w:t>AWS RDS/Aurora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Azure SQL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Managed </w:t>
      </w:r>
      <w:r>
        <w:rPr>
          <w:rFonts w:ascii="Calibri" w:hAnsi="Calibri" w:eastAsia="Calibri"/>
          <w:b/>
          <w:sz w:val="21"/>
        </w:rPr>
        <w:t>database security</w:t>
      </w:r>
      <w:r>
        <w:rPr>
          <w:rFonts w:ascii="Calibri" w:hAnsi="Calibri" w:eastAsia="Calibri"/>
          <w:b w:val="0"/>
          <w:sz w:val="21"/>
        </w:rPr>
        <w:t>, auditing and compliance (SOX, PCI).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MongoDB | Always On AG | Oracle RAC | Data Guard | Log Shipping | Replication | Clustering | RMAN | Veeam | pg_dump/pgBackRest | Native SQL Backups | Point-in-Time Recovery | Query Store | SQL Trace | Aurora | Azure SQL | Azure Managed Instance | Oracle OEM | SolarWinds DPA | Grafana | PowerShell | Bash | Python | PL/SQL | T-SQL | Linux (RHEL) | Windows Server | AIX | Solaris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Database Administrator</w:t>
      </w:r>
      <w:r>
        <w:rPr>
          <w:rFonts w:ascii="Calibri" w:hAnsi="Calibri" w:eastAsia="Calibri"/>
          <w:b w:val="0"/>
          <w:sz w:val="21"/>
        </w:rPr>
        <w:t>, Westfield Systems – Columbus, Ohio</w:t>
        <w:tab/>
        <w:t>03/2025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SQL Server, AWS RDS, Data Guard, Linux, RMAN, Redgate, OEM, SolarWinds DPA, Always On, Redgate Monitor, AWR/ASH, AIX.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developers with schema changes, code review and deployment.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database refreshes, cloning and data masking for non-prod environments.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routine maintenance with PowerShell and Bash scripts and SQL Agent jobs.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DR runbooks and participated in annual DR tests.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security controls: roles, TDE encryption, auditing and least-privilege access.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automated backup and restore strategies using RMAN and native tools; performed regular recovery drills.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Resolved deadlocks, blocking and corruption issues during on-call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on-prem databases to AWS RDS and Azure SQL using DMS and native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Administered production, test and development databases ensuring availability, performance and security.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capacity, growth and health with OEM and SolarWinds DPA; created proactive alerts.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DBA</w:t>
      </w:r>
      <w:r>
        <w:rPr>
          <w:rFonts w:ascii="Calibri" w:hAnsi="Calibri" w:eastAsia="Calibri"/>
          <w:b w:val="0"/>
          <w:sz w:val="21"/>
        </w:rPr>
        <w:t>, Stonegate Solutions – Dallas, Texas</w:t>
        <w:tab/>
        <w:t>10/2023 – 02/2025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Always On, SolarWinds DPA, RMAN, MySQL, PostgreSQL, Redgate, Linux, OEM, Data Guard, Python, Linux (RHEL), MongoDB, SQL Server.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developers with schema changes, code review and deployment.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DR runbooks and participated in annual DR tests.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on-prem databases to AWS RDS and Azure SQL using DMS and native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Tuned queries and instance parameters using AWR reports, execution plans and index analysis, improving performance by up to 50%.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Resolved deadlocks, blocking and corruption issues during on-call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capacity, growth and health with OEM and SolarWinds DPA; created proactive alerts.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routine maintenance with PowerShell and Bash scripts and SQL Agent jobs.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standards, procedures and capacity plans.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database upgrades, patching and migrations with minimal downtime.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automated backup and restore strategies using RMAN and native tools; performed regular recovery drills.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Administered production, test and development databases ensuring availability, performance and security.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Software Engineering – University of North Texas, Denton, Texas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Megan Bhat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