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Naveen Banerjee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Wilmington, DE • naveenbanerjee17@yahoo.com • 201.555.0175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Project Manager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project budgets</w:t>
      </w:r>
      <w:r>
        <w:rPr>
          <w:rFonts w:ascii="Calibri" w:hAnsi="Calibri" w:eastAsia="Calibri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project charters, WBS, schedules, RAID logs and </w:t>
      </w:r>
      <w:r>
        <w:rPr>
          <w:rFonts w:ascii="Calibri" w:hAnsi="Calibri" w:eastAsia="Calibri"/>
          <w:b/>
          <w:sz w:val="21"/>
        </w:rPr>
        <w:t>status reports</w:t>
      </w:r>
      <w:r>
        <w:rPr>
          <w:rFonts w:ascii="Calibri" w:hAnsi="Calibri" w:eastAsia="Calibri"/>
          <w:b w:val="0"/>
          <w:sz w:val="21"/>
        </w:rPr>
        <w:t xml:space="preserve"> for executives.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Waterfall | Hybrid | PMBOK | Lean Six Sigma (Green Belt) | Critical Path | Earned Value | Budget Tracking | Risk Register | RAID Log | Change Control | Issue Management | SLA/KPI Tracking | MS Project | JIRA | Smartsheet | Confluence | SharePoint | Azure DevOps | Visio | Power BI | Release Management | Vendor Management | Transition | Stakeholder Management | Negotiation | Team Building | Mentoring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Evergreen Solutions – Wilmington, Delaware</w:t>
        <w:tab/>
        <w:t>01/2023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SharePoint, MS Project, Visio, ServiceNow, Azure DevOps, Smartsheet, JIRA, MS Teams, Power BI, Hybrid, RAID 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Aurora Energy – Minneapolis, Minnesota</w:t>
        <w:tab/>
        <w:t>08/2022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Smartsheet, MS Teams, Confluence, ServiceNow, Power BI, Visio, SharePoint, Excel, MS Project, Negotiation, Mentoring, Transition, Stakeholder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Cobalt Systems – Chicago, Illinois</w:t>
        <w:tab/>
        <w:t>10/2021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Smartsheet, Visio, ServiceNow, Power BI, Confluence, JIRA, Azure DevOps, MS Project, Excel, PMP, Scrum, Critical Path.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Naveen Banerjee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