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Neha Rivera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Nashville, TN • nrivera53@outlook.com • 919.555.0100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Embedded Software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Embedded Software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device drivers</w:t>
      </w:r>
      <w:r>
        <w:rPr>
          <w:rFonts w:ascii="Calibri" w:hAnsi="Calibri" w:eastAsia="Calibri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Debugged with </w:t>
      </w:r>
      <w:r>
        <w:rPr>
          <w:rFonts w:ascii="Calibri" w:hAnsi="Calibri" w:eastAsia="Calibri"/>
          <w:b/>
          <w:sz w:val="21"/>
        </w:rPr>
        <w:t>JTAG/SWD, oscilloscopes, logic analyzers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CAN, LIN, Ethernet, BLE, Wi-Fi, MQTT</w:t>
      </w:r>
      <w:r>
        <w:rPr>
          <w:rFonts w:ascii="Calibri" w:hAnsi="Calibri" w:eastAsia="Calibri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Read schematics and collaborated with hardware engineers.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STM32 | NXP i.MX | TI MSP430/TMS320 | ESP32 | Nordic nRF52 | FreeRTOS | Zephyr | VxWorks | Embedded Linux | Yocto | Buildroot | SPI | Wi-Fi | USB | JTAG/SWD | Oscilloscope | Logic Analyzer | GDB | Segger J-Link | Lauterbach | IAR | STM32CubeIDE | Eclipse | Git | Jenkins | CMake | MISRA-C | ISO 26262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Oakridge Energy – Nashville, Tennessee</w:t>
        <w:tab/>
        <w:t>01/2023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Git, JTAG, CAN, Jenkins, SPI, ARM Cortex-M, I2C, Yocto, STM32CubeIDE, JTAG/SWD, Doxygen.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Horizon Solutions – Pittsburgh, Pennsylvania</w:t>
        <w:tab/>
        <w:t>11/2021 – 12/2022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C++, I2C, FreeRTOS, Embedded Linux, JTAG, Keil, SPI, Git, AUTOSAR (basic), Raspberry 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Evergreen Software – Louisville, Kentucky</w:t>
        <w:tab/>
        <w:t>10/2020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Git, Yocto, Jenkins, ARM Cortex-M, STM32, SPI, C, C++, IAR, GDB, TI MSP430/TMS320, LIN.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Neha Rivera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