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Pooja Verma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pooja.ver44@gmail.com • 469.555.0107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React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reusable component libraries and design systems with </w:t>
      </w:r>
      <w:r>
        <w:rPr>
          <w:rFonts w:ascii="Calibri" w:hAnsi="Calibri" w:eastAsia="Calibri"/>
          <w:b/>
          <w:sz w:val="21"/>
        </w:rPr>
        <w:t>Material-UI, Tailwind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Storybook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and integration tests using </w:t>
      </w:r>
      <w:r>
        <w:rPr>
          <w:rFonts w:ascii="Calibri" w:hAnsi="Calibri" w:eastAsia="Calibri"/>
          <w:b/>
          <w:sz w:val="21"/>
        </w:rPr>
        <w:t>Jest, React Testing Library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Cypress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Focus on </w:t>
      </w:r>
      <w:r>
        <w:rPr>
          <w:rFonts w:ascii="Calibri" w:hAnsi="Calibri" w:eastAsia="Calibri"/>
          <w:b/>
          <w:sz w:val="21"/>
        </w:rPr>
        <w:t>accessibility (WCAG)</w:t>
      </w:r>
      <w:r>
        <w:rPr>
          <w:rFonts w:ascii="Calibri" w:hAnsi="Calibri" w:eastAsia="Calibri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JavaScript (ES6+), TypeScript, HTML5, CSS3, SASS</w:t>
      </w:r>
      <w:r>
        <w:rPr>
          <w:rFonts w:ascii="Calibri" w:hAnsi="Calibri" w:eastAsia="Calibri"/>
          <w:b w:val="0"/>
          <w:sz w:val="21"/>
        </w:rPr>
        <w:t xml:space="preserve"> and responsive design.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SASS/LESS | React.js | Redux | Redux Toolkit | Next.js | React Router | React Query | Tailwind CSS | Styled Components | REST | GraphQL | Apollo Client | Axios | WebSockets | Jest | React Testing Library | Cypress | Enzyme | Webpack | Vite | Babel | npm | yarn | ESLint | Prettier | Node.js | Express | MongoDB | PostgreSQL | Git | Jenkins | Docker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Pinnacle Interactive – Edison, New Jersey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Redux, Jest, Next.js, JavaScript, React, Storybook, REST, Node.js, Axios, Vite.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Nimbus Pharma – Jersey City, New Jersey</w:t>
        <w:tab/>
        <w:t>10/2023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Git, Next.js, React, Jest, REST, Node.js, TypeScript, Cypress, JIRA, Storybook.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Pooja Verma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