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Rahul Cook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rahul.coo43@gmail.com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214-555-0150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Jersey City,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Network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HSRP, VRRP, EtherChannel,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Fortinet, Cisco ASA, Firepower, ACLs,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SD-WAN,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PRTG,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Financial, Jersey City, New Jersey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OSPF, SolarWinds, AWS VPC, F5, VLAN, SD-WAN, Cisco, Wireshark, Fortinet, F5 BIG-IP, Juniper, Aruba.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Labs, Alpharetta, Georgia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Juniper, SD-WAN, Palo Alto, VLAN, SolarWinds, AWS VPC, Ansible, OSPF, EtherChannel, Metro Ethernet, Fortinet, Nexus.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