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Samantha Rogers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samantharogers27@gmail.com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512-555-0185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Sacramento,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QA Automation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SQL skills for </w:t>
      </w:r>
      <w:r>
        <w:rPr>
          <w:rFonts w:ascii="Times New Roman" w:hAnsi="Times New Roman" w:eastAsia="Times New Roman"/>
          <w:b/>
          <w:sz w:val="21"/>
        </w:rPr>
        <w:t>backend and data 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Defect tracking and test management with </w:t>
      </w:r>
      <w:r>
        <w:rPr>
          <w:rFonts w:ascii="Times New Roman" w:hAnsi="Times New Roman" w:eastAsia="Times New Roman"/>
          <w:b/>
          <w:sz w:val="21"/>
        </w:rPr>
        <w:t>JIRA, TestRail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Zephyr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Performance testing with </w:t>
      </w:r>
      <w:r>
        <w:rPr>
          <w:rFonts w:ascii="Times New Roman" w:hAnsi="Times New Roman" w:eastAsia="Times New Roman"/>
          <w:b/>
          <w:sz w:val="21"/>
        </w:rPr>
        <w:t>JMeter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LoadRunner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and maintained automation frameworks using </w:t>
      </w:r>
      <w:r>
        <w:rPr>
          <w:rFonts w:ascii="Times New Roman" w:hAnsi="Times New Roman" w:eastAsia="Times New Roman"/>
          <w:b/>
          <w:sz w:val="21"/>
        </w:rPr>
        <w:t>Selenium WebDriver, TestNG, Cucumber (BDD)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Java/Python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API testing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Postman, REST Assured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SoapUI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 Tools:</w:t>
      </w:r>
      <w:r>
        <w:rPr>
          <w:rFonts w:ascii="Times New Roman" w:hAnsi="Times New Roman" w:eastAsia="Times New Roman"/>
          <w:b w:val="0"/>
          <w:sz w:val="21"/>
        </w:rPr>
        <w:t xml:space="preserve"> Selenium WebDriver, Cypress, Playwright, Appium, Katalon, TestComplete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Python, JavaScript, SQL, Groovy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JUnit, Data-driven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 Testing:</w:t>
      </w:r>
      <w:r>
        <w:rPr>
          <w:rFonts w:ascii="Times New Roman" w:hAnsi="Times New Roman" w:eastAsia="Times New Roman"/>
          <w:b w:val="0"/>
          <w:sz w:val="21"/>
        </w:rPr>
        <w:t xml:space="preserve"> Postman, REST Assured, SoapUI, Newman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Performance:</w:t>
      </w:r>
      <w:r>
        <w:rPr>
          <w:rFonts w:ascii="Times New Roman" w:hAnsi="Times New Roman" w:eastAsia="Times New Roman"/>
          <w:b w:val="0"/>
          <w:sz w:val="21"/>
        </w:rPr>
        <w:t xml:space="preserve"> JMeter, LoadRunner, Gatling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CI/CD &amp; Tools:</w:t>
      </w:r>
      <w:r>
        <w:rPr>
          <w:rFonts w:ascii="Times New Roman" w:hAnsi="Times New Roman" w:eastAsia="Times New Roman"/>
          <w:b w:val="0"/>
          <w:sz w:val="21"/>
        </w:rPr>
        <w:t xml:space="preserve"> Jenkins, Git, Azure DevOps, BrowserStack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 Management:</w:t>
      </w:r>
      <w:r>
        <w:rPr>
          <w:rFonts w:ascii="Times New Roman" w:hAnsi="Times New Roman" w:eastAsia="Times New Roman"/>
          <w:b w:val="0"/>
          <w:sz w:val="21"/>
        </w:rPr>
        <w:t xml:space="preserve"> TestRail, Zephyr, Confluence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Insurance, Sacramento, California</w:t>
        <w:tab/>
        <w:t>QA Automation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automation suites with Jenkins for nightly runs and automatic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testers on automation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SQL, Cypress, Git, Appium, Postman, BrowserStack, Maven, JIRA, Jenkins, JMeter, TestRail, Newman, Page Object Model.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Consulting, Hartford, Connecticut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2023 – March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Appium, REST Assured, JMeter, TestNG, Selenium, TestRail, Jenkins, Cucumber, Java, Selenium WebDriver, HP ALM.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Interactive, Milwaukee, Wisconsin</w:t>
        <w:tab/>
        <w:t>QA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April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BDD test suites with Cucumber and Gherkin for regression and smoke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validate data integrity and backend transactions.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JMeter, Cypress, Git, Appium, Maven, TestNG, TestRail, Cucumber, JIRA, Selenium WebDriver, PyTest.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San Jose State University, California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