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Sandeep Kim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Charlotte, NC • sandeep.kim36@yahoo.com • 425.555.0110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React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React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reusable component libraries and design systems with </w:t>
      </w:r>
      <w:r>
        <w:rPr>
          <w:rFonts w:ascii="Calibri" w:hAnsi="Calibri" w:eastAsia="Calibri"/>
          <w:b/>
          <w:sz w:val="21"/>
        </w:rPr>
        <w:t>Material-UI, Tailwind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Storybook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JavaScript (ES6+), TypeScript, HTML5, CSS3, SASS</w:t>
      </w:r>
      <w:r>
        <w:rPr>
          <w:rFonts w:ascii="Calibri" w:hAnsi="Calibri" w:eastAsia="Calibri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Focus on </w:t>
      </w:r>
      <w:r>
        <w:rPr>
          <w:rFonts w:ascii="Calibri" w:hAnsi="Calibri" w:eastAsia="Calibri"/>
          <w:b/>
          <w:sz w:val="21"/>
        </w:rPr>
        <w:t>accessibility (WCAG)</w:t>
      </w:r>
      <w:r>
        <w:rPr>
          <w:rFonts w:ascii="Calibri" w:hAnsi="Calibri" w:eastAsia="Calibri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REST and GraphQL</w:t>
      </w:r>
      <w:r>
        <w:rPr>
          <w:rFonts w:ascii="Calibri" w:hAnsi="Calibri" w:eastAsia="Calibri"/>
          <w:b w:val="0"/>
          <w:sz w:val="21"/>
        </w:rPr>
        <w:t xml:space="preserve"> APIs using Axios, Fetch and Apollo Client.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TypeScript | HTML5 | CSS3 | SASS/LESS | Redux | Next.js | React Router | React Query | Ant Design | GraphQL | Apollo Client | Jest | React Testing Library | Vite | yarn | Prettier | Node.js | Express | MongoDB | PostgreSQL | Git | Jenkins | Docker | AWS S3/CloudFront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Horizon Technologies – Charlotte, North Carolina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Node.js, Storybook, Cypress, Webpack, Git, Jenkins, Material-UI, AWS, TypeScript, React Query, Redux Toolkit, PostgreSQL, React Testing Library.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Pinnacle Networks – San Jose, California</w:t>
        <w:tab/>
        <w:t>10/2024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Material-UI, React, Cypress, GraphQL, Jenkins, TypeScript, Redux, AWS, Storybook, Ant Design, SASS/LESS, Jest, Webpack.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Sandeep Kim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