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Shreya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sstewart12@gmail.com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312-555-0162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Network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HSRP, VRRP, EtherChannel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Fortinet, Cisco ASA, Firepower, ACLs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Retail Group, Salt Lake City, Utah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Cisco, OSPF, F5, Python, SD-WAN, AWS VPC, Juniper, Palo Alto, EtherChannel, MPLS, Aruba.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Pharma, Phoenix, Arizona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2022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SD-WAN, Cisco, OSPF, Fortinet, AWS VPC, Juniper, Palo Alto, VLAN, F5, EtherChannel, Nagios, F5 BIG-IP, Ansible.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Interactive, Minneapolis, Minnesota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Palo Alto, Python, F5, Fortinet, SolarWinds, BGP, Juniper, Cisco, OSPF, Firepower, PRTG, SD-WAN.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