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Sneha Sharma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Charlotte, NC • ssharma32@gmail.com • 305.555.0104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Java Full Stack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Java Full Stack Developer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RESTful microservices</w:t>
      </w:r>
      <w:r>
        <w:rPr>
          <w:rFonts w:ascii="Calibri" w:hAnsi="Calibri" w:eastAsia="Calibri"/>
          <w:b w:val="0"/>
          <w:sz w:val="21"/>
        </w:rPr>
        <w:t xml:space="preserve"> and integrated with </w:t>
      </w:r>
      <w:r>
        <w:rPr>
          <w:rFonts w:ascii="Calibri" w:hAnsi="Calibri" w:eastAsia="Calibri"/>
          <w:b/>
          <w:sz w:val="21"/>
        </w:rPr>
        <w:t>Kafka, RabbitMQ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ActiveMQ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design patterns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SOLID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microservices</w:t>
      </w:r>
      <w:r>
        <w:rPr>
          <w:rFonts w:ascii="Calibri" w:hAnsi="Calibri" w:eastAsia="Calibri"/>
          <w:b w:val="0"/>
          <w:sz w:val="21"/>
        </w:rPr>
        <w:t xml:space="preserve"> best practices.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Databases: </w:t>
      </w:r>
      <w:r>
        <w:rPr>
          <w:rFonts w:ascii="Calibri" w:hAnsi="Calibri" w:eastAsia="Calibri"/>
          <w:b/>
          <w:sz w:val="21"/>
        </w:rPr>
        <w:t>Oracle, PostgreSQL, MySQL, MongoDB</w:t>
      </w:r>
      <w:r>
        <w:rPr>
          <w:rFonts w:ascii="Calibri" w:hAnsi="Calibri" w:eastAsia="Calibri"/>
          <w:b w:val="0"/>
          <w:sz w:val="21"/>
        </w:rPr>
        <w:t>; wrote stored procedures and optimised queries.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Unit testing with </w:t>
      </w:r>
      <w:r>
        <w:rPr>
          <w:rFonts w:ascii="Calibri" w:hAnsi="Calibri" w:eastAsia="Calibri"/>
          <w:b/>
          <w:sz w:val="21"/>
        </w:rPr>
        <w:t>JUnit 5, Mockito</w:t>
      </w:r>
      <w:r>
        <w:rPr>
          <w:rFonts w:ascii="Calibri" w:hAnsi="Calibri" w:eastAsia="Calibri"/>
          <w:b w:val="0"/>
          <w:sz w:val="21"/>
        </w:rPr>
        <w:t xml:space="preserve"> and integration testing with </w:t>
      </w:r>
      <w:r>
        <w:rPr>
          <w:rFonts w:ascii="Calibri" w:hAnsi="Calibri" w:eastAsia="Calibri"/>
          <w:b/>
          <w:sz w:val="21"/>
        </w:rPr>
        <w:t>Testcontainers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 8/11/17 | JavaScript | TypeScript | SQL | Spring Boot | Spring MVC | Spring Security | Spring Data JPA | Hibernate | Spring Batch | JAX-RS | HTML5 | CSS3 | Bootstrap | jQuery | RxJS | Kafka | RabbitMQ | ActiveMQ | JMS | MySQL | Redis | Azure | Docker | Kubernetes | JUnit 5 | Selenium | Postman | Karma/Jasmine | Maven | Git | JIRA | SonarQube | Eclipse | Swagger | Tomcat | JBoss | WebLogic | WebSphere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Java Full Stack Developer</w:t>
      </w:r>
      <w:r>
        <w:rPr>
          <w:rFonts w:ascii="Calibri" w:hAnsi="Calibri" w:eastAsia="Calibri"/>
          <w:b w:val="0"/>
          <w:sz w:val="21"/>
        </w:rPr>
        <w:t>, Lumen Logistics – Charlotte, North Carolina</w:t>
        <w:tab/>
        <w:t>05/2025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Hibernate, Maven, Spring MVC, PostgreSQL, Git, Java 11, React, Kafka, Docker, Jenkins, PL/SQL, SonarQube, AWS (EC2, S3, RDS, Lambda).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issues using logs, ELK and APM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event-driven integration using Kafka and RabbitMQ.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Java Developer</w:t>
      </w:r>
      <w:r>
        <w:rPr>
          <w:rFonts w:ascii="Calibri" w:hAnsi="Calibri" w:eastAsia="Calibri"/>
          <w:b w:val="0"/>
          <w:sz w:val="21"/>
        </w:rPr>
        <w:t>, Evergreen Software – Alpharetta, Georgia</w:t>
        <w:tab/>
        <w:t>10/2023 – 04/2025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Java 11, Jenkins, Maven, Git, Oracle, Kubernetes, JPA, React, Angular, JBoss, RabbitMQ, Docker, JavaScript.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event-driven integration using Kafka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Rutgers University, New Brunswick,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Sneha Sharma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