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Varun Thompson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Jacksonville, FL • varun.tho92@gmail.com • 408.555.0105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C++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maintained </w:t>
      </w:r>
      <w:r>
        <w:rPr>
          <w:rFonts w:ascii="Calibri" w:hAnsi="Calibri" w:eastAsia="Calibri"/>
          <w:b/>
          <w:sz w:val="21"/>
        </w:rPr>
        <w:t>low-latency</w:t>
      </w:r>
      <w:r>
        <w:rPr>
          <w:rFonts w:ascii="Calibri" w:hAnsi="Calibri" w:eastAsia="Calibri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socket programming, TCP/IP, UDP</w:t>
      </w:r>
      <w:r>
        <w:rPr>
          <w:rFonts w:ascii="Calibri" w:hAnsi="Calibri" w:eastAsia="Calibri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C++11/14/17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templates</w:t>
      </w:r>
      <w:r>
        <w:rPr>
          <w:rFonts w:ascii="Calibri" w:hAnsi="Calibri" w:eastAsia="Calibri"/>
          <w:b w:val="0"/>
          <w:sz w:val="21"/>
        </w:rPr>
        <w:t xml:space="preserve">, smart pointers and </w:t>
      </w:r>
      <w:r>
        <w:rPr>
          <w:rFonts w:ascii="Calibri" w:hAnsi="Calibri" w:eastAsia="Calibri"/>
          <w:b/>
          <w:sz w:val="21"/>
        </w:rPr>
        <w:t>object-oriented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STL | Boost | Qt | Poco | Protobuf | pthreads | std::thread | IPC | CMake | Make | Jenkins | Conan | Docker | Bazel | GDB | perf | gprof | Visual Studio Debugger | AddressSanitizer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Zenith Energy – Jacksonville, Florida</w:t>
        <w:tab/>
        <w:t>01/2022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Linux, Google Test, Valgrind, Boost, Docker, C++14/17, GDB, Shell, gprof, Unix, Bazel.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Cedarpoint Labs – Minneapolis, Minnesota</w:t>
        <w:tab/>
        <w:t>11/2020 – 12/2021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gRPC, Shell, Git, Boost, CMake, Docker, GDB, C++14/17, Python, SVN, ZeroMQ, Qt.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Granite Solutions – Raleigh, North Carolina</w:t>
        <w:tab/>
        <w:t>10/2019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GDB, Git, STL, TCP/IP, CMake, Docker, Shell, C++14/17, Google Test, Boost.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Varun Thompson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