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CCF" w:rsidRPr="00C14CCF" w:rsidRDefault="00C14CCF" w:rsidP="00C14C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4CCF">
        <w:rPr>
          <w:rFonts w:ascii="Times New Roman" w:eastAsia="Times New Roman" w:hAnsi="Times New Roman" w:cs="Times New Roman"/>
          <w:b/>
          <w:bCs/>
          <w:sz w:val="36"/>
          <w:szCs w:val="36"/>
        </w:rPr>
        <w:t>Wireshark Packet Analysis Project Report</w:t>
      </w:r>
    </w:p>
    <w:p w:rsidR="00C14CCF" w:rsidRPr="00C14CCF" w:rsidRDefault="00C14CCF" w:rsidP="00C14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Title:</w:t>
      </w:r>
    </w:p>
    <w:p w:rsidR="00C14CCF" w:rsidRPr="00C14CCF" w:rsidRDefault="00C14CCF" w:rsidP="00C14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"Network Traffic Analysis using Wireshark – ICMP, DNS, and TCP Handshake"</w:t>
      </w:r>
    </w:p>
    <w:p w:rsidR="00C14CCF" w:rsidRPr="00C14CCF" w:rsidRDefault="00C14CCF" w:rsidP="00C1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4CCF" w:rsidRPr="00C14CCF" w:rsidRDefault="00C14CCF" w:rsidP="00C14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Objective:</w:t>
      </w:r>
    </w:p>
    <w:p w:rsidR="00C14CCF" w:rsidRPr="00C14CCF" w:rsidRDefault="00C14CCF" w:rsidP="00C14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The main objective of this project is to analyze real-time network traffic using </w:t>
      </w: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and to understand the behavior of different protocols such as:</w:t>
      </w:r>
    </w:p>
    <w:p w:rsidR="00C14CCF" w:rsidRPr="00C14CCF" w:rsidRDefault="00C14CCF" w:rsidP="00C14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ICMP (Internet Control Message Protocol)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– For Ping requests and replies</w:t>
      </w:r>
    </w:p>
    <w:p w:rsidR="00C14CCF" w:rsidRPr="00C14CCF" w:rsidRDefault="00C14CCF" w:rsidP="00C14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DNS (Domain Name System)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– For hostname resolution (e.g., resolving youtube.com)</w:t>
      </w:r>
    </w:p>
    <w:p w:rsidR="00C14CCF" w:rsidRPr="00C14CCF" w:rsidRDefault="00C14CCF" w:rsidP="00C14C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TCP (Transmission Control Protocol)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– For understanding the 3-way handshake and reliable data transmission</w:t>
      </w:r>
    </w:p>
    <w:p w:rsidR="00C14CCF" w:rsidRPr="00C14CCF" w:rsidRDefault="00C14CCF" w:rsidP="00C14C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t>This project aims to provide hands-on experience with protocol-level analysis using a packet sniffer and to demonstrate how common networking activities like web browsing or pinging generate different types of network packets.</w:t>
      </w:r>
    </w:p>
    <w:p w:rsidR="00C14CCF" w:rsidRPr="00C14CCF" w:rsidRDefault="00C14CCF" w:rsidP="00C1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4CCF" w:rsidRPr="00C14CCF" w:rsidRDefault="00C14CCF" w:rsidP="00C14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CF">
        <w:rPr>
          <w:rFonts w:ascii="Times New Roman" w:eastAsia="Times New Roman" w:hAnsi="Times New Roman" w:cs="Times New Roman"/>
          <w:b/>
          <w:bCs/>
          <w:sz w:val="27"/>
          <w:szCs w:val="27"/>
        </w:rPr>
        <w:t>🛠 Tools and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3"/>
        <w:gridCol w:w="6807"/>
      </w:tblGrid>
      <w:tr w:rsidR="00C14CCF" w:rsidRPr="00C14CCF" w:rsidTr="00C14C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C14CCF" w:rsidRPr="00C14CCF" w:rsidTr="00C14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Wireshark</w:t>
            </w:r>
          </w:p>
        </w:tc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sz w:val="24"/>
                <w:szCs w:val="24"/>
              </w:rPr>
              <w:t>Packet capture and protocol analysis</w:t>
            </w:r>
          </w:p>
        </w:tc>
      </w:tr>
      <w:tr w:rsidR="00C14CCF" w:rsidRPr="00C14CCF" w:rsidTr="00C14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Chrome Browser</w:t>
            </w:r>
          </w:p>
        </w:tc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initiate DNS and TCP/HTTP traffic (e.g., visiting youtube.com)</w:t>
            </w:r>
          </w:p>
        </w:tc>
      </w:tr>
      <w:tr w:rsidR="00C14CCF" w:rsidRPr="00C14CCF" w:rsidTr="00C14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 Prompt (ping)</w:t>
            </w:r>
          </w:p>
        </w:tc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sz w:val="24"/>
                <w:szCs w:val="24"/>
              </w:rPr>
              <w:t>Used to generate ICMP packets</w:t>
            </w:r>
          </w:p>
        </w:tc>
      </w:tr>
      <w:tr w:rsidR="00C14CCF" w:rsidRPr="00C14CCF" w:rsidTr="00C14C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PCAP/PCAPNG File</w:t>
            </w:r>
          </w:p>
        </w:tc>
        <w:tc>
          <w:tcPr>
            <w:tcW w:w="0" w:type="auto"/>
            <w:vAlign w:val="center"/>
            <w:hideMark/>
          </w:tcPr>
          <w:p w:rsidR="00C14CCF" w:rsidRPr="00C14CCF" w:rsidRDefault="00C14CCF" w:rsidP="00C14C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4CCF">
              <w:rPr>
                <w:rFonts w:ascii="Times New Roman" w:eastAsia="Times New Roman" w:hAnsi="Times New Roman" w:cs="Times New Roman"/>
                <w:sz w:val="24"/>
                <w:szCs w:val="24"/>
              </w:rPr>
              <w:t>Captured data using Wireshark</w:t>
            </w:r>
          </w:p>
        </w:tc>
      </w:tr>
    </w:tbl>
    <w:p w:rsidR="00C14CCF" w:rsidRPr="00C14CCF" w:rsidRDefault="00C14CCF" w:rsidP="00C1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4CCF" w:rsidRPr="00C14CCF" w:rsidRDefault="00C14CCF" w:rsidP="00C14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 Files:</w:t>
      </w:r>
    </w:p>
    <w:p w:rsidR="00C14CCF" w:rsidRPr="00C14CCF" w:rsidRDefault="00C14CCF" w:rsidP="00C14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Capture File: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CCF">
        <w:rPr>
          <w:rFonts w:ascii="Courier New" w:eastAsia="Times New Roman" w:hAnsi="Courier New" w:cs="Courier New"/>
          <w:sz w:val="20"/>
        </w:rPr>
        <w:t>Wireshark_Traffic.pcapng</w:t>
      </w:r>
    </w:p>
    <w:p w:rsidR="00C14CCF" w:rsidRPr="00C14CCF" w:rsidRDefault="00C14CCF" w:rsidP="00C14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Analysis Screenshots: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Will include filtered ICMP, DNS, TCP handshake views</w:t>
      </w:r>
    </w:p>
    <w:p w:rsidR="00C14CCF" w:rsidRPr="00C14CCF" w:rsidRDefault="00C14CCF" w:rsidP="00C14C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b/>
          <w:bCs/>
          <w:sz w:val="24"/>
          <w:szCs w:val="24"/>
        </w:rPr>
        <w:t>Packet Details: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Source IP, Destination IP, Protocol, Flags, Info, etc.</w:t>
      </w:r>
    </w:p>
    <w:p w:rsidR="00C14CCF" w:rsidRPr="00C14CCF" w:rsidRDefault="00C14CCF" w:rsidP="00C1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4CCF" w:rsidRPr="00C14CCF" w:rsidRDefault="00C14CCF" w:rsidP="00C14C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4C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Methodology:</w:t>
      </w:r>
    </w:p>
    <w:p w:rsidR="00C14CCF" w:rsidRPr="00C14CCF" w:rsidRDefault="00C14CCF" w:rsidP="00C14C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lastRenderedPageBreak/>
        <w:t>Captured traffic using Wireshark while: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t>Running a ping command (</w:t>
      </w:r>
      <w:r w:rsidRPr="00C14CCF">
        <w:rPr>
          <w:rFonts w:ascii="Courier New" w:eastAsia="Times New Roman" w:hAnsi="Courier New" w:cs="Courier New"/>
          <w:sz w:val="20"/>
        </w:rPr>
        <w:t>ping 8.8.8.8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Visiting </w:t>
      </w:r>
      <w:r w:rsidRPr="00C14CCF">
        <w:rPr>
          <w:rFonts w:ascii="Courier New" w:eastAsia="Times New Roman" w:hAnsi="Courier New" w:cs="Courier New"/>
          <w:sz w:val="20"/>
        </w:rPr>
        <w:t>www.youtube.com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to generate DNS + TCP traffic</w:t>
      </w:r>
    </w:p>
    <w:p w:rsidR="00C14CCF" w:rsidRPr="00C14CCF" w:rsidRDefault="00C14CCF" w:rsidP="00C14C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t>Applied filters to isolate specific protocol behavior: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Courier New" w:eastAsia="Times New Roman" w:hAnsi="Courier New" w:cs="Courier New"/>
          <w:sz w:val="20"/>
        </w:rPr>
        <w:t>icmp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→ For Ping requests and replies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Courier New" w:eastAsia="Times New Roman" w:hAnsi="Courier New" w:cs="Courier New"/>
          <w:sz w:val="20"/>
        </w:rPr>
        <w:t>dns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→ For Domain Name System lookups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Courier New" w:eastAsia="Times New Roman" w:hAnsi="Courier New" w:cs="Courier New"/>
          <w:sz w:val="20"/>
        </w:rPr>
        <w:t>tcp.flags.syn==1 &amp;&amp; tcp.flags.ack==0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→ For TCP SYN packets</w:t>
      </w:r>
    </w:p>
    <w:p w:rsidR="00C14CCF" w:rsidRPr="00C14CCF" w:rsidRDefault="00C14CCF" w:rsidP="00C14C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Courier New" w:eastAsia="Times New Roman" w:hAnsi="Courier New" w:cs="Courier New"/>
          <w:sz w:val="20"/>
        </w:rPr>
        <w:t>tcp</w:t>
      </w:r>
      <w:r w:rsidRPr="00C14CCF">
        <w:rPr>
          <w:rFonts w:ascii="Times New Roman" w:eastAsia="Times New Roman" w:hAnsi="Times New Roman" w:cs="Times New Roman"/>
          <w:sz w:val="24"/>
          <w:szCs w:val="24"/>
        </w:rPr>
        <w:t xml:space="preserve"> → For full handshake and follow-up data</w:t>
      </w:r>
    </w:p>
    <w:p w:rsidR="00C14CCF" w:rsidRPr="00C14CCF" w:rsidRDefault="00C14CCF" w:rsidP="00C14C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CC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754C6" w:rsidRDefault="007754C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9E5" w:rsidRDefault="001F79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9E5" w:rsidRDefault="001F79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79E5" w:rsidRDefault="001F79E5" w:rsidP="001F79E5">
      <w:pPr>
        <w:pStyle w:val="Heading2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404040"/>
          <w:sz w:val="31"/>
          <w:szCs w:val="31"/>
        </w:rPr>
        <w:t>ICMP Traffic Analysis</w:t>
      </w:r>
    </w:p>
    <w:p w:rsidR="001F79E5" w:rsidRDefault="001F79E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1. Objective</w:t>
      </w:r>
    </w:p>
    <w:p w:rsidR="001F79E5" w:rsidRDefault="001F79E5" w:rsidP="001F79E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capture and analyze ICMP (Internet Control Message Protocol) traffic</w:t>
      </w:r>
    </w:p>
    <w:p w:rsidR="001F79E5" w:rsidRDefault="001F79E5" w:rsidP="001F79E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understand ping request/reply mechanisms</w:t>
      </w:r>
    </w:p>
    <w:p w:rsidR="001F79E5" w:rsidRDefault="001F79E5" w:rsidP="001F79E5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examine ICMP packet structure and fields</w:t>
      </w:r>
    </w:p>
    <w:p w:rsidR="001F79E5" w:rsidRDefault="001F79E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2. Methodology</w:t>
      </w:r>
    </w:p>
    <w:p w:rsidR="001F79E5" w:rsidRDefault="001F79E5" w:rsidP="001F79E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Launched Wireshark and selected the appropriate network interface</w:t>
      </w:r>
    </w:p>
    <w:p w:rsidR="001F79E5" w:rsidRDefault="001F79E5" w:rsidP="001F79E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Applied ICMP filter: </w:t>
      </w:r>
      <w:r>
        <w:rPr>
          <w:rStyle w:val="HTMLCode"/>
          <w:color w:val="404040"/>
          <w:sz w:val="19"/>
          <w:szCs w:val="19"/>
          <w:shd w:val="clear" w:color="auto" w:fill="ECECEC"/>
        </w:rPr>
        <w:t>icmp</w:t>
      </w:r>
      <w:r>
        <w:rPr>
          <w:rFonts w:ascii="Segoe UI" w:hAnsi="Segoe UI" w:cs="Segoe UI"/>
          <w:color w:val="404040"/>
          <w:sz w:val="22"/>
          <w:szCs w:val="22"/>
        </w:rPr>
        <w:t> to isolate ICMP traffic</w:t>
      </w:r>
    </w:p>
    <w:p w:rsidR="001F79E5" w:rsidRDefault="001F79E5" w:rsidP="001F79E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Initiated ping commands to external servers (e.g., google.com at 142.251.42.46)</w:t>
      </w:r>
    </w:p>
    <w:p w:rsidR="001F79E5" w:rsidRDefault="001F79E5" w:rsidP="001F79E5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Captured and analyzed the resulting traffic</w:t>
      </w:r>
    </w:p>
    <w:p w:rsidR="001F79E5" w:rsidRDefault="001F79E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3. Key Findings from Screenshots</w:t>
      </w:r>
    </w:p>
    <w:p w:rsidR="001F79E5" w:rsidRDefault="001F79E5" w:rsidP="001F79E5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ICMP Traffic Overview</w:t>
      </w:r>
    </w:p>
    <w:p w:rsidR="001F79E5" w:rsidRDefault="001F79E5" w:rsidP="001F79E5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The captured traffic shows a series of ping (ICMP Echo) requests and replies between:</w:t>
      </w:r>
    </w:p>
    <w:p w:rsidR="001F79E5" w:rsidRDefault="001F79E5" w:rsidP="001F79E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Source: 192.168.1.26 (local machine)</w:t>
      </w:r>
    </w:p>
    <w:p w:rsidR="001F79E5" w:rsidRDefault="001F79E5" w:rsidP="001F79E5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Destination: 142.251.42.46 (Google server)</w:t>
      </w:r>
    </w:p>
    <w:p w:rsidR="001F79E5" w:rsidRDefault="00A27735" w:rsidP="001F79E5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943600" cy="3067050"/>
            <wp:effectExtent l="19050" t="0" r="0" b="0"/>
            <wp:docPr id="1" name="Picture 0" descr="ICMP_traf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MP_traffic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5">
        <w:rPr>
          <w:rFonts w:ascii="Segoe UI" w:hAnsi="Segoe UI" w:cs="Segoe UI"/>
          <w:b w:val="0"/>
          <w:bCs w:val="0"/>
          <w:color w:val="404040"/>
        </w:rPr>
        <w:t>Echo Request Packet Analysis (Frame 2583)</w:t>
      </w:r>
    </w:p>
    <w:p w:rsidR="001F79E5" w:rsidRDefault="001F79E5" w:rsidP="001F79E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Frame Details</w:t>
      </w:r>
      <w:r>
        <w:rPr>
          <w:rFonts w:ascii="Segoe UI" w:hAnsi="Segoe UI" w:cs="Segoe UI"/>
          <w:color w:val="404040"/>
          <w:sz w:val="22"/>
          <w:szCs w:val="22"/>
        </w:rPr>
        <w:t>: 74 bytes captured</w:t>
      </w:r>
    </w:p>
    <w:p w:rsidR="001F79E5" w:rsidRDefault="001F79E5" w:rsidP="001F79E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Ethernet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Source MAC: 04:46:31:23:25:40 (Intel_251251a80)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Destination MAC: 24:46:18a18b:42:61</w:t>
      </w:r>
    </w:p>
    <w:p w:rsidR="001F79E5" w:rsidRDefault="001F79E5" w:rsidP="001F79E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IP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Source IP: 192.168.1.26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Destination IP: 142.251.42.46</w:t>
      </w:r>
    </w:p>
    <w:p w:rsidR="001F79E5" w:rsidRDefault="001F79E5" w:rsidP="001F79E5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ICMP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Type: 8 (Echo request)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Code: 0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Checksum: Valid (0x4652)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Identifier: 0x0001 (BE), 0x0100 (LE)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Sequence Number: 9 (BE), 2304 (LE)</w:t>
      </w:r>
    </w:p>
    <w:p w:rsidR="001F79E5" w:rsidRDefault="001F79E5" w:rsidP="001F79E5">
      <w:pPr>
        <w:pStyle w:val="ds-markdown-paragraph"/>
        <w:numPr>
          <w:ilvl w:val="1"/>
          <w:numId w:val="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Data: 32 bytes of payload (hexadecimal data)</w:t>
      </w:r>
    </w:p>
    <w:p w:rsidR="001F79E5" w:rsidRDefault="00A27735" w:rsidP="001F79E5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943600" cy="2722880"/>
            <wp:effectExtent l="19050" t="0" r="0" b="0"/>
            <wp:docPr id="2" name="Picture 1" descr="Echo_Request_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_Request_packe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5">
        <w:rPr>
          <w:rFonts w:ascii="Segoe UI" w:hAnsi="Segoe UI" w:cs="Segoe UI"/>
          <w:b w:val="0"/>
          <w:bCs w:val="0"/>
          <w:color w:val="404040"/>
        </w:rPr>
        <w:t>Echo Reply Packet Analysis (Frame 2584)</w:t>
      </w:r>
    </w:p>
    <w:p w:rsidR="001F79E5" w:rsidRDefault="001F79E5" w:rsidP="001F79E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Frame Details</w:t>
      </w:r>
      <w:r>
        <w:rPr>
          <w:rFonts w:ascii="Segoe UI" w:hAnsi="Segoe UI" w:cs="Segoe UI"/>
          <w:color w:val="404040"/>
          <w:sz w:val="22"/>
          <w:szCs w:val="22"/>
        </w:rPr>
        <w:t>: 74 bytes captured</w:t>
      </w:r>
    </w:p>
    <w:p w:rsidR="001F79E5" w:rsidRDefault="001F79E5" w:rsidP="001F79E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Ethernet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Source MAC: 24:16:8a:18b:32:01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Destination MAC: 04:46:31:25:25:a0</w:t>
      </w:r>
    </w:p>
    <w:p w:rsidR="001F79E5" w:rsidRDefault="001F79E5" w:rsidP="001F79E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IP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Source IP: 142.251.42.46 (Google server)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Destination IP: 192.168.1.26</w:t>
      </w:r>
    </w:p>
    <w:p w:rsidR="001F79E5" w:rsidRDefault="001F79E5" w:rsidP="001F79E5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ICMP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Type: 0 (Echo reply)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Code: 0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Checksum: Valid (0x552)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Identifier: Matches request (0x0001 BE, 0x0100 LE)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Sequence Number: Matches request (9 BE, 2304 LE)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Response time: 72.894 ms</w:t>
      </w:r>
    </w:p>
    <w:p w:rsidR="001F79E5" w:rsidRDefault="001F79E5" w:rsidP="001F79E5">
      <w:pPr>
        <w:pStyle w:val="ds-markdown-paragraph"/>
        <w:numPr>
          <w:ilvl w:val="1"/>
          <w:numId w:val="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Data: 32 bytes matching request payload</w:t>
      </w:r>
    </w:p>
    <w:p w:rsidR="001F79E5" w:rsidRDefault="00A2773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noProof/>
          <w:color w:val="404040"/>
          <w:sz w:val="25"/>
          <w:szCs w:val="25"/>
        </w:rPr>
        <w:lastRenderedPageBreak/>
        <w:drawing>
          <wp:inline distT="0" distB="0" distL="0" distR="0">
            <wp:extent cx="5943600" cy="2722880"/>
            <wp:effectExtent l="19050" t="0" r="0" b="0"/>
            <wp:docPr id="3" name="Picture 2" descr="Echo_Reply_pa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ho_Reply_packe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9E5">
        <w:rPr>
          <w:rFonts w:ascii="Segoe UI" w:hAnsi="Segoe UI" w:cs="Segoe UI"/>
          <w:b w:val="0"/>
          <w:bCs w:val="0"/>
          <w:color w:val="404040"/>
          <w:sz w:val="25"/>
          <w:szCs w:val="25"/>
        </w:rPr>
        <w:t>4. Technical Observations</w:t>
      </w:r>
    </w:p>
    <w:p w:rsidR="001F79E5" w:rsidRDefault="001F79E5" w:rsidP="001F79E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Packet Structure</w:t>
      </w:r>
      <w:r>
        <w:rPr>
          <w:rFonts w:ascii="Segoe UI" w:hAnsi="Segoe UI" w:cs="Segoe UI"/>
          <w:color w:val="404040"/>
          <w:sz w:val="22"/>
          <w:szCs w:val="22"/>
        </w:rPr>
        <w:t>: ICMP packets are encapsulated within IP packets (Protocol 1)</w:t>
      </w:r>
    </w:p>
    <w:p w:rsidR="001F79E5" w:rsidRDefault="001F79E5" w:rsidP="001F79E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Identifier Field</w:t>
      </w:r>
      <w:r>
        <w:rPr>
          <w:rFonts w:ascii="Segoe UI" w:hAnsi="Segoe UI" w:cs="Segoe UI"/>
          <w:color w:val="404040"/>
          <w:sz w:val="22"/>
          <w:szCs w:val="22"/>
        </w:rPr>
        <w:t>: Used to match requests with replies (0x0001 in this case)</w:t>
      </w:r>
    </w:p>
    <w:p w:rsidR="001F79E5" w:rsidRDefault="001F79E5" w:rsidP="001F79E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Sequence Numbers</w:t>
      </w:r>
      <w:r>
        <w:rPr>
          <w:rFonts w:ascii="Segoe UI" w:hAnsi="Segoe UI" w:cs="Segoe UI"/>
          <w:color w:val="404040"/>
          <w:sz w:val="22"/>
          <w:szCs w:val="22"/>
        </w:rPr>
        <w:t>: Helps track multiple ping requests (9/2304 in these examples)</w:t>
      </w:r>
    </w:p>
    <w:p w:rsidR="001F79E5" w:rsidRDefault="001F79E5" w:rsidP="001F79E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TTL (Time to Live)</w:t>
      </w:r>
      <w:r>
        <w:rPr>
          <w:rFonts w:ascii="Segoe UI" w:hAnsi="Segoe UI" w:cs="Segoe UI"/>
          <w:color w:val="404040"/>
          <w:sz w:val="22"/>
          <w:szCs w:val="22"/>
        </w:rPr>
        <w:t>: 128 hops, indicating Windows default TTL value</w:t>
      </w:r>
    </w:p>
    <w:p w:rsidR="001F79E5" w:rsidRDefault="001F79E5" w:rsidP="001F79E5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Round Trip Time</w:t>
      </w:r>
      <w:r>
        <w:rPr>
          <w:rFonts w:ascii="Segoe UI" w:hAnsi="Segoe UI" w:cs="Segoe UI"/>
          <w:color w:val="404040"/>
          <w:sz w:val="22"/>
          <w:szCs w:val="22"/>
        </w:rPr>
        <w:t>: Average response time was ~72ms to Google's server</w:t>
      </w:r>
    </w:p>
    <w:p w:rsidR="001F79E5" w:rsidRDefault="001F79E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5. Network Troubleshooting Insights</w:t>
      </w:r>
    </w:p>
    <w:p w:rsidR="001F79E5" w:rsidRDefault="001F79E5" w:rsidP="001F79E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Successful ping exchanges indicate proper network connectivity</w:t>
      </w:r>
    </w:p>
    <w:p w:rsidR="001F79E5" w:rsidRDefault="001F79E5" w:rsidP="001F79E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Matching identifiers and sequence numbers confirm proper request-reply pairing</w:t>
      </w:r>
    </w:p>
    <w:p w:rsidR="001F79E5" w:rsidRDefault="001F79E5" w:rsidP="001F79E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Consistent payload in replies validates data integrity</w:t>
      </w:r>
    </w:p>
    <w:p w:rsidR="001F79E5" w:rsidRDefault="001F79E5" w:rsidP="001F79E5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Response times help assess network latency</w:t>
      </w:r>
    </w:p>
    <w:p w:rsidR="001F79E5" w:rsidRDefault="001F79E5" w:rsidP="001F79E5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6. Conclusion</w:t>
      </w:r>
    </w:p>
    <w:p w:rsidR="001F79E5" w:rsidRDefault="001F79E5" w:rsidP="001F79E5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This ICMP analysis demonstrates fundamental network troubleshooting skills using Wireshark. The captured traffic shows healthy network communication with proper request-reply mechanisms. The project enhanced my understanding of:</w:t>
      </w:r>
    </w:p>
    <w:p w:rsidR="001F79E5" w:rsidRDefault="001F79E5" w:rsidP="001F79E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ICMP protocol operation</w:t>
      </w:r>
    </w:p>
    <w:p w:rsidR="001F79E5" w:rsidRDefault="001F79E5" w:rsidP="001F79E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Packet encapsulation</w:t>
      </w:r>
    </w:p>
    <w:p w:rsidR="001F79E5" w:rsidRDefault="001F79E5" w:rsidP="001F79E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Network latency measurement</w:t>
      </w:r>
    </w:p>
    <w:p w:rsidR="001F79E5" w:rsidRPr="00A50765" w:rsidRDefault="001F79E5" w:rsidP="00A50765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Wireshark filtering and analysis techniques</w:t>
      </w:r>
    </w:p>
    <w:p w:rsidR="001F79E5" w:rsidRPr="001F79E5" w:rsidRDefault="001F79E5" w:rsidP="001F79E5">
      <w:pPr>
        <w:spacing w:before="435" w:after="435"/>
        <w:rPr>
          <w:rFonts w:ascii="Times New Roman" w:hAnsi="Times New Roman" w:cs="Times New Roman"/>
          <w:sz w:val="24"/>
          <w:szCs w:val="24"/>
        </w:rPr>
      </w:pPr>
      <w:r>
        <w:lastRenderedPageBreak/>
        <w:pict>
          <v:rect id="_x0000_i1030" style="width:0;height:.7pt" o:hralign="center" o:hrstd="t" o:hrnoshade="t" o:hr="t" fillcolor="#404040" stroked="f"/>
        </w:pict>
      </w:r>
    </w:p>
    <w:p w:rsidR="001F79E5" w:rsidRDefault="001F79E5"/>
    <w:p w:rsidR="009B0FCF" w:rsidRDefault="009B0FCF"/>
    <w:p w:rsidR="009B0FCF" w:rsidRDefault="009B0FCF"/>
    <w:p w:rsidR="009B0FCF" w:rsidRDefault="009B0FCF"/>
    <w:p w:rsidR="009B0FCF" w:rsidRDefault="009B0FCF"/>
    <w:p w:rsidR="009B0FCF" w:rsidRDefault="009B0FCF" w:rsidP="009B0FCF">
      <w:pPr>
        <w:pStyle w:val="Heading2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404040"/>
          <w:sz w:val="31"/>
          <w:szCs w:val="31"/>
        </w:rPr>
        <w:t>DNS Traffic Analysis</w:t>
      </w:r>
    </w:p>
    <w:p w:rsidR="009B0FCF" w:rsidRDefault="009B0FCF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1. Objective</w:t>
      </w:r>
    </w:p>
    <w:p w:rsidR="009B0FCF" w:rsidRDefault="009B0FCF" w:rsidP="009B0FC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capture and analyze DNS (Domain Name System) traffic</w:t>
      </w:r>
    </w:p>
    <w:p w:rsidR="009B0FCF" w:rsidRDefault="009B0FCF" w:rsidP="009B0FC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understand DNS query/response mechanisms</w:t>
      </w:r>
    </w:p>
    <w:p w:rsidR="009B0FCF" w:rsidRDefault="009B0FCF" w:rsidP="009B0FC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examine DNS record types and resolution processes</w:t>
      </w:r>
    </w:p>
    <w:p w:rsidR="009B0FCF" w:rsidRDefault="009B0FCF" w:rsidP="009B0FCF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observe DNS over different IP versions (IPv4 and IPv6)</w:t>
      </w:r>
    </w:p>
    <w:p w:rsidR="009B0FCF" w:rsidRDefault="009B0FCF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2. Methodology</w:t>
      </w:r>
    </w:p>
    <w:p w:rsidR="009B0FCF" w:rsidRDefault="009B0FCF" w:rsidP="009B0FC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Launched Wireshark and selected the appropriate network interface</w:t>
      </w:r>
    </w:p>
    <w:p w:rsidR="009B0FCF" w:rsidRDefault="009B0FCF" w:rsidP="009B0FC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Applied DNS filter: </w:t>
      </w:r>
      <w:r>
        <w:rPr>
          <w:rStyle w:val="HTMLCode"/>
          <w:color w:val="404040"/>
          <w:sz w:val="19"/>
          <w:szCs w:val="19"/>
          <w:shd w:val="clear" w:color="auto" w:fill="ECECEC"/>
        </w:rPr>
        <w:t>dns</w:t>
      </w:r>
      <w:r>
        <w:rPr>
          <w:rFonts w:ascii="Segoe UI" w:hAnsi="Segoe UI" w:cs="Segoe UI"/>
          <w:color w:val="404040"/>
          <w:sz w:val="22"/>
          <w:szCs w:val="22"/>
        </w:rPr>
        <w:t> to isolate DNS traffic</w:t>
      </w:r>
    </w:p>
    <w:p w:rsidR="009B0FCF" w:rsidRDefault="009B0FCF" w:rsidP="009B0FC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Accessed various websites (including youtube.com) to generate DNS traffic</w:t>
      </w:r>
    </w:p>
    <w:p w:rsidR="009B0FCF" w:rsidRDefault="009B0FCF" w:rsidP="009B0FCF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Captured and analyzed both IPv4 and IPv6 DNS transactions</w:t>
      </w:r>
    </w:p>
    <w:p w:rsidR="009B0FCF" w:rsidRDefault="009B0FCF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3. Key Findings from Screenshots</w:t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DNS Query-Response Flow</w:t>
      </w:r>
    </w:p>
    <w:p w:rsidR="009B0FCF" w:rsidRDefault="009B0FCF" w:rsidP="009B0FCF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The captured traffic shows complete DNS transactions for youtube.com and related services:</w:t>
      </w:r>
    </w:p>
    <w:p w:rsidR="009B0FCF" w:rsidRDefault="00EC76D5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943600" cy="3071495"/>
            <wp:effectExtent l="19050" t="0" r="0" b="0"/>
            <wp:docPr id="4" name="Picture 3" descr="DNS_TRADD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_TRADD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CF">
        <w:rPr>
          <w:rFonts w:ascii="Segoe UI" w:hAnsi="Segoe UI" w:cs="Segoe UI"/>
          <w:b w:val="0"/>
          <w:bCs w:val="0"/>
          <w:color w:val="404040"/>
        </w:rPr>
        <w:t>DNS Query for </w:t>
      </w:r>
      <w:hyperlink r:id="rId11" w:tgtFrame="_blank" w:history="1">
        <w:r w:rsidR="009B0FCF">
          <w:rPr>
            <w:rStyle w:val="Hyperlink"/>
            <w:rFonts w:ascii="Segoe UI" w:hAnsi="Segoe UI" w:cs="Segoe UI"/>
            <w:b w:val="0"/>
            <w:bCs w:val="0"/>
            <w:color w:val="3B82F6"/>
            <w:bdr w:val="single" w:sz="12" w:space="0" w:color="auto" w:frame="1"/>
          </w:rPr>
          <w:t>www.youtube.com</w:t>
        </w:r>
      </w:hyperlink>
      <w:r w:rsidR="009B0FCF">
        <w:rPr>
          <w:rFonts w:ascii="Segoe UI" w:hAnsi="Segoe UI" w:cs="Segoe UI"/>
          <w:b w:val="0"/>
          <w:bCs w:val="0"/>
          <w:color w:val="404040"/>
        </w:rPr>
        <w:t> (Frame 122)</w:t>
      </w:r>
    </w:p>
    <w:p w:rsidR="009B0FCF" w:rsidRDefault="009B0FCF" w:rsidP="009B0FC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Frame Details</w:t>
      </w:r>
      <w:r>
        <w:rPr>
          <w:rFonts w:ascii="Segoe UI" w:hAnsi="Segoe UI" w:cs="Segoe UI"/>
          <w:color w:val="404040"/>
          <w:sz w:val="22"/>
          <w:szCs w:val="22"/>
        </w:rPr>
        <w:t>: 95 bytes captured</w:t>
      </w:r>
    </w:p>
    <w:p w:rsidR="009B0FCF" w:rsidRDefault="009B0FCF" w:rsidP="009B0FC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Transport Protocol</w:t>
      </w:r>
      <w:r>
        <w:rPr>
          <w:rFonts w:ascii="Segoe UI" w:hAnsi="Segoe UI" w:cs="Segoe UI"/>
          <w:color w:val="404040"/>
          <w:sz w:val="22"/>
          <w:szCs w:val="22"/>
        </w:rPr>
        <w:t>: UDP (Src Port: 49616, Dst Port: 53)</w:t>
      </w:r>
    </w:p>
    <w:p w:rsidR="009B0FCF" w:rsidRDefault="009B0FCF" w:rsidP="009B0FCF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DNS Header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Transaction ID: 0x7044</w:t>
      </w:r>
    </w:p>
    <w:p w:rsidR="009B0FCF" w:rsidRDefault="009B0FCF" w:rsidP="009B0FC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Flags: Standard query (0x8100)</w:t>
      </w:r>
    </w:p>
    <w:p w:rsidR="009B0FCF" w:rsidRDefault="009B0FCF" w:rsidP="009B0FC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Questions: 1</w:t>
      </w:r>
    </w:p>
    <w:p w:rsidR="009B0FCF" w:rsidRDefault="009B0FCF" w:rsidP="009B0FCF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Query: </w:t>
      </w:r>
      <w:r>
        <w:rPr>
          <w:rStyle w:val="HTMLCode"/>
          <w:color w:val="404040"/>
          <w:sz w:val="19"/>
          <w:szCs w:val="19"/>
          <w:shd w:val="clear" w:color="auto" w:fill="ECECEC"/>
        </w:rPr>
        <w:t>www.youtube.com</w:t>
      </w:r>
      <w:r>
        <w:rPr>
          <w:rFonts w:ascii="Segoe UI" w:hAnsi="Segoe UI" w:cs="Segoe UI"/>
          <w:color w:val="404040"/>
          <w:sz w:val="22"/>
          <w:szCs w:val="22"/>
        </w:rPr>
        <w:t> type A (IPv4 address), class IN (Internet)</w:t>
      </w:r>
    </w:p>
    <w:p w:rsidR="009B0FCF" w:rsidRDefault="00EC76D5" w:rsidP="009B0FCF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noProof/>
          <w:color w:val="404040"/>
          <w:sz w:val="22"/>
          <w:szCs w:val="22"/>
        </w:rPr>
        <w:drawing>
          <wp:inline distT="0" distB="0" distL="0" distR="0">
            <wp:extent cx="5943600" cy="2722880"/>
            <wp:effectExtent l="19050" t="0" r="0" b="0"/>
            <wp:docPr id="5" name="Picture 4" descr="DNS_query_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_query_youtub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DNS Response for </w:t>
      </w:r>
      <w:hyperlink r:id="rId13" w:tgtFrame="_blank" w:history="1">
        <w:r>
          <w:rPr>
            <w:rStyle w:val="Hyperlink"/>
            <w:rFonts w:ascii="Segoe UI" w:hAnsi="Segoe UI" w:cs="Segoe UI"/>
            <w:b w:val="0"/>
            <w:bCs w:val="0"/>
            <w:color w:val="3B82F6"/>
            <w:bdr w:val="single" w:sz="12" w:space="0" w:color="auto" w:frame="1"/>
          </w:rPr>
          <w:t>www.youtube.com</w:t>
        </w:r>
      </w:hyperlink>
      <w:r>
        <w:rPr>
          <w:rFonts w:ascii="Segoe UI" w:hAnsi="Segoe UI" w:cs="Segoe UI"/>
          <w:b w:val="0"/>
          <w:bCs w:val="0"/>
          <w:color w:val="404040"/>
        </w:rPr>
        <w:t> (Frame 126)</w:t>
      </w:r>
    </w:p>
    <w:p w:rsidR="009B0FCF" w:rsidRDefault="009B0FCF" w:rsidP="009B0FC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Response Details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Transaction ID: 0x7044 (matches query)</w:t>
      </w:r>
    </w:p>
    <w:p w:rsidR="009B0FCF" w:rsidRDefault="009B0FCF" w:rsidP="009B0FC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Flags: Standard query response, No error (0x8180)</w:t>
      </w:r>
    </w:p>
    <w:p w:rsidR="009B0FCF" w:rsidRDefault="009B0FCF" w:rsidP="009B0FCF">
      <w:pPr>
        <w:pStyle w:val="ds-markdown-paragraph"/>
        <w:numPr>
          <w:ilvl w:val="1"/>
          <w:numId w:val="1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Answers: 17 IP addresses provided via CNAME resolution</w:t>
      </w:r>
    </w:p>
    <w:p w:rsidR="009B0FCF" w:rsidRDefault="009B0FCF" w:rsidP="009B0FCF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Resolution Process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HTMLCode"/>
          <w:color w:val="404040"/>
          <w:sz w:val="19"/>
          <w:szCs w:val="19"/>
          <w:shd w:val="clear" w:color="auto" w:fill="ECECEC"/>
        </w:rPr>
        <w:t>www.youtube.com</w:t>
      </w:r>
      <w:r>
        <w:rPr>
          <w:rFonts w:ascii="Segoe UI" w:hAnsi="Segoe UI" w:cs="Segoe UI"/>
          <w:color w:val="404040"/>
          <w:sz w:val="22"/>
          <w:szCs w:val="22"/>
        </w:rPr>
        <w:t> → CNAME → </w:t>
      </w:r>
      <w:r>
        <w:rPr>
          <w:rStyle w:val="HTMLCode"/>
          <w:color w:val="404040"/>
          <w:sz w:val="19"/>
          <w:szCs w:val="19"/>
          <w:shd w:val="clear" w:color="auto" w:fill="ECECEC"/>
        </w:rPr>
        <w:t>youtube-ui.l.google.com</w:t>
      </w:r>
    </w:p>
    <w:p w:rsidR="009B0FCF" w:rsidRDefault="009B0FCF" w:rsidP="009B0FCF">
      <w:pPr>
        <w:pStyle w:val="ds-markdown-paragraph"/>
        <w:numPr>
          <w:ilvl w:val="1"/>
          <w:numId w:val="1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HTMLCode"/>
          <w:color w:val="404040"/>
          <w:sz w:val="19"/>
          <w:szCs w:val="19"/>
          <w:shd w:val="clear" w:color="auto" w:fill="ECECEC"/>
        </w:rPr>
        <w:t>youtube-ui.l.google.com</w:t>
      </w:r>
      <w:r>
        <w:rPr>
          <w:rFonts w:ascii="Segoe UI" w:hAnsi="Segoe UI" w:cs="Segoe UI"/>
          <w:color w:val="404040"/>
          <w:sz w:val="22"/>
          <w:szCs w:val="22"/>
        </w:rPr>
        <w:t> → Multiple A records (IP addresses)</w:t>
      </w:r>
    </w:p>
    <w:p w:rsidR="009B0FCF" w:rsidRDefault="009B0FCF" w:rsidP="009B0FCF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Returned IP Addresses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142.259.192.78</w:t>
      </w:r>
    </w:p>
    <w:p w:rsidR="009B0FCF" w:rsidRDefault="009B0FCF" w:rsidP="009B0FC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142.259.192.118</w:t>
      </w:r>
    </w:p>
    <w:p w:rsidR="009B0FCF" w:rsidRDefault="009B0FCF" w:rsidP="009B0FC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142.259.192.142</w:t>
      </w:r>
    </w:p>
    <w:p w:rsidR="009B0FCF" w:rsidRDefault="009B0FCF" w:rsidP="009B0FC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142.251.42.14</w:t>
      </w:r>
    </w:p>
    <w:p w:rsidR="009B0FCF" w:rsidRDefault="009B0FCF" w:rsidP="009B0FCF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(and 13 more Google server IPs)</w:t>
      </w:r>
    </w:p>
    <w:p w:rsidR="009B0FCF" w:rsidRDefault="00EC76D5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noProof/>
          <w:color w:val="404040"/>
          <w:sz w:val="25"/>
          <w:szCs w:val="25"/>
        </w:rPr>
        <w:drawing>
          <wp:inline distT="0" distB="0" distL="0" distR="0">
            <wp:extent cx="5943600" cy="2722880"/>
            <wp:effectExtent l="19050" t="0" r="0" b="0"/>
            <wp:docPr id="6" name="Picture 5" descr="DNS_response_youtu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NS_response_youtub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FCF">
        <w:rPr>
          <w:rFonts w:ascii="Segoe UI" w:hAnsi="Segoe UI" w:cs="Segoe UI"/>
          <w:b w:val="0"/>
          <w:bCs w:val="0"/>
          <w:color w:val="404040"/>
          <w:sz w:val="25"/>
          <w:szCs w:val="25"/>
        </w:rPr>
        <w:t>4. Technical Observations</w:t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DNS Protocol Characteristics</w:t>
      </w:r>
    </w:p>
    <w:p w:rsidR="009B0FCF" w:rsidRDefault="009B0FCF" w:rsidP="009B0FC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Transport</w:t>
      </w:r>
      <w:r>
        <w:rPr>
          <w:rFonts w:ascii="Segoe UI" w:hAnsi="Segoe UI" w:cs="Segoe UI"/>
          <w:color w:val="404040"/>
          <w:sz w:val="22"/>
          <w:szCs w:val="22"/>
        </w:rPr>
        <w:t>: Primarily uses UDP (port 53) for efficiency</w:t>
      </w:r>
    </w:p>
    <w:p w:rsidR="009B0FCF" w:rsidRDefault="009B0FCF" w:rsidP="009B0FC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Transaction IDs</w:t>
      </w:r>
      <w:r>
        <w:rPr>
          <w:rFonts w:ascii="Segoe UI" w:hAnsi="Segoe UI" w:cs="Segoe UI"/>
          <w:color w:val="404040"/>
          <w:sz w:val="22"/>
          <w:szCs w:val="22"/>
        </w:rPr>
        <w:t>: Used to match queries with responses (0x7044 in this case)</w:t>
      </w:r>
    </w:p>
    <w:p w:rsidR="009B0FCF" w:rsidRDefault="009B0FCF" w:rsidP="009B0FC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Record Types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lastRenderedPageBreak/>
        <w:t>A records (IPv4 addresses)</w:t>
      </w:r>
    </w:p>
    <w:p w:rsidR="009B0FCF" w:rsidRDefault="009B0FCF" w:rsidP="009B0FC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CNAME records (canonical name aliasing)</w:t>
      </w:r>
    </w:p>
    <w:p w:rsidR="009B0FCF" w:rsidRDefault="009B0FCF" w:rsidP="009B0FC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HTTPS records (HTTPSSVC, for HTTPS service discovery)</w:t>
      </w:r>
    </w:p>
    <w:p w:rsidR="009B0FCF" w:rsidRDefault="009B0FCF" w:rsidP="009B0FCF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Response Types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9B0FCF" w:rsidRDefault="009B0FCF" w:rsidP="009B0FC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Authoritative answers</w:t>
      </w:r>
    </w:p>
    <w:p w:rsidR="009B0FCF" w:rsidRDefault="009B0FCF" w:rsidP="009B0FCF">
      <w:pPr>
        <w:pStyle w:val="ds-markdown-paragraph"/>
        <w:numPr>
          <w:ilvl w:val="1"/>
          <w:numId w:val="1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Additional records for related resolutions</w:t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IPv4 vs IPv6 DNS Traffic</w:t>
      </w:r>
    </w:p>
    <w:p w:rsidR="009B0FCF" w:rsidRDefault="009B0FCF" w:rsidP="009B0FC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Both IPv4 (192.168.1.x) and IPv6 (fe80::) DNS transactions observed</w:t>
      </w:r>
    </w:p>
    <w:p w:rsidR="009B0FCF" w:rsidRDefault="009B0FCF" w:rsidP="009B0FCF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Similar DNS protocol structure across IP versions</w:t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Load Balancing Observation</w:t>
      </w:r>
    </w:p>
    <w:p w:rsidR="009B0FCF" w:rsidRDefault="009B0FCF" w:rsidP="009B0FC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Multiple IP addresses returned for youtube.com (17 in this case)</w:t>
      </w:r>
    </w:p>
    <w:p w:rsidR="009B0FCF" w:rsidRDefault="009B0FCF" w:rsidP="009B0FC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Demonstrates Google's use of DNS-based load balancing</w:t>
      </w:r>
    </w:p>
    <w:p w:rsidR="009B0FCF" w:rsidRDefault="009B0FCF" w:rsidP="009B0FCF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Related DNS Queries</w:t>
      </w:r>
    </w:p>
    <w:p w:rsidR="009B0FCF" w:rsidRDefault="009B0FCF" w:rsidP="009B0FC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Additional queries captured for:</w:t>
      </w:r>
    </w:p>
    <w:p w:rsidR="009B0FCF" w:rsidRDefault="009B0FCF" w:rsidP="009B0FCF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HTMLCode"/>
          <w:color w:val="404040"/>
          <w:sz w:val="19"/>
          <w:szCs w:val="19"/>
          <w:shd w:val="clear" w:color="auto" w:fill="ECECEC"/>
        </w:rPr>
        <w:t>fonts.googleapis.com</w:t>
      </w:r>
    </w:p>
    <w:p w:rsidR="009B0FCF" w:rsidRDefault="009B0FCF" w:rsidP="009B0FCF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HTMLCode"/>
          <w:color w:val="404040"/>
          <w:sz w:val="19"/>
          <w:szCs w:val="19"/>
          <w:shd w:val="clear" w:color="auto" w:fill="ECECEC"/>
        </w:rPr>
        <w:t>fonts.gstatic.com</w:t>
      </w:r>
    </w:p>
    <w:p w:rsidR="009B0FCF" w:rsidRDefault="009B0FCF" w:rsidP="009B0FCF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HTMLCode"/>
          <w:color w:val="404040"/>
          <w:sz w:val="19"/>
          <w:szCs w:val="19"/>
          <w:shd w:val="clear" w:color="auto" w:fill="ECECEC"/>
        </w:rPr>
        <w:t>optimizationguide-pa.googleapis.com</w:t>
      </w:r>
    </w:p>
    <w:p w:rsidR="009B0FCF" w:rsidRDefault="009B0FCF" w:rsidP="009B0FC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Shows how a single webpage access triggers multiple DNS lookups</w:t>
      </w:r>
    </w:p>
    <w:p w:rsidR="009B0FCF" w:rsidRDefault="009B0FCF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5. Network Troubleshooting Insights</w:t>
      </w:r>
    </w:p>
    <w:p w:rsidR="009B0FCF" w:rsidRDefault="009B0FCF" w:rsidP="009B0FC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Successful DNS resolution indicates proper DNS server configuration</w:t>
      </w:r>
    </w:p>
    <w:p w:rsidR="009B0FCF" w:rsidRDefault="009B0FCF" w:rsidP="009B0FC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Matching transaction IDs confirm proper query-response pairing</w:t>
      </w:r>
    </w:p>
    <w:p w:rsidR="009B0FCF" w:rsidRDefault="009B0FCF" w:rsidP="009B0FC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Multiple IP returns demonstrate CDN and load balancing in action</w:t>
      </w:r>
    </w:p>
    <w:p w:rsidR="009B0FCF" w:rsidRDefault="009B0FCF" w:rsidP="009B0FC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Reasonable response times indicate healthy DNS performance</w:t>
      </w:r>
    </w:p>
    <w:p w:rsidR="009B0FCF" w:rsidRDefault="009B0FCF" w:rsidP="009B0FC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Presence of HTTPS records shows modern DNS features in use</w:t>
      </w:r>
    </w:p>
    <w:p w:rsidR="009B0FCF" w:rsidRDefault="009B0FCF" w:rsidP="009B0FCF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6. Conclusion</w:t>
      </w:r>
    </w:p>
    <w:p w:rsidR="009B0FCF" w:rsidRDefault="009B0FCF" w:rsidP="009B0FCF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This DNS analysis demonstrates practical understanding of:</w:t>
      </w:r>
    </w:p>
    <w:p w:rsidR="009B0FCF" w:rsidRDefault="009B0FCF" w:rsidP="009B0FC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lastRenderedPageBreak/>
        <w:t>DNS query/response mechanisms</w:t>
      </w:r>
    </w:p>
    <w:p w:rsidR="009B0FCF" w:rsidRDefault="009B0FCF" w:rsidP="009B0FC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Name resolution processes</w:t>
      </w:r>
    </w:p>
    <w:p w:rsidR="009B0FCF" w:rsidRDefault="009B0FCF" w:rsidP="009B0FC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Record type interpretation</w:t>
      </w:r>
    </w:p>
    <w:p w:rsidR="009B0FCF" w:rsidRDefault="009B0FCF" w:rsidP="009B0FC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Load balancing via DNS</w:t>
      </w:r>
    </w:p>
    <w:p w:rsidR="009B0FCF" w:rsidRDefault="009B0FCF" w:rsidP="009B0FC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Protocol operation across IP versions</w:t>
      </w:r>
    </w:p>
    <w:p w:rsidR="009B0FCF" w:rsidRDefault="009B0FCF" w:rsidP="009B0FCF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The project enhanced my ability to:</w:t>
      </w:r>
    </w:p>
    <w:p w:rsidR="009B0FCF" w:rsidRDefault="009B0FCF" w:rsidP="009B0FC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Troubleshoot DNS-related network issues</w:t>
      </w:r>
    </w:p>
    <w:p w:rsidR="009B0FCF" w:rsidRDefault="009B0FCF" w:rsidP="009B0FC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Analyze name resolution performance</w:t>
      </w:r>
    </w:p>
    <w:p w:rsidR="009B0FCF" w:rsidRDefault="009B0FCF" w:rsidP="009B0FC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Understand modern DNS features like HTTPS records</w:t>
      </w:r>
    </w:p>
    <w:p w:rsidR="009B0FCF" w:rsidRDefault="009B0FCF" w:rsidP="009B0FC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Interpret complex DNS responses with multiple record types</w:t>
      </w:r>
    </w:p>
    <w:p w:rsidR="009B0FCF" w:rsidRDefault="009B0FCF"/>
    <w:p w:rsidR="008524C7" w:rsidRDefault="008524C7"/>
    <w:p w:rsidR="008524C7" w:rsidRDefault="008524C7"/>
    <w:p w:rsidR="008524C7" w:rsidRDefault="008524C7" w:rsidP="008524C7">
      <w:pPr>
        <w:pStyle w:val="Heading2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31"/>
          <w:szCs w:val="31"/>
        </w:rPr>
      </w:pPr>
      <w:r>
        <w:rPr>
          <w:rFonts w:ascii="Segoe UI" w:hAnsi="Segoe UI" w:cs="Segoe UI"/>
          <w:b w:val="0"/>
          <w:bCs w:val="0"/>
          <w:color w:val="404040"/>
          <w:sz w:val="31"/>
          <w:szCs w:val="31"/>
        </w:rPr>
        <w:t>TCP Handshake Analysis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1. Objective</w:t>
      </w:r>
    </w:p>
    <w:p w:rsidR="008524C7" w:rsidRDefault="008524C7" w:rsidP="008524C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capture and analyze the TCP three-way handshake process</w:t>
      </w:r>
    </w:p>
    <w:p w:rsidR="008524C7" w:rsidRDefault="008524C7" w:rsidP="008524C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understand TCP connection establishment mechanisms</w:t>
      </w:r>
    </w:p>
    <w:p w:rsidR="008524C7" w:rsidRDefault="008524C7" w:rsidP="008524C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examine TCP header fields and options</w:t>
      </w:r>
    </w:p>
    <w:p w:rsidR="008524C7" w:rsidRDefault="008524C7" w:rsidP="008524C7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To observe the transition from TCP handshake to encrypted TLS communication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2. Methodology</w:t>
      </w:r>
    </w:p>
    <w:p w:rsidR="008524C7" w:rsidRDefault="008524C7" w:rsidP="008524C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Launched Wireshark and selected the appropriate network interface</w:t>
      </w:r>
    </w:p>
    <w:p w:rsidR="008524C7" w:rsidRDefault="008524C7" w:rsidP="008524C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Applied TCP filter: </w:t>
      </w:r>
      <w:r>
        <w:rPr>
          <w:rStyle w:val="HTMLCode"/>
          <w:color w:val="404040"/>
          <w:sz w:val="19"/>
          <w:szCs w:val="19"/>
          <w:shd w:val="clear" w:color="auto" w:fill="ECECEC"/>
        </w:rPr>
        <w:t>tcp</w:t>
      </w:r>
      <w:r>
        <w:rPr>
          <w:rFonts w:ascii="Segoe UI" w:hAnsi="Segoe UI" w:cs="Segoe UI"/>
          <w:color w:val="404040"/>
          <w:sz w:val="22"/>
          <w:szCs w:val="22"/>
        </w:rPr>
        <w:t> to isolate TCP traffic</w:t>
      </w:r>
    </w:p>
    <w:p w:rsidR="008524C7" w:rsidRDefault="008524C7" w:rsidP="008524C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Initiated HTTPS connections to external servers (e.g., 142.250.207.142 - Google)</w:t>
      </w:r>
    </w:p>
    <w:p w:rsidR="008524C7" w:rsidRDefault="008524C7" w:rsidP="008524C7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Captured and analyzed the complete TCP connection lifecycle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3. Key Findings from Screenshots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TCP Handshake Overview</w:t>
      </w:r>
    </w:p>
    <w:p w:rsidR="008524C7" w:rsidRDefault="008524C7" w:rsidP="008524C7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The captured traffic shows a complete TCP three-way handshake between:</w:t>
      </w:r>
    </w:p>
    <w:p w:rsidR="008524C7" w:rsidRDefault="008524C7" w:rsidP="008524C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Client: 192.168.1.26 (local machine)</w:t>
      </w:r>
    </w:p>
    <w:p w:rsidR="008524C7" w:rsidRDefault="008524C7" w:rsidP="008524C7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Server: 142.250.207.142 (Google server)</w:t>
      </w:r>
    </w:p>
    <w:p w:rsidR="008524C7" w:rsidRDefault="00EC76D5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drawing>
          <wp:inline distT="0" distB="0" distL="0" distR="0">
            <wp:extent cx="5943600" cy="3071495"/>
            <wp:effectExtent l="19050" t="0" r="0" b="0"/>
            <wp:docPr id="7" name="Picture 6" descr="TCP_Tra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Traffic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C7">
        <w:rPr>
          <w:rFonts w:ascii="Segoe UI" w:hAnsi="Segoe UI" w:cs="Segoe UI"/>
          <w:b w:val="0"/>
          <w:bCs w:val="0"/>
          <w:color w:val="404040"/>
        </w:rPr>
        <w:t>Step 1: SYN Packet (Frame 00)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Source</w:t>
      </w:r>
      <w:r>
        <w:rPr>
          <w:rFonts w:ascii="Segoe UI" w:hAnsi="Segoe UI" w:cs="Segoe UI"/>
          <w:color w:val="404040"/>
          <w:sz w:val="22"/>
          <w:szCs w:val="22"/>
        </w:rPr>
        <w:t>: 192.168.1.26 (Client)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Destination</w:t>
      </w:r>
      <w:r>
        <w:rPr>
          <w:rFonts w:ascii="Segoe UI" w:hAnsi="Segoe UI" w:cs="Segoe UI"/>
          <w:color w:val="404040"/>
          <w:sz w:val="22"/>
          <w:szCs w:val="22"/>
        </w:rPr>
        <w:t>: 142.250.207.142 (Server)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TCP Ports</w:t>
      </w:r>
      <w:r>
        <w:rPr>
          <w:rFonts w:ascii="Segoe UI" w:hAnsi="Segoe UI" w:cs="Segoe UI"/>
          <w:color w:val="404040"/>
          <w:sz w:val="22"/>
          <w:szCs w:val="22"/>
        </w:rPr>
        <w:t>: 61205 → 443 (HTTPS)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Flags</w:t>
      </w:r>
      <w:r>
        <w:rPr>
          <w:rFonts w:ascii="Segoe UI" w:hAnsi="Segoe UI" w:cs="Segoe UI"/>
          <w:color w:val="404040"/>
          <w:sz w:val="22"/>
          <w:szCs w:val="22"/>
        </w:rPr>
        <w:t>: SYN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Window Size</w:t>
      </w:r>
      <w:r>
        <w:rPr>
          <w:rFonts w:ascii="Segoe UI" w:hAnsi="Segoe UI" w:cs="Segoe UI"/>
          <w:color w:val="404040"/>
          <w:sz w:val="22"/>
          <w:szCs w:val="22"/>
        </w:rPr>
        <w:t>: 64240</w:t>
      </w:r>
    </w:p>
    <w:p w:rsidR="008524C7" w:rsidRDefault="008524C7" w:rsidP="008524C7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Options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MSS: 1460 (Maximum Segment Size)</w:t>
      </w:r>
    </w:p>
    <w:p w:rsidR="008524C7" w:rsidRDefault="008524C7" w:rsidP="008524C7">
      <w:pPr>
        <w:pStyle w:val="ds-markdown-paragraph"/>
        <w:numPr>
          <w:ilvl w:val="1"/>
          <w:numId w:val="3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SACK_PERM (Selective Acknowledgment permitted)</w:t>
      </w:r>
    </w:p>
    <w:p w:rsidR="008524C7" w:rsidRDefault="00EC76D5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943600" cy="2722880"/>
            <wp:effectExtent l="19050" t="0" r="0" b="0"/>
            <wp:docPr id="8" name="Picture 7" descr="TCP_client-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client-serve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C7">
        <w:rPr>
          <w:rFonts w:ascii="Segoe UI" w:hAnsi="Segoe UI" w:cs="Segoe UI"/>
          <w:b w:val="0"/>
          <w:bCs w:val="0"/>
          <w:color w:val="404040"/>
        </w:rPr>
        <w:t>Step 2: SYN-ACK Packet (Frame 82)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Source</w:t>
      </w:r>
      <w:r>
        <w:rPr>
          <w:rFonts w:ascii="Segoe UI" w:hAnsi="Segoe UI" w:cs="Segoe UI"/>
          <w:color w:val="404040"/>
          <w:sz w:val="22"/>
          <w:szCs w:val="22"/>
        </w:rPr>
        <w:t>: 142.250.207.142 (Server)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Destination</w:t>
      </w:r>
      <w:r>
        <w:rPr>
          <w:rFonts w:ascii="Segoe UI" w:hAnsi="Segoe UI" w:cs="Segoe UI"/>
          <w:color w:val="404040"/>
          <w:sz w:val="22"/>
          <w:szCs w:val="22"/>
        </w:rPr>
        <w:t>: 192.168.1.26 (Client)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TCP Ports</w:t>
      </w:r>
      <w:r>
        <w:rPr>
          <w:rFonts w:ascii="Segoe UI" w:hAnsi="Segoe UI" w:cs="Segoe UI"/>
          <w:color w:val="404040"/>
          <w:sz w:val="22"/>
          <w:szCs w:val="22"/>
        </w:rPr>
        <w:t>: 443 → 61205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Flags</w:t>
      </w:r>
      <w:r>
        <w:rPr>
          <w:rFonts w:ascii="Segoe UI" w:hAnsi="Segoe UI" w:cs="Segoe UI"/>
          <w:color w:val="404040"/>
          <w:sz w:val="22"/>
          <w:szCs w:val="22"/>
        </w:rPr>
        <w:t>: SYN, ACK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Window Size</w:t>
      </w:r>
      <w:r>
        <w:rPr>
          <w:rFonts w:ascii="Segoe UI" w:hAnsi="Segoe UI" w:cs="Segoe UI"/>
          <w:color w:val="404040"/>
          <w:sz w:val="22"/>
          <w:szCs w:val="22"/>
        </w:rPr>
        <w:t>: 65535</w:t>
      </w:r>
    </w:p>
    <w:p w:rsidR="008524C7" w:rsidRDefault="008524C7" w:rsidP="008524C7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Options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MSS: 1460</w:t>
      </w:r>
    </w:p>
    <w:p w:rsidR="008524C7" w:rsidRDefault="008524C7" w:rsidP="008524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SACK_PERM</w:t>
      </w:r>
    </w:p>
    <w:p w:rsidR="008524C7" w:rsidRDefault="008524C7" w:rsidP="008524C7">
      <w:pPr>
        <w:pStyle w:val="ds-markdown-paragraph"/>
        <w:numPr>
          <w:ilvl w:val="1"/>
          <w:numId w:val="31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Window scale: 256</w:t>
      </w:r>
    </w:p>
    <w:p w:rsidR="008524C7" w:rsidRDefault="00EC76D5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noProof/>
          <w:color w:val="404040"/>
        </w:rPr>
        <w:lastRenderedPageBreak/>
        <w:drawing>
          <wp:inline distT="0" distB="0" distL="0" distR="0">
            <wp:extent cx="5943600" cy="2722880"/>
            <wp:effectExtent l="19050" t="0" r="0" b="0"/>
            <wp:docPr id="9" name="Picture 8" descr="TCP_server-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server-cli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C7">
        <w:rPr>
          <w:rFonts w:ascii="Segoe UI" w:hAnsi="Segoe UI" w:cs="Segoe UI"/>
          <w:b w:val="0"/>
          <w:bCs w:val="0"/>
          <w:color w:val="404040"/>
        </w:rPr>
        <w:t>Step 3: ACK Packet (Frame 83)</w:t>
      </w:r>
    </w:p>
    <w:p w:rsidR="008524C7" w:rsidRDefault="008524C7" w:rsidP="008524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Source</w:t>
      </w:r>
      <w:r>
        <w:rPr>
          <w:rFonts w:ascii="Segoe UI" w:hAnsi="Segoe UI" w:cs="Segoe UI"/>
          <w:color w:val="404040"/>
          <w:sz w:val="22"/>
          <w:szCs w:val="22"/>
        </w:rPr>
        <w:t>: 192.168.1.26 (Client)</w:t>
      </w:r>
    </w:p>
    <w:p w:rsidR="008524C7" w:rsidRDefault="008524C7" w:rsidP="008524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Destination</w:t>
      </w:r>
      <w:r>
        <w:rPr>
          <w:rFonts w:ascii="Segoe UI" w:hAnsi="Segoe UI" w:cs="Segoe UI"/>
          <w:color w:val="404040"/>
          <w:sz w:val="22"/>
          <w:szCs w:val="22"/>
        </w:rPr>
        <w:t>: 142.250.207.142 (Server)</w:t>
      </w:r>
    </w:p>
    <w:p w:rsidR="008524C7" w:rsidRDefault="008524C7" w:rsidP="008524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TCP Ports</w:t>
      </w:r>
      <w:r>
        <w:rPr>
          <w:rFonts w:ascii="Segoe UI" w:hAnsi="Segoe UI" w:cs="Segoe UI"/>
          <w:color w:val="404040"/>
          <w:sz w:val="22"/>
          <w:szCs w:val="22"/>
        </w:rPr>
        <w:t>: 61205 → 443</w:t>
      </w:r>
    </w:p>
    <w:p w:rsidR="008524C7" w:rsidRDefault="008524C7" w:rsidP="008524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Flags</w:t>
      </w:r>
      <w:r>
        <w:rPr>
          <w:rFonts w:ascii="Segoe UI" w:hAnsi="Segoe UI" w:cs="Segoe UI"/>
          <w:color w:val="404040"/>
          <w:sz w:val="22"/>
          <w:szCs w:val="22"/>
        </w:rPr>
        <w:t>: ACK</w:t>
      </w:r>
    </w:p>
    <w:p w:rsidR="008524C7" w:rsidRDefault="008524C7" w:rsidP="008524C7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Window Size</w:t>
      </w:r>
      <w:r>
        <w:rPr>
          <w:rFonts w:ascii="Segoe UI" w:hAnsi="Segoe UI" w:cs="Segoe UI"/>
          <w:color w:val="404040"/>
          <w:sz w:val="22"/>
          <w:szCs w:val="22"/>
        </w:rPr>
        <w:t>: 131072 (with scaling factor applied)</w:t>
      </w:r>
    </w:p>
    <w:p w:rsidR="008524C7" w:rsidRDefault="00EC76D5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noProof/>
          <w:color w:val="404040"/>
          <w:sz w:val="25"/>
          <w:szCs w:val="25"/>
        </w:rPr>
        <w:drawing>
          <wp:inline distT="0" distB="0" distL="0" distR="0">
            <wp:extent cx="5943600" cy="2722880"/>
            <wp:effectExtent l="19050" t="0" r="0" b="0"/>
            <wp:docPr id="10" name="Picture 9" descr="TCP_server-clie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CP_server-client-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4C7">
        <w:rPr>
          <w:rFonts w:ascii="Segoe UI" w:hAnsi="Segoe UI" w:cs="Segoe UI"/>
          <w:b w:val="0"/>
          <w:bCs w:val="0"/>
          <w:color w:val="404040"/>
          <w:sz w:val="25"/>
          <w:szCs w:val="25"/>
        </w:rPr>
        <w:t>4. Technical Observations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TCP Header Fields</w:t>
      </w:r>
    </w:p>
    <w:p w:rsidR="008524C7" w:rsidRDefault="008524C7" w:rsidP="008524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Sequence Numbers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lastRenderedPageBreak/>
        <w:t>Initial sequence numbers (ISNs) exchanged during handshake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Relative sequence numbers shown for easier analysis</w:t>
      </w:r>
    </w:p>
    <w:p w:rsidR="008524C7" w:rsidRDefault="008524C7" w:rsidP="008524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Acknowledgment System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Each ACK confirms receipt of previous packets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ACK numbers increment based on received data</w:t>
      </w:r>
    </w:p>
    <w:p w:rsidR="008524C7" w:rsidRDefault="008524C7" w:rsidP="008524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Window Size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Initial window sizes negotiated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Window scaling option used to increase effective window size</w:t>
      </w:r>
    </w:p>
    <w:p w:rsidR="008524C7" w:rsidRDefault="008524C7" w:rsidP="008524C7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54" w:after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Flags</w:t>
      </w:r>
      <w:r>
        <w:rPr>
          <w:rFonts w:ascii="Segoe UI" w:hAnsi="Segoe UI" w:cs="Segoe UI"/>
          <w:color w:val="404040"/>
          <w:sz w:val="22"/>
          <w:szCs w:val="22"/>
        </w:rPr>
        <w:t>: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SYN, ACK used for handshake</w:t>
      </w:r>
    </w:p>
    <w:p w:rsidR="008524C7" w:rsidRDefault="008524C7" w:rsidP="008524C7">
      <w:pPr>
        <w:pStyle w:val="ds-markdown-paragraph"/>
        <w:numPr>
          <w:ilvl w:val="1"/>
          <w:numId w:val="33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Later packets show PSH, FIN flags for data transfer and teardown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TCP Options</w:t>
      </w:r>
    </w:p>
    <w:p w:rsidR="008524C7" w:rsidRDefault="008524C7" w:rsidP="008524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Maximum Segment Size (MSS)</w:t>
      </w:r>
      <w:r>
        <w:rPr>
          <w:rFonts w:ascii="Segoe UI" w:hAnsi="Segoe UI" w:cs="Segoe UI"/>
          <w:color w:val="404040"/>
          <w:sz w:val="22"/>
          <w:szCs w:val="22"/>
        </w:rPr>
        <w:t>: 1460 bytes (typical for Ethernet)</w:t>
      </w:r>
    </w:p>
    <w:p w:rsidR="008524C7" w:rsidRDefault="008524C7" w:rsidP="008524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Window Scaling</w:t>
      </w:r>
      <w:r>
        <w:rPr>
          <w:rFonts w:ascii="Segoe UI" w:hAnsi="Segoe UI" w:cs="Segoe UI"/>
          <w:color w:val="404040"/>
          <w:sz w:val="22"/>
          <w:szCs w:val="22"/>
        </w:rPr>
        <w:t>: Factor of 256 (allows larger window sizes)</w:t>
      </w:r>
    </w:p>
    <w:p w:rsidR="008524C7" w:rsidRDefault="008524C7" w:rsidP="008524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Selective ACK (SACK)</w:t>
      </w:r>
      <w:r>
        <w:rPr>
          <w:rFonts w:ascii="Segoe UI" w:hAnsi="Segoe UI" w:cs="Segoe UI"/>
          <w:color w:val="404040"/>
          <w:sz w:val="22"/>
          <w:szCs w:val="22"/>
        </w:rPr>
        <w:t>: Permitted for better performance</w:t>
      </w:r>
    </w:p>
    <w:p w:rsidR="008524C7" w:rsidRDefault="008524C7" w:rsidP="008524C7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Style w:val="Strong"/>
          <w:rFonts w:ascii="Segoe UI" w:hAnsi="Segoe UI" w:cs="Segoe UI"/>
          <w:color w:val="404040"/>
          <w:sz w:val="22"/>
          <w:szCs w:val="22"/>
        </w:rPr>
        <w:t>Timestamps</w:t>
      </w:r>
      <w:r>
        <w:rPr>
          <w:rFonts w:ascii="Segoe UI" w:hAnsi="Segoe UI" w:cs="Segoe UI"/>
          <w:color w:val="404040"/>
          <w:sz w:val="22"/>
          <w:szCs w:val="22"/>
        </w:rPr>
        <w:t>: Used for RTT measurement and protection against wrapped sequence numbers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Performance Characteristics</w:t>
      </w:r>
    </w:p>
    <w:p w:rsidR="008524C7" w:rsidRDefault="008524C7" w:rsidP="008524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Handshake completion time: ~0.14 seconds (from SYN to ACK)</w:t>
      </w:r>
    </w:p>
    <w:p w:rsidR="008524C7" w:rsidRDefault="008524C7" w:rsidP="008524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Window sizes indicate flow control parameters</w:t>
      </w:r>
    </w:p>
    <w:p w:rsidR="008524C7" w:rsidRDefault="008524C7" w:rsidP="008524C7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Scaling factors demonstrate adaptation to high-speed networks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5. Network Troubleshooting Insights</w:t>
      </w:r>
    </w:p>
    <w:p w:rsidR="008524C7" w:rsidRDefault="008524C7" w:rsidP="008524C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Successful three-way handshake confirms proper TCP connectivity</w:t>
      </w:r>
    </w:p>
    <w:p w:rsidR="008524C7" w:rsidRDefault="008524C7" w:rsidP="008524C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Matching sequence/acknowledgment numbers validate proper connection establishment</w:t>
      </w:r>
    </w:p>
    <w:p w:rsidR="008524C7" w:rsidRDefault="008524C7" w:rsidP="008524C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Reasonable window sizes indicate healthy flow control</w:t>
      </w:r>
    </w:p>
    <w:p w:rsidR="008524C7" w:rsidRDefault="008524C7" w:rsidP="008524C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Presence of modern TCP options (SACK, window scaling) shows optimized configuration</w:t>
      </w:r>
    </w:p>
    <w:p w:rsidR="008524C7" w:rsidRDefault="008524C7" w:rsidP="008524C7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Immediate transition to TLS after handshake demonstrates secure communication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6. Advanced Analysis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lastRenderedPageBreak/>
        <w:t>TLS Handshake Following TCP</w:t>
      </w:r>
    </w:p>
    <w:p w:rsidR="008524C7" w:rsidRDefault="008524C7" w:rsidP="008524C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Immediately after TCP handshake, Client Hello observed (Frame 85)</w:t>
      </w:r>
    </w:p>
    <w:p w:rsidR="008524C7" w:rsidRDefault="008524C7" w:rsidP="008524C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Demonstrates how TCP serves as transport for encrypted protocols</w:t>
      </w:r>
    </w:p>
    <w:p w:rsidR="008524C7" w:rsidRDefault="008524C7" w:rsidP="008524C7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Shows full stack analysis capability (TCP → TLS → Application Data)</w:t>
      </w:r>
    </w:p>
    <w:p w:rsidR="008524C7" w:rsidRDefault="008524C7" w:rsidP="008524C7">
      <w:pPr>
        <w:pStyle w:val="Heading4"/>
        <w:shd w:val="clear" w:color="auto" w:fill="FFFFFF"/>
        <w:spacing w:before="248" w:after="186" w:line="388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Connection Maintenance</w:t>
      </w:r>
    </w:p>
    <w:p w:rsidR="008524C7" w:rsidRDefault="008524C7" w:rsidP="008524C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TCP Keep-Alive packets observed (Frames 2638, 2699)</w:t>
      </w:r>
    </w:p>
    <w:p w:rsidR="008524C7" w:rsidRDefault="008524C7" w:rsidP="008524C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Demonstrates understanding of long-lived TCP connections</w:t>
      </w:r>
    </w:p>
    <w:p w:rsidR="008524C7" w:rsidRDefault="008524C7" w:rsidP="008524C7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Shows ability to analyze connection health monitoring</w:t>
      </w:r>
    </w:p>
    <w:p w:rsidR="008524C7" w:rsidRDefault="008524C7" w:rsidP="008524C7">
      <w:pPr>
        <w:pStyle w:val="Heading3"/>
        <w:shd w:val="clear" w:color="auto" w:fill="FFFFFF"/>
        <w:spacing w:before="248" w:beforeAutospacing="0" w:after="186" w:afterAutospacing="0"/>
        <w:rPr>
          <w:rFonts w:ascii="Segoe UI" w:hAnsi="Segoe UI" w:cs="Segoe UI"/>
          <w:b w:val="0"/>
          <w:bCs w:val="0"/>
          <w:color w:val="404040"/>
          <w:sz w:val="25"/>
          <w:szCs w:val="25"/>
        </w:rPr>
      </w:pPr>
      <w:r>
        <w:rPr>
          <w:rFonts w:ascii="Segoe UI" w:hAnsi="Segoe UI" w:cs="Segoe UI"/>
          <w:b w:val="0"/>
          <w:bCs w:val="0"/>
          <w:color w:val="404040"/>
          <w:sz w:val="25"/>
          <w:szCs w:val="25"/>
        </w:rPr>
        <w:t>7. Conclusion</w:t>
      </w:r>
    </w:p>
    <w:p w:rsidR="008524C7" w:rsidRDefault="008524C7" w:rsidP="008524C7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This TCP analysis demonstrates practical understanding of:</w:t>
      </w:r>
    </w:p>
    <w:p w:rsidR="008524C7" w:rsidRDefault="008524C7" w:rsidP="008524C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TCP connection establishment (three-way handshake)</w:t>
      </w:r>
    </w:p>
    <w:p w:rsidR="008524C7" w:rsidRDefault="008524C7" w:rsidP="008524C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Flow control mechanisms (window sizes)</w:t>
      </w:r>
    </w:p>
    <w:p w:rsidR="008524C7" w:rsidRDefault="008524C7" w:rsidP="008524C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Performance optimization (TCP options)</w:t>
      </w:r>
    </w:p>
    <w:p w:rsidR="008524C7" w:rsidRDefault="008524C7" w:rsidP="008524C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Protocol interaction (TCP carrying TLS)</w:t>
      </w:r>
    </w:p>
    <w:p w:rsidR="008524C7" w:rsidRDefault="008524C7" w:rsidP="008524C7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Connection maintenance (Keep-Alive)</w:t>
      </w:r>
    </w:p>
    <w:p w:rsidR="008524C7" w:rsidRDefault="008524C7" w:rsidP="008524C7">
      <w:pPr>
        <w:pStyle w:val="ds-markdown-paragraph"/>
        <w:shd w:val="clear" w:color="auto" w:fill="FFFFFF"/>
        <w:spacing w:before="186" w:beforeAutospacing="0" w:after="186" w:afterAutospacing="0" w:line="388" w:lineRule="atLeast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The project enhanced my ability to:</w:t>
      </w:r>
    </w:p>
    <w:p w:rsidR="008524C7" w:rsidRDefault="008524C7" w:rsidP="008524C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Troubleshoot TCP connectivity issues</w:t>
      </w:r>
    </w:p>
    <w:p w:rsidR="008524C7" w:rsidRDefault="008524C7" w:rsidP="008524C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Analyze network performance characteristics</w:t>
      </w:r>
    </w:p>
    <w:p w:rsidR="008524C7" w:rsidRDefault="008524C7" w:rsidP="008524C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Understand modern TCP features and optimizations</w:t>
      </w:r>
    </w:p>
    <w:p w:rsidR="008524C7" w:rsidRDefault="008524C7" w:rsidP="008524C7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line="388" w:lineRule="atLeast"/>
        <w:ind w:left="0"/>
        <w:rPr>
          <w:rFonts w:ascii="Segoe UI" w:hAnsi="Segoe UI" w:cs="Segoe UI"/>
          <w:color w:val="404040"/>
          <w:sz w:val="22"/>
          <w:szCs w:val="22"/>
        </w:rPr>
      </w:pPr>
      <w:r>
        <w:rPr>
          <w:rFonts w:ascii="Segoe UI" w:hAnsi="Segoe UI" w:cs="Segoe UI"/>
          <w:color w:val="404040"/>
          <w:sz w:val="22"/>
          <w:szCs w:val="22"/>
        </w:rPr>
        <w:t>Interpret complex protocol interactions</w:t>
      </w:r>
    </w:p>
    <w:p w:rsidR="008524C7" w:rsidRDefault="008524C7"/>
    <w:sectPr w:rsidR="008524C7" w:rsidSect="00913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57C9" w:rsidRDefault="00EC57C9" w:rsidP="00C14CCF">
      <w:pPr>
        <w:spacing w:after="0" w:line="240" w:lineRule="auto"/>
      </w:pPr>
      <w:r>
        <w:separator/>
      </w:r>
    </w:p>
  </w:endnote>
  <w:endnote w:type="continuationSeparator" w:id="1">
    <w:p w:rsidR="00EC57C9" w:rsidRDefault="00EC57C9" w:rsidP="00C1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57C9" w:rsidRDefault="00EC57C9" w:rsidP="00C14CCF">
      <w:pPr>
        <w:spacing w:after="0" w:line="240" w:lineRule="auto"/>
      </w:pPr>
      <w:r>
        <w:separator/>
      </w:r>
    </w:p>
  </w:footnote>
  <w:footnote w:type="continuationSeparator" w:id="1">
    <w:p w:rsidR="00EC57C9" w:rsidRDefault="00EC57C9" w:rsidP="00C1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015D"/>
    <w:multiLevelType w:val="multilevel"/>
    <w:tmpl w:val="1222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C3255"/>
    <w:multiLevelType w:val="multilevel"/>
    <w:tmpl w:val="29A0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983AF6"/>
    <w:multiLevelType w:val="multilevel"/>
    <w:tmpl w:val="66D0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56BC"/>
    <w:multiLevelType w:val="multilevel"/>
    <w:tmpl w:val="796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B7396"/>
    <w:multiLevelType w:val="multilevel"/>
    <w:tmpl w:val="45A05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974944"/>
    <w:multiLevelType w:val="multilevel"/>
    <w:tmpl w:val="057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DF1EDD"/>
    <w:multiLevelType w:val="multilevel"/>
    <w:tmpl w:val="7B9A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DA5347"/>
    <w:multiLevelType w:val="multilevel"/>
    <w:tmpl w:val="13BA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716296"/>
    <w:multiLevelType w:val="multilevel"/>
    <w:tmpl w:val="D7B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AF6F12"/>
    <w:multiLevelType w:val="multilevel"/>
    <w:tmpl w:val="9CDE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B369B7"/>
    <w:multiLevelType w:val="multilevel"/>
    <w:tmpl w:val="9D5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88483F"/>
    <w:multiLevelType w:val="multilevel"/>
    <w:tmpl w:val="AD74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1958F5"/>
    <w:multiLevelType w:val="multilevel"/>
    <w:tmpl w:val="D244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CC2202"/>
    <w:multiLevelType w:val="multilevel"/>
    <w:tmpl w:val="A858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D5404D"/>
    <w:multiLevelType w:val="multilevel"/>
    <w:tmpl w:val="1BC6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5B5A62"/>
    <w:multiLevelType w:val="multilevel"/>
    <w:tmpl w:val="75B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8D6946"/>
    <w:multiLevelType w:val="multilevel"/>
    <w:tmpl w:val="C4F0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9D3E1C"/>
    <w:multiLevelType w:val="multilevel"/>
    <w:tmpl w:val="D48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2C4C9B"/>
    <w:multiLevelType w:val="multilevel"/>
    <w:tmpl w:val="45D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B570FE"/>
    <w:multiLevelType w:val="multilevel"/>
    <w:tmpl w:val="278A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1B29B9"/>
    <w:multiLevelType w:val="multilevel"/>
    <w:tmpl w:val="9280E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9D3C02"/>
    <w:multiLevelType w:val="multilevel"/>
    <w:tmpl w:val="A712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764707"/>
    <w:multiLevelType w:val="multilevel"/>
    <w:tmpl w:val="2A4C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176510"/>
    <w:multiLevelType w:val="multilevel"/>
    <w:tmpl w:val="BB1E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EE09E7"/>
    <w:multiLevelType w:val="multilevel"/>
    <w:tmpl w:val="1182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E85F56"/>
    <w:multiLevelType w:val="multilevel"/>
    <w:tmpl w:val="5F802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65412E9"/>
    <w:multiLevelType w:val="hybridMultilevel"/>
    <w:tmpl w:val="4A3A004C"/>
    <w:lvl w:ilvl="0" w:tplc="D28261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6A21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C87C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EDE30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7AA68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72A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BD40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12F6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7428C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9C6FDC"/>
    <w:multiLevelType w:val="multilevel"/>
    <w:tmpl w:val="20FE3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094A9C"/>
    <w:multiLevelType w:val="multilevel"/>
    <w:tmpl w:val="06AA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521DC2"/>
    <w:multiLevelType w:val="multilevel"/>
    <w:tmpl w:val="9B60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86A7ADC"/>
    <w:multiLevelType w:val="multilevel"/>
    <w:tmpl w:val="23E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BC2702"/>
    <w:multiLevelType w:val="multilevel"/>
    <w:tmpl w:val="5632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D30D2F"/>
    <w:multiLevelType w:val="multilevel"/>
    <w:tmpl w:val="D712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5E74EB"/>
    <w:multiLevelType w:val="multilevel"/>
    <w:tmpl w:val="6BDA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5367B7D"/>
    <w:multiLevelType w:val="multilevel"/>
    <w:tmpl w:val="5B8E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69B5C6D"/>
    <w:multiLevelType w:val="multilevel"/>
    <w:tmpl w:val="04E4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B1C406E"/>
    <w:multiLevelType w:val="multilevel"/>
    <w:tmpl w:val="D760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C907CC5"/>
    <w:multiLevelType w:val="multilevel"/>
    <w:tmpl w:val="E342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A73993"/>
    <w:multiLevelType w:val="multilevel"/>
    <w:tmpl w:val="1E18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925C65"/>
    <w:multiLevelType w:val="multilevel"/>
    <w:tmpl w:val="B53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1"/>
  </w:num>
  <w:num w:numId="3">
    <w:abstractNumId w:val="35"/>
  </w:num>
  <w:num w:numId="4">
    <w:abstractNumId w:val="22"/>
  </w:num>
  <w:num w:numId="5">
    <w:abstractNumId w:val="4"/>
  </w:num>
  <w:num w:numId="6">
    <w:abstractNumId w:val="6"/>
  </w:num>
  <w:num w:numId="7">
    <w:abstractNumId w:val="38"/>
  </w:num>
  <w:num w:numId="8">
    <w:abstractNumId w:val="29"/>
  </w:num>
  <w:num w:numId="9">
    <w:abstractNumId w:val="36"/>
  </w:num>
  <w:num w:numId="10">
    <w:abstractNumId w:val="24"/>
  </w:num>
  <w:num w:numId="11">
    <w:abstractNumId w:val="15"/>
  </w:num>
  <w:num w:numId="12">
    <w:abstractNumId w:val="12"/>
  </w:num>
  <w:num w:numId="13">
    <w:abstractNumId w:val="34"/>
  </w:num>
  <w:num w:numId="14">
    <w:abstractNumId w:val="37"/>
  </w:num>
  <w:num w:numId="15">
    <w:abstractNumId w:val="8"/>
  </w:num>
  <w:num w:numId="16">
    <w:abstractNumId w:val="18"/>
  </w:num>
  <w:num w:numId="17">
    <w:abstractNumId w:val="26"/>
  </w:num>
  <w:num w:numId="18">
    <w:abstractNumId w:val="26"/>
    <w:lvlOverride w:ilvl="1">
      <w:lvl w:ilvl="1" w:tplc="896A2122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20"/>
  </w:num>
  <w:num w:numId="20">
    <w:abstractNumId w:val="39"/>
  </w:num>
  <w:num w:numId="21">
    <w:abstractNumId w:val="19"/>
  </w:num>
  <w:num w:numId="22">
    <w:abstractNumId w:val="1"/>
  </w:num>
  <w:num w:numId="23">
    <w:abstractNumId w:val="9"/>
  </w:num>
  <w:num w:numId="24">
    <w:abstractNumId w:val="7"/>
  </w:num>
  <w:num w:numId="25">
    <w:abstractNumId w:val="5"/>
  </w:num>
  <w:num w:numId="26">
    <w:abstractNumId w:val="33"/>
  </w:num>
  <w:num w:numId="27">
    <w:abstractNumId w:val="30"/>
  </w:num>
  <w:num w:numId="28">
    <w:abstractNumId w:val="0"/>
  </w:num>
  <w:num w:numId="29">
    <w:abstractNumId w:val="3"/>
  </w:num>
  <w:num w:numId="30">
    <w:abstractNumId w:val="2"/>
  </w:num>
  <w:num w:numId="31">
    <w:abstractNumId w:val="32"/>
  </w:num>
  <w:num w:numId="32">
    <w:abstractNumId w:val="23"/>
  </w:num>
  <w:num w:numId="33">
    <w:abstractNumId w:val="25"/>
  </w:num>
  <w:num w:numId="34">
    <w:abstractNumId w:val="21"/>
  </w:num>
  <w:num w:numId="35">
    <w:abstractNumId w:val="14"/>
  </w:num>
  <w:num w:numId="36">
    <w:abstractNumId w:val="13"/>
  </w:num>
  <w:num w:numId="37">
    <w:abstractNumId w:val="16"/>
  </w:num>
  <w:num w:numId="38">
    <w:abstractNumId w:val="17"/>
  </w:num>
  <w:num w:numId="39">
    <w:abstractNumId w:val="31"/>
  </w:num>
  <w:num w:numId="40">
    <w:abstractNumId w:val="10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4CCF"/>
    <w:rsid w:val="001F79E5"/>
    <w:rsid w:val="00463C30"/>
    <w:rsid w:val="0052341B"/>
    <w:rsid w:val="007754C6"/>
    <w:rsid w:val="008524C7"/>
    <w:rsid w:val="00913BF9"/>
    <w:rsid w:val="009B0FCF"/>
    <w:rsid w:val="00A27735"/>
    <w:rsid w:val="00A50765"/>
    <w:rsid w:val="00C14CCF"/>
    <w:rsid w:val="00EC57C9"/>
    <w:rsid w:val="00EC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F9"/>
  </w:style>
  <w:style w:type="paragraph" w:styleId="Heading2">
    <w:name w:val="heading 2"/>
    <w:basedOn w:val="Normal"/>
    <w:link w:val="Heading2Char"/>
    <w:uiPriority w:val="9"/>
    <w:qFormat/>
    <w:rsid w:val="00C14C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4C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9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4C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4C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C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4CCF"/>
    <w:rPr>
      <w:rFonts w:ascii="Courier New" w:eastAsia="Times New Roman" w:hAnsi="Courier New" w:cs="Courier New"/>
      <w:sz w:val="20"/>
      <w:szCs w:val="20"/>
    </w:rPr>
  </w:style>
  <w:style w:type="character" w:customStyle="1" w:styleId="sr-only">
    <w:name w:val="sr-only"/>
    <w:basedOn w:val="DefaultParagraphFont"/>
    <w:rsid w:val="00C14CCF"/>
  </w:style>
  <w:style w:type="character" w:customStyle="1" w:styleId="Heading4Char">
    <w:name w:val="Heading 4 Char"/>
    <w:basedOn w:val="DefaultParagraphFont"/>
    <w:link w:val="Heading4"/>
    <w:uiPriority w:val="9"/>
    <w:semiHidden/>
    <w:rsid w:val="001F79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s-markdown-paragraph">
    <w:name w:val="ds-markdown-paragraph"/>
    <w:basedOn w:val="Normal"/>
    <w:rsid w:val="001F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F79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0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5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3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5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68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46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1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7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29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14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43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8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4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3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9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14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82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youtube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outube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</dc:creator>
  <cp:lastModifiedBy>Vedant</cp:lastModifiedBy>
  <cp:revision>4</cp:revision>
  <dcterms:created xsi:type="dcterms:W3CDTF">2025-07-21T06:30:00Z</dcterms:created>
  <dcterms:modified xsi:type="dcterms:W3CDTF">2025-07-21T07:31:00Z</dcterms:modified>
</cp:coreProperties>
</file>