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924"/>
          <w:tab w:val="center" w:leader="none" w:pos="5310"/>
        </w:tabs>
        <w:spacing w:after="240" w:line="240" w:lineRule="auto"/>
        <w:jc w:val="center"/>
        <w:rPr>
          <w:rFonts w:ascii="Arial" w:cs="Arial" w:eastAsia="Arial" w:hAnsi="Arial"/>
          <w:b w:val="1"/>
          <w:smallCaps w:val="1"/>
          <w:color w:val="1f3864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1f3863"/>
          <w:sz w:val="40"/>
          <w:szCs w:val="40"/>
          <w:rtl w:val="0"/>
        </w:rPr>
        <w:t xml:space="preserve">JohnDoe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924"/>
          <w:tab w:val="center" w:leader="none" w:pos="5310"/>
        </w:tabs>
        <w:spacing w:after="120" w:before="240" w:line="240" w:lineRule="auto"/>
        <w:jc w:val="center"/>
        <w:rPr>
          <w:rFonts w:ascii="Arial" w:cs="Arial" w:eastAsia="Arial" w:hAnsi="Arial"/>
          <w:b w:val="1"/>
          <w:smallCaps w:val="1"/>
          <w:color w:val="1155cc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16"/>
          <w:szCs w:val="16"/>
          <w:rtl w:val="0"/>
        </w:rPr>
        <w:t xml:space="preserve">Your Location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16"/>
          <w:szCs w:val="16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16"/>
          <w:szCs w:val="16"/>
          <w:rtl w:val="0"/>
        </w:rPr>
        <w:t xml:space="preserve">youremail@yourdomain.com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16"/>
          <w:szCs w:val="16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16"/>
          <w:szCs w:val="16"/>
          <w:rtl w:val="0"/>
        </w:rPr>
        <w:t xml:space="preserve">0541 999 99 99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16"/>
          <w:szCs w:val="16"/>
          <w:rtl w:val="0"/>
        </w:rPr>
        <w:t xml:space="preserve">|</w:t>
      </w:r>
      <w:hyperlink r:id="rId7">
        <w:r w:rsidDel="00000000" w:rsidR="00000000" w:rsidRPr="00000000">
          <w:rPr>
            <w:rFonts w:ascii="Arial" w:cs="Arial" w:eastAsia="Arial" w:hAnsi="Arial"/>
            <w:b w:val="1"/>
            <w:i w:val="1"/>
            <w:smallCaps w:val="1"/>
            <w:sz w:val="16"/>
            <w:szCs w:val="16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1"/>
            <w:smallCaps w:val="1"/>
            <w:color w:val="1155cc"/>
            <w:sz w:val="16"/>
            <w:szCs w:val="16"/>
            <w:rtl w:val="0"/>
          </w:rPr>
          <w:t xml:space="preserve">yourwebsite.com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924"/>
          <w:tab w:val="center" w:leader="none" w:pos="5310"/>
        </w:tabs>
        <w:spacing w:after="120" w:before="240" w:line="240" w:lineRule="auto"/>
        <w:jc w:val="center"/>
        <w:rPr>
          <w:rFonts w:ascii="Arial" w:cs="Arial" w:eastAsia="Arial" w:hAnsi="Arial"/>
          <w:sz w:val="16"/>
          <w:szCs w:val="16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rtl w:val="0"/>
          </w:rPr>
          <w:t xml:space="preserve">linkedin.com/in/yourusername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|</w:t>
      </w:r>
      <w:hyperlink r:id="rId10">
        <w:r w:rsidDel="00000000" w:rsidR="00000000" w:rsidRPr="00000000">
          <w:rPr>
            <w:rFonts w:ascii="Arial" w:cs="Arial" w:eastAsia="Arial" w:hAnsi="Arial"/>
            <w:i w:val="1"/>
            <w:sz w:val="16"/>
            <w:szCs w:val="16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rtl w:val="0"/>
          </w:rPr>
          <w:t xml:space="preserve">github.com/yourusername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ind w:left="0" w:firstLine="0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 xml:space="preserve">              </w:t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line="240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b w:val="1"/>
          <w:color w:val="33333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Yeshwantrao Chavan College of Engineering (YCCE), Nagpur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</w:t>
        <w:tab/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2021 - 2025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BTech</w:t>
      </w:r>
      <w:r w:rsidDel="00000000" w:rsidR="00000000" w:rsidRPr="00000000">
        <w:rPr>
          <w:rFonts w:ascii="Arial" w:cs="Arial" w:eastAsia="Arial" w:hAnsi="Arial"/>
          <w:rtl w:val="0"/>
        </w:rPr>
        <w:t xml:space="preserve"> in your branch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</w:rPr>
      </w:pPr>
      <w:bookmarkStart w:colFirst="0" w:colLast="0" w:name="_heading=h.fyxp8vimbxv2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CGPA: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college name , Nagpur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2019 - 2021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HSC Class XII , Percentage: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92.5%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School name  , Nagpur   </w:t>
        <w:tab/>
        <w:tab/>
        <w:tab/>
        <w:tab/>
        <w:tab/>
        <w:tab/>
        <w:tab/>
        <w:t xml:space="preserve">                         </w:t>
        <w:tab/>
        <w:tab/>
        <w:tab/>
        <w:t xml:space="preserve">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CBSE (Class X), Percentage: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85.6%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line="240" w:lineRule="auto"/>
        <w:rPr>
          <w:rFonts w:ascii="Arial" w:cs="Arial" w:eastAsia="Arial" w:hAnsi="Arial"/>
          <w:color w:val="2e75b5"/>
          <w:sz w:val="24"/>
          <w:szCs w:val="24"/>
        </w:rPr>
      </w:pPr>
      <w:bookmarkStart w:colFirst="0" w:colLast="0" w:name="_heading=h.1a5bqrs3kkib" w:id="2"/>
      <w:bookmarkEnd w:id="2"/>
      <w:r w:rsidDel="00000000" w:rsidR="00000000" w:rsidRPr="00000000">
        <w:rPr>
          <w:rFonts w:ascii="Arial" w:cs="Arial" w:eastAsia="Arial" w:hAnsi="Arial"/>
          <w:color w:val="2e75b5"/>
          <w:sz w:val="24"/>
          <w:szCs w:val="24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color w:val="2e75b5"/>
          <w:sz w:val="24"/>
          <w:szCs w:val="24"/>
        </w:rPr>
        <w:drawing>
          <wp:inline distB="114300" distT="114300" distL="114300" distR="114300">
            <wp:extent cx="7107675" cy="1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7675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Apple – Cupertino, CA  </w:t>
      </w:r>
      <w:r w:rsidDel="00000000" w:rsidR="00000000" w:rsidRPr="00000000">
        <w:rPr>
          <w:rtl w:val="0"/>
        </w:rPr>
        <w:t xml:space="preserve">                                                       </w:t>
        <w:tab/>
        <w:tab/>
        <w:tab/>
        <w:tab/>
        <w:t xml:space="preserve">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2005 – Aug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400" w:hanging="200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Reduced time to render user buddy lists by 75% by implementing a prediction algorithm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400" w:hanging="2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Integrated iChat with Spotlight Search by creating a tool to extract metadata from saved chat transcripts and provide metadata to a system-wide search database</w:t>
      </w:r>
    </w:p>
    <w:p w:rsidR="00000000" w:rsidDel="00000000" w:rsidP="00000000" w:rsidRDefault="00000000" w:rsidRPr="00000000" w14:paraId="00000012">
      <w:pPr>
        <w:spacing w:after="120" w:line="240" w:lineRule="auto"/>
        <w:ind w:left="400" w:hanging="2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Redesigned chat file format and implemented backward compatibility for search</w:t>
      </w:r>
    </w:p>
    <w:p w:rsidR="00000000" w:rsidDel="00000000" w:rsidP="00000000" w:rsidRDefault="00000000" w:rsidRPr="00000000" w14:paraId="00000013">
      <w:pPr>
        <w:pageBreakBefore w:val="0"/>
        <w:pBdr>
          <w:bottom w:color="000000" w:space="1" w:sz="4" w:val="single"/>
        </w:pBdr>
        <w:spacing w:line="240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ind w:left="20" w:firstLine="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rtl w:val="0"/>
        </w:rPr>
        <w:t xml:space="preserve">C++, C, Java, Objective-C, C#, SQL, JavaScript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20" w:firstLine="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Technologies: </w:t>
      </w:r>
      <w:r w:rsidDel="00000000" w:rsidR="00000000" w:rsidRPr="00000000">
        <w:rPr>
          <w:rFonts w:ascii="Arial" w:cs="Arial" w:eastAsia="Arial" w:hAnsi="Arial"/>
          <w:rtl w:val="0"/>
        </w:rPr>
        <w:t xml:space="preserve">.NET, Microsoft SQL Server, Xcode, Interface Builder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20" w:firstLine="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 Skill:</w:t>
      </w:r>
      <w:r w:rsidDel="00000000" w:rsidR="00000000" w:rsidRPr="00000000">
        <w:rPr>
          <w:rFonts w:ascii="Arial" w:cs="Arial" w:eastAsia="Arial" w:hAnsi="Arial"/>
          <w:rtl w:val="0"/>
        </w:rPr>
        <w:t xml:space="preserve"> Leadership, Team-Player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bottom w:color="000000" w:space="1" w:sz="4" w:val="single"/>
        </w:pBdr>
        <w:spacing w:line="240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Multi-User Drawing Tool                       </w:t>
        <w:tab/>
        <w:tab/>
        <w:tab/>
        <w:tab/>
        <w:tab/>
        <w:tab/>
        <w:tab/>
        <w:tab/>
        <w:t xml:space="preserve">           June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yourProjectLink/github.com/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Developed an electronic classroom where multiple users can simultaneously view and draw on a "chalkboard" with each person’s edits synchronized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                          </w:t>
        <w:tab/>
        <w:tab/>
        <w:tab/>
        <w:tab/>
        <w:tab/>
        <w:tab/>
        <w:tab/>
        <w:tab/>
        <w:t xml:space="preserve">                        June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yourProjectLink/github.com/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Developed an electronic classroom where multiple users can simultaneously view and draw on a "chalkboard" with each person’s edits synchronized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Achievements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Achievement description 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 xml:space="preserve">                         Event dates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Achievement description </w:t>
        <w:tab/>
        <w:tab/>
        <w:tab/>
        <w:tab/>
        <w:tab/>
        <w:tab/>
        <w:tab/>
        <w:tab/>
        <w:t xml:space="preserve">                          Event dates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4" w:val="single"/>
        </w:pBdr>
        <w:spacing w:line="240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Developing Applications with Google Cloud Platform                                                                       </w:t>
        <w:tab/>
        <w:t xml:space="preserve">          </w:t>
        <w:tab/>
        <w:t xml:space="preserve">&lt;url&gt;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Developing Applications with AWS Cloud Platform                                                                           </w:t>
        <w:tab/>
        <w:t xml:space="preserve">          </w:t>
        <w:tab/>
        <w:t xml:space="preserve">&lt;url&gt;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ourusername" TargetMode="External"/><Relationship Id="rId10" Type="http://schemas.openxmlformats.org/officeDocument/2006/relationships/hyperlink" Target="https://github.com/yourusername" TargetMode="External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yourusernam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rwebsite.com/" TargetMode="External"/><Relationship Id="rId8" Type="http://schemas.openxmlformats.org/officeDocument/2006/relationships/hyperlink" Target="https://yourwebsit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QeHQVulzaWD93Cdt/eqP0lg2tw==">CgMxLjAyCGguZ2pkZ3hzMg5oLmZ5eHA4dmltYnh2MjIOaC4xYTVicXJzM2traWI4AHIhMXpKOE9zZ2VpZ1dlb1poeTdoYzh2TnQ4dGpUZjFhTE5T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