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965C" w14:textId="33495DA0" w:rsidR="00DA2439" w:rsidRPr="004A5D68" w:rsidRDefault="004A5D68" w:rsidP="004A5D68">
      <w:pPr>
        <w:jc w:val="center"/>
        <w:rPr>
          <w:b/>
          <w:bCs/>
          <w:noProof/>
          <w:color w:val="0070C0"/>
          <w:sz w:val="40"/>
          <w:szCs w:val="40"/>
        </w:rPr>
      </w:pPr>
      <w:r w:rsidRPr="004A5D68">
        <w:rPr>
          <w:b/>
          <w:bCs/>
          <w:noProof/>
          <w:color w:val="0070C0"/>
          <w:sz w:val="40"/>
          <w:szCs w:val="40"/>
        </w:rPr>
        <w:t>CROP DEAL</w:t>
      </w:r>
    </w:p>
    <w:p w14:paraId="6B6D5988" w14:textId="47358BA8" w:rsidR="004A5D68" w:rsidRPr="004A5D68" w:rsidRDefault="004A5D68" w:rsidP="004A5D68">
      <w:pPr>
        <w:jc w:val="center"/>
        <w:rPr>
          <w:b/>
          <w:bCs/>
          <w:noProof/>
          <w:color w:val="0070C0"/>
          <w:sz w:val="40"/>
          <w:szCs w:val="40"/>
        </w:rPr>
      </w:pPr>
      <w:r w:rsidRPr="004A5D68">
        <w:rPr>
          <w:b/>
          <w:bCs/>
          <w:noProof/>
          <w:color w:val="0070C0"/>
          <w:sz w:val="40"/>
          <w:szCs w:val="40"/>
        </w:rPr>
        <w:t>POC</w:t>
      </w:r>
    </w:p>
    <w:p w14:paraId="6C3B9082" w14:textId="0B584171" w:rsidR="004A5D68" w:rsidRPr="004A5D68" w:rsidRDefault="004A5D68" w:rsidP="004A5D68">
      <w:pPr>
        <w:jc w:val="center"/>
        <w:rPr>
          <w:b/>
          <w:bCs/>
          <w:noProof/>
          <w:color w:val="C96E06" w:themeColor="accent2" w:themeShade="BF"/>
          <w:sz w:val="40"/>
          <w:szCs w:val="40"/>
        </w:rPr>
      </w:pPr>
      <w:r w:rsidRPr="004A5D68">
        <w:rPr>
          <w:b/>
          <w:bCs/>
          <w:noProof/>
          <w:color w:val="C96E06" w:themeColor="accent2" w:themeShade="BF"/>
          <w:sz w:val="40"/>
          <w:szCs w:val="40"/>
        </w:rPr>
        <w:t>LOW LEVEL DESIGN (LLD)</w:t>
      </w:r>
    </w:p>
    <w:p w14:paraId="1191CC82" w14:textId="05BF9136" w:rsidR="004A5D68" w:rsidRDefault="004A5D68">
      <w:pPr>
        <w:rPr>
          <w:noProof/>
        </w:rPr>
      </w:pPr>
    </w:p>
    <w:p w14:paraId="21327B3E" w14:textId="24D44A03" w:rsidR="004A5D68" w:rsidRDefault="004A5D68" w:rsidP="004A5D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28C45C" wp14:editId="32A5FC7E">
            <wp:extent cx="4277085" cy="4191000"/>
            <wp:effectExtent l="0" t="0" r="0" b="0"/>
            <wp:docPr id="5" name="Picture 5" descr="Crop icon hi-res stock photography and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 icon hi-res stock photography and images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55" b="7666"/>
                    <a:stretch/>
                  </pic:blipFill>
                  <pic:spPr bwMode="auto">
                    <a:xfrm>
                      <a:off x="0" y="0"/>
                      <a:ext cx="4294497" cy="4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1F91" w14:textId="77777777" w:rsidR="004A5D68" w:rsidRDefault="004A5D68" w:rsidP="004A5D68">
      <w:pPr>
        <w:jc w:val="center"/>
        <w:rPr>
          <w:noProof/>
        </w:rPr>
      </w:pPr>
    </w:p>
    <w:p w14:paraId="234D2A55" w14:textId="77777777" w:rsidR="004A5D68" w:rsidRDefault="004A5D68" w:rsidP="004A5D68">
      <w:pPr>
        <w:pStyle w:val="Header"/>
        <w:jc w:val="center"/>
      </w:pPr>
    </w:p>
    <w:p w14:paraId="451C1ED8" w14:textId="77777777" w:rsidR="004A5D68" w:rsidRDefault="004A5D68" w:rsidP="004A5D68">
      <w:pPr>
        <w:pStyle w:val="Header"/>
        <w:jc w:val="center"/>
      </w:pPr>
    </w:p>
    <w:p w14:paraId="709042AC" w14:textId="62024472" w:rsidR="004A5D68" w:rsidRPr="00FB63F3" w:rsidRDefault="004A5D68" w:rsidP="004A5D68">
      <w:pPr>
        <w:pStyle w:val="Header"/>
        <w:jc w:val="center"/>
        <w:rPr>
          <w:color w:val="0000FF"/>
        </w:rPr>
      </w:pPr>
      <w:r w:rsidRPr="6BDF38D9">
        <w:t xml:space="preserve">Date: </w:t>
      </w:r>
      <w:r>
        <w:rPr>
          <w:color w:val="0000FF"/>
        </w:rPr>
        <w:t>15</w:t>
      </w:r>
      <w:r w:rsidRPr="6BDF38D9">
        <w:rPr>
          <w:color w:val="0000FF"/>
        </w:rPr>
        <w:t>/</w:t>
      </w:r>
      <w:r>
        <w:rPr>
          <w:color w:val="0000FF"/>
        </w:rPr>
        <w:t>05</w:t>
      </w:r>
      <w:r w:rsidRPr="6BDF38D9">
        <w:rPr>
          <w:color w:val="0000FF"/>
        </w:rPr>
        <w:t>/202</w:t>
      </w:r>
      <w:r>
        <w:rPr>
          <w:color w:val="0000FF"/>
        </w:rPr>
        <w:t>3</w:t>
      </w:r>
    </w:p>
    <w:p w14:paraId="695AB392" w14:textId="77777777" w:rsidR="004A5D68" w:rsidRPr="00FB63F3" w:rsidRDefault="004A5D68" w:rsidP="004A5D68">
      <w:pPr>
        <w:pStyle w:val="Header"/>
        <w:jc w:val="center"/>
        <w:rPr>
          <w:rFonts w:cstheme="minorHAnsi"/>
        </w:rPr>
      </w:pPr>
    </w:p>
    <w:p w14:paraId="57A7E83E" w14:textId="77777777" w:rsidR="004A5D68" w:rsidRPr="00FB63F3" w:rsidRDefault="004A5D68" w:rsidP="004A5D68">
      <w:pPr>
        <w:pStyle w:val="Header"/>
        <w:jc w:val="center"/>
        <w:rPr>
          <w:rFonts w:cstheme="minorHAnsi"/>
          <w:color w:val="0000FF"/>
        </w:rPr>
      </w:pPr>
      <w:r w:rsidRPr="00FB63F3">
        <w:rPr>
          <w:rFonts w:cstheme="minorHAnsi"/>
        </w:rPr>
        <w:t xml:space="preserve">Current Document Version: </w:t>
      </w:r>
      <w:r w:rsidRPr="00FB63F3">
        <w:rPr>
          <w:rFonts w:cstheme="minorHAnsi"/>
          <w:color w:val="0000FF"/>
        </w:rPr>
        <w:t>[</w:t>
      </w:r>
      <w:r w:rsidRPr="00FB63F3">
        <w:rPr>
          <w:rFonts w:cstheme="minorHAnsi"/>
          <w:i/>
          <w:iCs/>
          <w:color w:val="0000FF"/>
        </w:rPr>
        <w:t>1.0</w:t>
      </w:r>
      <w:r w:rsidRPr="00FB63F3">
        <w:rPr>
          <w:rFonts w:cstheme="minorHAnsi"/>
          <w:color w:val="0000FF"/>
        </w:rPr>
        <w:t>]</w:t>
      </w:r>
    </w:p>
    <w:p w14:paraId="3236503B" w14:textId="77777777" w:rsidR="004A5D68" w:rsidRDefault="004A5D68">
      <w:pPr>
        <w:rPr>
          <w:noProof/>
        </w:rPr>
      </w:pPr>
    </w:p>
    <w:p w14:paraId="1A301E37" w14:textId="4303E88A" w:rsidR="00D9003A" w:rsidRDefault="00D9003A" w:rsidP="002E25A9">
      <w:pPr>
        <w:pStyle w:val="Heading1"/>
        <w:rPr>
          <w:noProof/>
        </w:rPr>
      </w:pPr>
    </w:p>
    <w:p w14:paraId="07FCD7B1" w14:textId="77777777" w:rsidR="00D9003A" w:rsidRPr="00D9003A" w:rsidRDefault="00D9003A" w:rsidP="00D9003A"/>
    <w:p w14:paraId="4D8C4DF8" w14:textId="1A98069A" w:rsidR="00B75DAB" w:rsidRDefault="00B75DAB" w:rsidP="00D9003A">
      <w:pPr>
        <w:rPr>
          <w:rFonts w:ascii="Times New Roman" w:hAnsi="Times New Roman" w:cs="Times New Roman"/>
        </w:rPr>
      </w:pPr>
    </w:p>
    <w:p w14:paraId="5541FDD0" w14:textId="51D8CB28" w:rsidR="00B75DAB" w:rsidRPr="00B75DAB" w:rsidRDefault="00B75DAB" w:rsidP="00D9003A">
      <w:pPr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B75DAB">
        <w:rPr>
          <w:rFonts w:ascii="Times New Roman" w:hAnsi="Times New Roman" w:cs="Times New Roman"/>
          <w:b/>
          <w:bCs/>
          <w:color w:val="0070C0"/>
          <w:sz w:val="40"/>
          <w:szCs w:val="40"/>
        </w:rPr>
        <w:lastRenderedPageBreak/>
        <w:t>Contents</w:t>
      </w:r>
    </w:p>
    <w:p w14:paraId="0893F8C2" w14:textId="3C04F2F8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643286" w:history="1">
        <w:r w:rsidRPr="00DA6E21">
          <w:rPr>
            <w:rStyle w:val="Hyperlink"/>
            <w:noProof/>
          </w:rPr>
          <w:t>1.Document Purpose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BAE5D2" w14:textId="7DCB7F3A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87" w:history="1">
        <w:r w:rsidRPr="00DA6E21">
          <w:rPr>
            <w:rStyle w:val="Hyperlink"/>
            <w:noProof/>
          </w:rPr>
          <w:t>2. Intended Audience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F7DBC" w14:textId="4D00935A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88" w:history="1">
        <w:r w:rsidRPr="00DA6E21">
          <w:rPr>
            <w:rStyle w:val="Hyperlink"/>
            <w:noProof/>
          </w:rPr>
          <w:t>3.Project Background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5763F8" w14:textId="7477848E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289" w:history="1">
        <w:r w:rsidRPr="00DA6E21">
          <w:rPr>
            <w:rStyle w:val="Hyperlink"/>
            <w:noProof/>
          </w:rPr>
          <w:t>i) Project Background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316A7" w14:textId="7BA93573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0" w:history="1">
        <w:r w:rsidRPr="00DA6E21">
          <w:rPr>
            <w:rStyle w:val="Hyperlink"/>
            <w:noProof/>
          </w:rPr>
          <w:t>4.Design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A904A6" w14:textId="050112E2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1" w:history="1">
        <w:r w:rsidRPr="00DA6E21">
          <w:rPr>
            <w:rStyle w:val="Hyperlink"/>
            <w:noProof/>
          </w:rPr>
          <w:t>5.Solution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241112" w14:textId="18B3014D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2" w:history="1">
        <w:r w:rsidRPr="00DA6E21">
          <w:rPr>
            <w:rStyle w:val="Hyperlink"/>
            <w:noProof/>
          </w:rPr>
          <w:t>6.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AFC54A" w14:textId="03D5CBFF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3" w:history="1">
        <w:r w:rsidRPr="00DA6E21">
          <w:rPr>
            <w:rStyle w:val="Hyperlink"/>
            <w:noProof/>
          </w:rPr>
          <w:t>7.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309B59" w14:textId="21AD428B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4" w:history="1">
        <w:r w:rsidRPr="00DA6E21">
          <w:rPr>
            <w:rStyle w:val="Hyperlink"/>
            <w:noProof/>
          </w:rPr>
          <w:t>8.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C47BA6" w14:textId="2E773E3C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5" w:history="1">
        <w:r w:rsidRPr="00DA6E21">
          <w:rPr>
            <w:rStyle w:val="Hyperlink"/>
            <w:noProof/>
          </w:rPr>
          <w:t>9.ClassDiagram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C872BB" w14:textId="45998EE2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6" w:history="1">
        <w:r w:rsidRPr="00DA6E21">
          <w:rPr>
            <w:rStyle w:val="Hyperlink"/>
            <w:noProof/>
          </w:rPr>
          <w:t>10. 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E67190" w14:textId="1891A268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297" w:history="1">
        <w:r w:rsidRPr="00DA6E21">
          <w:rPr>
            <w:rStyle w:val="Hyperlink"/>
            <w:noProof/>
          </w:rPr>
          <w:t>11. Solution Steps—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9F5E15" w14:textId="72E3DF27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298" w:history="1">
        <w:r w:rsidRPr="00DA6E21">
          <w:rPr>
            <w:rStyle w:val="Hyperlink"/>
            <w:noProof/>
          </w:rPr>
          <w:t>11.1 User Registration: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E90B04" w14:textId="06D1D361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299" w:history="1">
        <w:r w:rsidRPr="00DA6E21">
          <w:rPr>
            <w:rStyle w:val="Hyperlink"/>
            <w:noProof/>
          </w:rPr>
          <w:t>11.2 Crop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588BEC" w14:textId="07C2A452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300" w:history="1">
        <w:r w:rsidRPr="00DA6E21">
          <w:rPr>
            <w:rStyle w:val="Hyperlink"/>
            <w:noProof/>
          </w:rPr>
          <w:t>11.3 Crops Detail: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FC8CB0" w14:textId="1B65B95E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301" w:history="1">
        <w:r w:rsidRPr="00DA6E21">
          <w:rPr>
            <w:rStyle w:val="Hyperlink"/>
            <w:noProof/>
          </w:rPr>
          <w:t>11.4 Payment: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AE1F5F" w14:textId="27356B2D" w:rsidR="00722454" w:rsidRDefault="00722454">
      <w:pPr>
        <w:pStyle w:val="TOC2"/>
        <w:tabs>
          <w:tab w:val="right" w:leader="dot" w:pos="9350"/>
        </w:tabs>
        <w:rPr>
          <w:rFonts w:cstheme="minorBidi"/>
          <w:noProof/>
        </w:rPr>
      </w:pPr>
      <w:hyperlink w:anchor="_Toc135643302" w:history="1">
        <w:r w:rsidRPr="00DA6E21">
          <w:rPr>
            <w:rStyle w:val="Hyperlink"/>
            <w:noProof/>
          </w:rPr>
          <w:t>11.5 Admin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F63469" w14:textId="17D7EC26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303" w:history="1">
        <w:r w:rsidRPr="00DA6E21">
          <w:rPr>
            <w:rStyle w:val="Hyperlink"/>
            <w:noProof/>
          </w:rPr>
          <w:t>14. Classes/Function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458320" w14:textId="3F501143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304" w:history="1">
        <w:r w:rsidRPr="00DA6E21">
          <w:rPr>
            <w:rStyle w:val="Hyperlink"/>
            <w:noProof/>
          </w:rPr>
          <w:t>15. API Canvas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C43A71" w14:textId="7A81796E" w:rsidR="00722454" w:rsidRDefault="00722454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135643305" w:history="1">
        <w:r w:rsidRPr="00DA6E21">
          <w:rPr>
            <w:rStyle w:val="Hyperlink"/>
            <w:noProof/>
          </w:rPr>
          <w:t>16. HTTP Status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9F1F79" w14:textId="3702D665" w:rsidR="00416124" w:rsidRDefault="00722454" w:rsidP="00722454">
      <w:r>
        <w:fldChar w:fldCharType="end"/>
      </w:r>
    </w:p>
    <w:p w14:paraId="0B1E291F" w14:textId="7C5A4BC0" w:rsidR="00416124" w:rsidRDefault="00416124" w:rsidP="00722454"/>
    <w:p w14:paraId="2F18FB37" w14:textId="0A70111A" w:rsidR="00BF3843" w:rsidRDefault="00BF3843" w:rsidP="00B75DAB"/>
    <w:p w14:paraId="084CB9A3" w14:textId="027A559F" w:rsidR="00511DAD" w:rsidRDefault="00511DAD" w:rsidP="00B75DAB"/>
    <w:p w14:paraId="2A33591B" w14:textId="02201C22" w:rsidR="00511DAD" w:rsidRDefault="00511DAD" w:rsidP="00B75DAB"/>
    <w:p w14:paraId="24E3FF66" w14:textId="2C88CF85" w:rsidR="00511DAD" w:rsidRDefault="00511DAD" w:rsidP="00B75DAB"/>
    <w:p w14:paraId="178DE37B" w14:textId="07EF6350" w:rsidR="00511DAD" w:rsidRDefault="00511DAD" w:rsidP="00B75DAB"/>
    <w:p w14:paraId="05C199C1" w14:textId="6DBDAC0F" w:rsidR="00511DAD" w:rsidRDefault="00511DAD" w:rsidP="00B75DAB"/>
    <w:p w14:paraId="207EB057" w14:textId="77777777" w:rsidR="00511DAD" w:rsidRPr="00B75DAB" w:rsidRDefault="00511DAD" w:rsidP="00B75DAB"/>
    <w:p w14:paraId="4B69E5DB" w14:textId="5430EB07" w:rsidR="00A059E4" w:rsidRPr="004A5D68" w:rsidRDefault="00A059E4" w:rsidP="002E25A9">
      <w:pPr>
        <w:pStyle w:val="Heading1"/>
        <w:rPr>
          <w:noProof/>
          <w:sz w:val="40"/>
          <w:szCs w:val="40"/>
        </w:rPr>
      </w:pPr>
      <w:bookmarkStart w:id="0" w:name="_Toc135479348"/>
      <w:bookmarkStart w:id="1" w:name="_Toc135642455"/>
      <w:bookmarkStart w:id="2" w:name="_Toc135643286"/>
      <w:r w:rsidRPr="007C6626">
        <w:rPr>
          <w:noProof/>
        </w:rPr>
        <w:lastRenderedPageBreak/>
        <w:t>1.Document Purpose</w:t>
      </w:r>
      <w:r w:rsidR="00E4520F">
        <w:rPr>
          <w:noProof/>
        </w:rPr>
        <w:t xml:space="preserve"> :</w:t>
      </w:r>
      <w:bookmarkEnd w:id="0"/>
      <w:bookmarkEnd w:id="1"/>
      <w:bookmarkEnd w:id="2"/>
    </w:p>
    <w:p w14:paraId="52282289" w14:textId="15082E1E" w:rsidR="00A059E4" w:rsidRPr="00847432" w:rsidRDefault="00A059E4" w:rsidP="005010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432">
        <w:rPr>
          <w:rFonts w:ascii="Times New Roman" w:hAnsi="Times New Roman" w:cs="Times New Roman"/>
          <w:sz w:val="24"/>
          <w:szCs w:val="24"/>
        </w:rPr>
        <w:t>This document describes the solution architecture for Crop Deal.</w:t>
      </w:r>
    </w:p>
    <w:p w14:paraId="75DDFA81" w14:textId="6B2D72AA" w:rsidR="00A059E4" w:rsidRPr="007C6626" w:rsidRDefault="00A059E4" w:rsidP="002E25A9">
      <w:pPr>
        <w:pStyle w:val="Heading1"/>
      </w:pPr>
      <w:bookmarkStart w:id="3" w:name="_Toc135479349"/>
      <w:bookmarkStart w:id="4" w:name="_Toc135642456"/>
      <w:bookmarkStart w:id="5" w:name="_Toc135643287"/>
      <w:r w:rsidRPr="007C6626">
        <w:t xml:space="preserve">2. Intended </w:t>
      </w:r>
      <w:proofErr w:type="gramStart"/>
      <w:r w:rsidRPr="007C6626">
        <w:t>Audience</w:t>
      </w:r>
      <w:r w:rsidR="00E4520F">
        <w:t xml:space="preserve"> :</w:t>
      </w:r>
      <w:bookmarkEnd w:id="3"/>
      <w:bookmarkEnd w:id="4"/>
      <w:bookmarkEnd w:id="5"/>
      <w:proofErr w:type="gramEnd"/>
    </w:p>
    <w:p w14:paraId="1935E04E" w14:textId="07561510" w:rsidR="00A059E4" w:rsidRPr="00847432" w:rsidRDefault="005010A3" w:rsidP="005010A3">
      <w:pPr>
        <w:jc w:val="both"/>
        <w:rPr>
          <w:rFonts w:ascii="Times New Roman" w:hAnsi="Times New Roman" w:cs="Times New Roman"/>
          <w:sz w:val="24"/>
          <w:szCs w:val="24"/>
        </w:rPr>
      </w:pPr>
      <w:r w:rsidRPr="00847432">
        <w:rPr>
          <w:rFonts w:ascii="Times New Roman" w:hAnsi="Times New Roman" w:cs="Times New Roman"/>
          <w:sz w:val="24"/>
          <w:szCs w:val="24"/>
        </w:rPr>
        <w:t xml:space="preserve">This document is intended as a reference for the following roles </w:t>
      </w:r>
      <w:r w:rsidR="00E4520F">
        <w:rPr>
          <w:rFonts w:ascii="Times New Roman" w:hAnsi="Times New Roman" w:cs="Times New Roman"/>
          <w:sz w:val="24"/>
          <w:szCs w:val="24"/>
        </w:rPr>
        <w:t xml:space="preserve">as a </w:t>
      </w:r>
      <w:proofErr w:type="gramStart"/>
      <w:r w:rsidR="00F87878">
        <w:rPr>
          <w:rFonts w:ascii="Times New Roman" w:hAnsi="Times New Roman" w:cs="Times New Roman"/>
          <w:sz w:val="24"/>
          <w:szCs w:val="24"/>
        </w:rPr>
        <w:t>farmer ,</w:t>
      </w:r>
      <w:proofErr w:type="gramEnd"/>
      <w:r w:rsidR="00F87878">
        <w:rPr>
          <w:rFonts w:ascii="Times New Roman" w:hAnsi="Times New Roman" w:cs="Times New Roman"/>
          <w:sz w:val="24"/>
          <w:szCs w:val="24"/>
        </w:rPr>
        <w:t xml:space="preserve"> dealer and admin in the </w:t>
      </w:r>
      <w:proofErr w:type="spellStart"/>
      <w:r w:rsidR="00F87878">
        <w:rPr>
          <w:rFonts w:ascii="Times New Roman" w:hAnsi="Times New Roman" w:cs="Times New Roman"/>
          <w:sz w:val="24"/>
          <w:szCs w:val="24"/>
        </w:rPr>
        <w:t>CropDeal</w:t>
      </w:r>
      <w:proofErr w:type="spellEnd"/>
      <w:r w:rsidRPr="00847432">
        <w:rPr>
          <w:rFonts w:ascii="Times New Roman" w:hAnsi="Times New Roman" w:cs="Times New Roman"/>
          <w:sz w:val="24"/>
          <w:szCs w:val="24"/>
        </w:rPr>
        <w:t xml:space="preserve"> technical architecture.</w:t>
      </w:r>
    </w:p>
    <w:tbl>
      <w:tblPr>
        <w:tblStyle w:val="GridTable5Dark-Accent1"/>
        <w:tblW w:w="9715" w:type="dxa"/>
        <w:tblLayout w:type="fixed"/>
        <w:tblLook w:val="0000" w:firstRow="0" w:lastRow="0" w:firstColumn="0" w:lastColumn="0" w:noHBand="0" w:noVBand="0"/>
      </w:tblPr>
      <w:tblGrid>
        <w:gridCol w:w="2830"/>
        <w:gridCol w:w="6885"/>
      </w:tblGrid>
      <w:tr w:rsidR="005010A3" w:rsidRPr="00847432" w14:paraId="0ABFD324" w14:textId="77777777" w:rsidTr="0000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shd w:val="clear" w:color="auto" w:fill="FFCA08" w:themeFill="accent1"/>
          </w:tcPr>
          <w:p w14:paraId="50B9AF4A" w14:textId="19E3181C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034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6885" w:type="dxa"/>
            <w:shd w:val="clear" w:color="auto" w:fill="FFCA08" w:themeFill="accent1"/>
          </w:tcPr>
          <w:p w14:paraId="7E868C43" w14:textId="5C4D87AF" w:rsidR="005010A3" w:rsidRPr="00DD0348" w:rsidRDefault="005010A3" w:rsidP="00DF75DE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D0348">
              <w:rPr>
                <w:rFonts w:ascii="Times New Roman" w:hAnsi="Times New Roman" w:cs="Times New Roman"/>
                <w:b/>
                <w:bCs/>
                <w:color w:val="FFFFFF" w:themeColor="background1"/>
                <w:sz w:val="22"/>
                <w:szCs w:val="22"/>
              </w:rPr>
              <w:t>Nature of Engagement in WB Classics Portal Technical Architecture</w:t>
            </w:r>
          </w:p>
        </w:tc>
      </w:tr>
      <w:tr w:rsidR="005010A3" w:rsidRPr="005010A3" w14:paraId="302D725F" w14:textId="77777777" w:rsidTr="00000D49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shd w:val="clear" w:color="auto" w:fill="FFF4CD" w:themeFill="accent1" w:themeFillTint="33"/>
          </w:tcPr>
          <w:p w14:paraId="75EE8F56" w14:textId="7D6F1AFE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>Product Owners/SME</w:t>
            </w:r>
          </w:p>
        </w:tc>
        <w:tc>
          <w:tcPr>
            <w:tcW w:w="6885" w:type="dxa"/>
          </w:tcPr>
          <w:p w14:paraId="5BFDBC4B" w14:textId="77777777" w:rsidR="005010A3" w:rsidRPr="00DD0348" w:rsidRDefault="005010A3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Key stakeholder to ensure that the architecture is aligned with business goals. </w:t>
            </w:r>
          </w:p>
        </w:tc>
      </w:tr>
      <w:tr w:rsidR="005010A3" w:rsidRPr="005010A3" w14:paraId="106B4466" w14:textId="77777777" w:rsidTr="0000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5A897A48" w14:textId="2A6B8759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>Business Analysts</w:t>
            </w:r>
          </w:p>
        </w:tc>
        <w:tc>
          <w:tcPr>
            <w:tcW w:w="6885" w:type="dxa"/>
          </w:tcPr>
          <w:p w14:paraId="6724F8D7" w14:textId="1CB31C37" w:rsidR="005010A3" w:rsidRPr="00DD0348" w:rsidRDefault="005010A3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Business analysts are one who are informed with the key architectural decisions. </w:t>
            </w:r>
          </w:p>
        </w:tc>
      </w:tr>
      <w:tr w:rsidR="005010A3" w:rsidRPr="005010A3" w14:paraId="57BAB50D" w14:textId="77777777" w:rsidTr="00000D49">
        <w:trPr>
          <w:trHeight w:val="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shd w:val="clear" w:color="auto" w:fill="FFF4CD" w:themeFill="accent1" w:themeFillTint="33"/>
          </w:tcPr>
          <w:p w14:paraId="7E2BACEE" w14:textId="7A342B95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>Enterprise Architects</w:t>
            </w:r>
          </w:p>
        </w:tc>
        <w:tc>
          <w:tcPr>
            <w:tcW w:w="6885" w:type="dxa"/>
          </w:tcPr>
          <w:p w14:paraId="6C962949" w14:textId="7429A2EE" w:rsidR="005010A3" w:rsidRPr="00DD0348" w:rsidRDefault="005010A3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To enforce </w:t>
            </w:r>
            <w:proofErr w:type="spellStart"/>
            <w:r w:rsidR="00F87878">
              <w:rPr>
                <w:rFonts w:ascii="Times New Roman" w:hAnsi="Times New Roman" w:cs="Times New Roman"/>
                <w:color w:val="000000" w:themeColor="text1"/>
              </w:rPr>
              <w:t>Cropdeal</w:t>
            </w:r>
            <w:proofErr w:type="spellEnd"/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 Architecture is aligned to business goals and architecture, architectural guidelines. </w:t>
            </w:r>
          </w:p>
        </w:tc>
      </w:tr>
      <w:tr w:rsidR="005010A3" w:rsidRPr="005010A3" w14:paraId="2794C1B3" w14:textId="77777777" w:rsidTr="0000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30C0A457" w14:textId="3E78F38E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>Solution Architects</w:t>
            </w:r>
          </w:p>
        </w:tc>
        <w:tc>
          <w:tcPr>
            <w:tcW w:w="6885" w:type="dxa"/>
          </w:tcPr>
          <w:p w14:paraId="696D77AB" w14:textId="77777777" w:rsidR="005010A3" w:rsidRPr="00DD0348" w:rsidRDefault="005010A3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To ensure solution design and architecture is aligned to business requirements, architectural guidelines. </w:t>
            </w:r>
          </w:p>
        </w:tc>
      </w:tr>
      <w:tr w:rsidR="00E4520F" w:rsidRPr="005010A3" w14:paraId="53211FD0" w14:textId="77777777" w:rsidTr="00000D49">
        <w:trPr>
          <w:trHeight w:val="1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</w:tcPr>
          <w:p w14:paraId="28B1474B" w14:textId="77777777" w:rsidR="00E4520F" w:rsidRPr="00DD0348" w:rsidRDefault="00E4520F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885" w:type="dxa"/>
          </w:tcPr>
          <w:p w14:paraId="3408DD5E" w14:textId="77777777" w:rsidR="00E4520F" w:rsidRPr="00DD0348" w:rsidRDefault="00E4520F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010A3" w:rsidRPr="005010A3" w14:paraId="28E436E0" w14:textId="77777777" w:rsidTr="00000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0" w:type="dxa"/>
            <w:shd w:val="clear" w:color="auto" w:fill="FFF4CD" w:themeFill="accent1" w:themeFillTint="33"/>
          </w:tcPr>
          <w:p w14:paraId="10D7BD0F" w14:textId="41247550" w:rsidR="005010A3" w:rsidRPr="00DD0348" w:rsidRDefault="005010A3" w:rsidP="005010A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>Developers</w:t>
            </w:r>
          </w:p>
        </w:tc>
        <w:tc>
          <w:tcPr>
            <w:tcW w:w="6885" w:type="dxa"/>
          </w:tcPr>
          <w:p w14:paraId="3F7C916F" w14:textId="58A406CD" w:rsidR="005010A3" w:rsidRPr="00DD0348" w:rsidRDefault="005010A3" w:rsidP="00DF75DE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DD0348">
              <w:rPr>
                <w:rFonts w:ascii="Times New Roman" w:hAnsi="Times New Roman" w:cs="Times New Roman"/>
                <w:color w:val="000000" w:themeColor="text1"/>
              </w:rPr>
              <w:t xml:space="preserve">Use Technical Architecture Document as the guiding document for detail design and implantation approach to align with </w:t>
            </w:r>
            <w:proofErr w:type="spellStart"/>
            <w:r w:rsidRPr="00DD0348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F87878">
              <w:rPr>
                <w:rFonts w:ascii="Times New Roman" w:hAnsi="Times New Roman" w:cs="Times New Roman"/>
                <w:color w:val="000000" w:themeColor="text1"/>
              </w:rPr>
              <w:t>ropDeal</w:t>
            </w:r>
            <w:proofErr w:type="spellEnd"/>
          </w:p>
        </w:tc>
      </w:tr>
    </w:tbl>
    <w:p w14:paraId="2061BF92" w14:textId="7A2B6998" w:rsidR="005010A3" w:rsidRDefault="005010A3" w:rsidP="005010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C35AF" w14:textId="3C359455" w:rsidR="007C6626" w:rsidRDefault="007C6626" w:rsidP="002E25A9">
      <w:pPr>
        <w:pStyle w:val="Heading1"/>
        <w:spacing w:line="360" w:lineRule="auto"/>
      </w:pPr>
      <w:r>
        <w:t xml:space="preserve"> </w:t>
      </w:r>
      <w:bookmarkStart w:id="6" w:name="_Toc135479350"/>
      <w:bookmarkStart w:id="7" w:name="_Toc135642457"/>
      <w:bookmarkStart w:id="8" w:name="_Toc135643288"/>
      <w:r w:rsidR="00E4520F">
        <w:t>3.</w:t>
      </w:r>
      <w:r>
        <w:t>Project Background</w:t>
      </w:r>
      <w:r w:rsidR="00E4520F">
        <w:t xml:space="preserve"> </w:t>
      </w:r>
      <w:proofErr w:type="gramStart"/>
      <w:r w:rsidR="00E4520F">
        <w:t>And</w:t>
      </w:r>
      <w:proofErr w:type="gramEnd"/>
      <w:r w:rsidR="00E4520F">
        <w:t xml:space="preserve"> Objectives</w:t>
      </w:r>
      <w:bookmarkEnd w:id="6"/>
      <w:bookmarkEnd w:id="7"/>
      <w:bookmarkEnd w:id="8"/>
    </w:p>
    <w:p w14:paraId="1370B365" w14:textId="732BFA93" w:rsidR="007C6626" w:rsidRDefault="00E4520F" w:rsidP="007E4DDC">
      <w:pPr>
        <w:pStyle w:val="Heading2"/>
        <w:ind w:left="0"/>
        <w:jc w:val="both"/>
      </w:pPr>
      <w:bookmarkStart w:id="9" w:name="_Toc135479351"/>
      <w:bookmarkStart w:id="10" w:name="_Toc135642458"/>
      <w:bookmarkStart w:id="11" w:name="_Toc135643289"/>
      <w:proofErr w:type="spellStart"/>
      <w:r>
        <w:t>i</w:t>
      </w:r>
      <w:proofErr w:type="spellEnd"/>
      <w:r>
        <w:t>)</w:t>
      </w:r>
      <w:r w:rsidR="007C6626">
        <w:t xml:space="preserve"> Project </w:t>
      </w:r>
      <w:proofErr w:type="gramStart"/>
      <w:r w:rsidR="007C6626">
        <w:t>Background</w:t>
      </w:r>
      <w:r>
        <w:t xml:space="preserve"> :</w:t>
      </w:r>
      <w:bookmarkEnd w:id="9"/>
      <w:bookmarkEnd w:id="10"/>
      <w:bookmarkEnd w:id="11"/>
      <w:proofErr w:type="gramEnd"/>
    </w:p>
    <w:p w14:paraId="13F6FB74" w14:textId="77777777" w:rsidR="007E4DDC" w:rsidRDefault="00E4520F" w:rsidP="007E4DDC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This project is mainly designed to help the farmers to sell their crops directly to the                                        dealer. Project is using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farmer can put their Crops to be purchased by the dealer.   </w:t>
      </w:r>
    </w:p>
    <w:p w14:paraId="13AF75E3" w14:textId="13F86D05" w:rsidR="007C6626" w:rsidRPr="007E4DDC" w:rsidRDefault="00E4520F" w:rsidP="007E4D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DDC"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="009F45D5" w:rsidRPr="007E4DDC">
        <w:rPr>
          <w:rFonts w:ascii="Times New Roman" w:hAnsi="Times New Roman" w:cs="Times New Roman"/>
          <w:b/>
          <w:bCs/>
          <w:sz w:val="24"/>
          <w:szCs w:val="24"/>
        </w:rPr>
        <w:t>Project Objective</w:t>
      </w:r>
      <w:r w:rsidR="007E4D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35D55E" w14:textId="38261469" w:rsidR="005A688E" w:rsidRDefault="009F45D5" w:rsidP="006A3140">
      <w:pPr>
        <w:jc w:val="both"/>
        <w:rPr>
          <w:rFonts w:ascii="Times New Roman" w:hAnsi="Times New Roman" w:cs="Times New Roman"/>
          <w:sz w:val="24"/>
          <w:szCs w:val="24"/>
        </w:rPr>
      </w:pPr>
      <w:r w:rsidRPr="002E25A9"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E4520F">
        <w:rPr>
          <w:rFonts w:ascii="Times New Roman" w:hAnsi="Times New Roman" w:cs="Times New Roman"/>
          <w:sz w:val="24"/>
          <w:szCs w:val="24"/>
        </w:rPr>
        <w:t xml:space="preserve">allows to register a user as a farmer or a </w:t>
      </w:r>
      <w:proofErr w:type="gramStart"/>
      <w:r w:rsidR="00E4520F">
        <w:rPr>
          <w:rFonts w:ascii="Times New Roman" w:hAnsi="Times New Roman" w:cs="Times New Roman"/>
          <w:sz w:val="24"/>
          <w:szCs w:val="24"/>
        </w:rPr>
        <w:t>dealer .</w:t>
      </w:r>
      <w:proofErr w:type="gramEnd"/>
      <w:r w:rsidR="00E4520F">
        <w:rPr>
          <w:rFonts w:ascii="Times New Roman" w:hAnsi="Times New Roman" w:cs="Times New Roman"/>
          <w:sz w:val="24"/>
          <w:szCs w:val="24"/>
        </w:rPr>
        <w:t xml:space="preserve"> Thus allowing the user (as a farmer) to display the </w:t>
      </w:r>
      <w:proofErr w:type="gramStart"/>
      <w:r w:rsidR="00E4520F">
        <w:rPr>
          <w:rFonts w:ascii="Times New Roman" w:hAnsi="Times New Roman" w:cs="Times New Roman"/>
          <w:sz w:val="24"/>
          <w:szCs w:val="24"/>
        </w:rPr>
        <w:t>crops ,</w:t>
      </w:r>
      <w:proofErr w:type="gramEnd"/>
      <w:r w:rsidR="00E4520F">
        <w:rPr>
          <w:rFonts w:ascii="Times New Roman" w:hAnsi="Times New Roman" w:cs="Times New Roman"/>
          <w:sz w:val="24"/>
          <w:szCs w:val="24"/>
        </w:rPr>
        <w:t xml:space="preserve"> receiving invoices regarding the payments and selecting the crops , make the payments etc. ( as a dealer).</w:t>
      </w:r>
    </w:p>
    <w:p w14:paraId="09AB3CE4" w14:textId="77777777" w:rsidR="006A3140" w:rsidRDefault="006A3140" w:rsidP="006A31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9D723" w14:textId="3BCEDAC3" w:rsidR="006A3140" w:rsidRPr="006A3140" w:rsidRDefault="006A3140" w:rsidP="00511DAD">
      <w:pPr>
        <w:pStyle w:val="Heading1"/>
      </w:pPr>
      <w:bookmarkStart w:id="12" w:name="_Toc135643290"/>
      <w:r w:rsidRPr="006A3140">
        <w:t>4.Design Pattern</w:t>
      </w:r>
      <w:bookmarkEnd w:id="12"/>
    </w:p>
    <w:tbl>
      <w:tblPr>
        <w:tblStyle w:val="GridTable5Dark-Accent1"/>
        <w:tblpPr w:leftFromText="180" w:rightFromText="180" w:vertAnchor="text" w:horzAnchor="margin" w:tblpY="334"/>
        <w:tblW w:w="9634" w:type="dxa"/>
        <w:tblLayout w:type="fixed"/>
        <w:tblLook w:val="0400" w:firstRow="0" w:lastRow="0" w:firstColumn="0" w:lastColumn="0" w:noHBand="0" w:noVBand="1"/>
      </w:tblPr>
      <w:tblGrid>
        <w:gridCol w:w="1103"/>
        <w:gridCol w:w="2409"/>
        <w:gridCol w:w="6122"/>
      </w:tblGrid>
      <w:tr w:rsidR="005A688E" w:rsidRPr="00967B52" w14:paraId="354AF258" w14:textId="77777777" w:rsidTr="005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1103" w:type="dxa"/>
            <w:shd w:val="clear" w:color="auto" w:fill="FFCA08" w:themeFill="accent1"/>
          </w:tcPr>
          <w:p w14:paraId="0117BE84" w14:textId="77777777" w:rsidR="005A688E" w:rsidRPr="00967B52" w:rsidRDefault="005A688E" w:rsidP="005A688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 </w:t>
            </w:r>
            <w:r w:rsidRPr="00967B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Sr. No.</w:t>
            </w:r>
          </w:p>
        </w:tc>
        <w:tc>
          <w:tcPr>
            <w:tcW w:w="2409" w:type="dxa"/>
            <w:shd w:val="clear" w:color="auto" w:fill="FFCA08" w:themeFill="accent1"/>
            <w:hideMark/>
          </w:tcPr>
          <w:p w14:paraId="06F49178" w14:textId="77777777" w:rsidR="005A688E" w:rsidRPr="00967B52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7B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6122" w:type="dxa"/>
            <w:shd w:val="clear" w:color="auto" w:fill="FFCA08" w:themeFill="accent1"/>
            <w:hideMark/>
          </w:tcPr>
          <w:p w14:paraId="6F7D4EF5" w14:textId="77777777" w:rsidR="005A688E" w:rsidRPr="00967B52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7B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Description</w:t>
            </w:r>
          </w:p>
        </w:tc>
      </w:tr>
      <w:tr w:rsidR="005A688E" w14:paraId="0ABF487D" w14:textId="77777777" w:rsidTr="005A688E">
        <w:trPr>
          <w:trHeight w:val="561"/>
        </w:trPr>
        <w:tc>
          <w:tcPr>
            <w:tcW w:w="1103" w:type="dxa"/>
          </w:tcPr>
          <w:p w14:paraId="173FFA67" w14:textId="77777777" w:rsidR="005A688E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hideMark/>
          </w:tcPr>
          <w:p w14:paraId="0C76127E" w14:textId="77777777" w:rsidR="005A688E" w:rsidRPr="00DD0348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6122" w:type="dxa"/>
            <w:hideMark/>
          </w:tcPr>
          <w:p w14:paraId="28B033C8" w14:textId="77777777" w:rsidR="005A688E" w:rsidRPr="00DD0348" w:rsidRDefault="005A688E" w:rsidP="005A68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DD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F</w:t>
            </w:r>
            <w:r w:rsidRPr="00DD0348">
              <w:rPr>
                <w:rFonts w:ascii="Times New Roman" w:hAnsi="Times New Roman" w:cs="Times New Roman"/>
              </w:rPr>
              <w:t>or frontend and designing the</w:t>
            </w:r>
            <w:r>
              <w:rPr>
                <w:rFonts w:ascii="Times New Roman" w:hAnsi="Times New Roman" w:cs="Times New Roman"/>
              </w:rPr>
              <w:t xml:space="preserve"> single page</w:t>
            </w:r>
            <w:r w:rsidRPr="00DD0348">
              <w:rPr>
                <w:rFonts w:ascii="Times New Roman" w:hAnsi="Times New Roman" w:cs="Times New Roman"/>
              </w:rPr>
              <w:t xml:space="preserve"> application</w:t>
            </w:r>
          </w:p>
        </w:tc>
      </w:tr>
      <w:tr w:rsidR="005A688E" w14:paraId="5A4F7F9E" w14:textId="77777777" w:rsidTr="005A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103" w:type="dxa"/>
          </w:tcPr>
          <w:p w14:paraId="674CAC2A" w14:textId="77777777" w:rsidR="005A688E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hideMark/>
          </w:tcPr>
          <w:p w14:paraId="0375AF6A" w14:textId="77777777" w:rsidR="005A688E" w:rsidRPr="00DD0348" w:rsidRDefault="005A688E" w:rsidP="005A68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Web </w:t>
            </w:r>
            <w:proofErr w:type="spellStart"/>
            <w:r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6122" w:type="dxa"/>
            <w:hideMark/>
          </w:tcPr>
          <w:p w14:paraId="54D7150D" w14:textId="77777777" w:rsidR="005A688E" w:rsidRPr="00DD0348" w:rsidRDefault="005A688E" w:rsidP="005A68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DD03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P</w:t>
            </w:r>
            <w:r w:rsidRPr="00DD0348">
              <w:rPr>
                <w:rFonts w:ascii="Times New Roman" w:hAnsi="Times New Roman" w:cs="Times New Roman"/>
              </w:rPr>
              <w:t>rocess</w:t>
            </w:r>
            <w:r>
              <w:rPr>
                <w:rFonts w:ascii="Times New Roman" w:hAnsi="Times New Roman" w:cs="Times New Roman"/>
              </w:rPr>
              <w:t>es</w:t>
            </w:r>
            <w:r w:rsidRPr="00DD0348">
              <w:rPr>
                <w:rFonts w:ascii="Times New Roman" w:hAnsi="Times New Roman" w:cs="Times New Roman"/>
              </w:rPr>
              <w:t xml:space="preserve"> all the HTTP requests</w:t>
            </w:r>
          </w:p>
        </w:tc>
      </w:tr>
      <w:tr w:rsidR="005A688E" w14:paraId="07AC7131" w14:textId="77777777" w:rsidTr="005A688E">
        <w:trPr>
          <w:trHeight w:val="323"/>
        </w:trPr>
        <w:tc>
          <w:tcPr>
            <w:tcW w:w="1103" w:type="dxa"/>
          </w:tcPr>
          <w:p w14:paraId="36DFBFD1" w14:textId="77777777" w:rsidR="005A688E" w:rsidRPr="00DD0348" w:rsidRDefault="005A688E" w:rsidP="005A68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409" w:type="dxa"/>
            <w:hideMark/>
          </w:tcPr>
          <w:p w14:paraId="40CE9296" w14:textId="77777777" w:rsidR="005A688E" w:rsidRPr="00DD0348" w:rsidRDefault="005A688E" w:rsidP="005A688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</w:t>
            </w:r>
          </w:p>
        </w:tc>
        <w:tc>
          <w:tcPr>
            <w:tcW w:w="6122" w:type="dxa"/>
            <w:hideMark/>
          </w:tcPr>
          <w:p w14:paraId="4FDA6047" w14:textId="77777777" w:rsidR="005A688E" w:rsidRPr="00DD0348" w:rsidRDefault="005A688E" w:rsidP="005A68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DD0348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S</w:t>
            </w:r>
            <w:r w:rsidRPr="00DD0348">
              <w:rPr>
                <w:rFonts w:ascii="Times New Roman" w:hAnsi="Times New Roman" w:cs="Times New Roman"/>
              </w:rPr>
              <w:t>tore data to the database</w:t>
            </w:r>
          </w:p>
        </w:tc>
      </w:tr>
    </w:tbl>
    <w:p w14:paraId="44406625" w14:textId="4B724E92" w:rsidR="008D54C7" w:rsidRDefault="008D54C7" w:rsidP="008D54C7">
      <w:pPr>
        <w:pStyle w:val="Heading1"/>
        <w:rPr>
          <w:noProof/>
        </w:rPr>
      </w:pPr>
      <w:bookmarkStart w:id="13" w:name="_Toc135479352"/>
      <w:bookmarkStart w:id="14" w:name="_Toc135642459"/>
      <w:bookmarkStart w:id="15" w:name="_Toc135643291"/>
      <w:r>
        <w:rPr>
          <w:noProof/>
        </w:rPr>
        <w:lastRenderedPageBreak/>
        <w:t>5</w:t>
      </w:r>
      <w:r w:rsidR="00837451">
        <w:rPr>
          <w:noProof/>
        </w:rPr>
        <w:t>.</w:t>
      </w:r>
      <w:r>
        <w:rPr>
          <w:noProof/>
        </w:rPr>
        <w:t>Solution Diagram</w:t>
      </w:r>
      <w:bookmarkEnd w:id="13"/>
      <w:bookmarkEnd w:id="14"/>
      <w:bookmarkEnd w:id="15"/>
    </w:p>
    <w:p w14:paraId="2CBCF629" w14:textId="683C6054" w:rsidR="006E1076" w:rsidRDefault="006E1076" w:rsidP="006E1076"/>
    <w:p w14:paraId="6F486F43" w14:textId="3FB67762" w:rsidR="006E1076" w:rsidRDefault="00163555" w:rsidP="006E1076">
      <w:r>
        <w:rPr>
          <w:noProof/>
        </w:rPr>
        <w:drawing>
          <wp:inline distT="0" distB="0" distL="0" distR="0" wp14:anchorId="31CBE700" wp14:editId="045BF36F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034A" w14:textId="59B2EC12" w:rsidR="006E1076" w:rsidRDefault="006E1076" w:rsidP="006E1076"/>
    <w:p w14:paraId="4017659A" w14:textId="292C74B0" w:rsidR="006E1076" w:rsidRDefault="006E1076" w:rsidP="006E1076"/>
    <w:p w14:paraId="3D304F65" w14:textId="01629C94" w:rsidR="006E1076" w:rsidRDefault="006E1076" w:rsidP="006E1076"/>
    <w:p w14:paraId="3F1D86CC" w14:textId="6AC92051" w:rsidR="006E1076" w:rsidRDefault="006E1076" w:rsidP="006E1076"/>
    <w:p w14:paraId="40E9B16C" w14:textId="60484896" w:rsidR="006E1076" w:rsidRDefault="006E1076" w:rsidP="006E1076"/>
    <w:p w14:paraId="50157FDA" w14:textId="63D6B478" w:rsidR="006E1076" w:rsidRDefault="006E1076" w:rsidP="006E1076"/>
    <w:p w14:paraId="3ED65D79" w14:textId="40CCCACA" w:rsidR="006E1076" w:rsidRDefault="006E1076" w:rsidP="006E1076"/>
    <w:p w14:paraId="617F8859" w14:textId="62B36923" w:rsidR="00765549" w:rsidRPr="00163555" w:rsidRDefault="008D54C7" w:rsidP="00765549">
      <w:pPr>
        <w:pStyle w:val="Heading1"/>
        <w:rPr>
          <w:noProof/>
          <w:sz w:val="28"/>
          <w:szCs w:val="28"/>
        </w:rPr>
      </w:pPr>
      <w:bookmarkStart w:id="16" w:name="_Toc135479353"/>
      <w:bookmarkStart w:id="17" w:name="_Toc135642460"/>
      <w:bookmarkStart w:id="18" w:name="_Toc135643292"/>
      <w:r w:rsidRPr="00163555">
        <w:rPr>
          <w:noProof/>
          <w:sz w:val="28"/>
          <w:szCs w:val="28"/>
        </w:rPr>
        <w:lastRenderedPageBreak/>
        <w:t>6. Architecture Diagram</w:t>
      </w:r>
      <w:bookmarkEnd w:id="16"/>
      <w:bookmarkEnd w:id="17"/>
      <w:bookmarkEnd w:id="18"/>
    </w:p>
    <w:p w14:paraId="7B19E412" w14:textId="07211750" w:rsidR="00765549" w:rsidRPr="00765549" w:rsidRDefault="00163555" w:rsidP="00765549">
      <w:r>
        <w:rPr>
          <w:noProof/>
        </w:rPr>
        <w:drawing>
          <wp:inline distT="0" distB="0" distL="0" distR="0" wp14:anchorId="02984223" wp14:editId="10D3A619">
            <wp:extent cx="5937250" cy="6786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92" cy="6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766B" w14:textId="77777777" w:rsidR="00163555" w:rsidRDefault="00245381" w:rsidP="00163555">
      <w:pPr>
        <w:jc w:val="both"/>
      </w:pPr>
      <w:r>
        <w:t xml:space="preserve">              </w:t>
      </w:r>
    </w:p>
    <w:p w14:paraId="0F95D499" w14:textId="77777777" w:rsidR="00163555" w:rsidRDefault="00163555" w:rsidP="00163555">
      <w:pPr>
        <w:jc w:val="both"/>
        <w:rPr>
          <w:noProof/>
        </w:rPr>
      </w:pPr>
    </w:p>
    <w:p w14:paraId="465EAA03" w14:textId="77777777" w:rsidR="00163555" w:rsidRDefault="00163555" w:rsidP="00163555">
      <w:pPr>
        <w:jc w:val="both"/>
        <w:rPr>
          <w:noProof/>
        </w:rPr>
      </w:pPr>
    </w:p>
    <w:p w14:paraId="7D506A9B" w14:textId="77777777" w:rsidR="00163555" w:rsidRDefault="00163555" w:rsidP="00163555">
      <w:pPr>
        <w:jc w:val="both"/>
        <w:rPr>
          <w:noProof/>
        </w:rPr>
      </w:pPr>
    </w:p>
    <w:p w14:paraId="60023D3A" w14:textId="0A3DBB8B" w:rsidR="001D2B0D" w:rsidRPr="00163555" w:rsidRDefault="00765549" w:rsidP="00511DAD">
      <w:pPr>
        <w:pStyle w:val="Heading1"/>
      </w:pPr>
      <w:bookmarkStart w:id="19" w:name="_Toc135643293"/>
      <w:r w:rsidRPr="00163555">
        <w:rPr>
          <w:noProof/>
        </w:rPr>
        <w:lastRenderedPageBreak/>
        <w:t>7</w:t>
      </w:r>
      <w:r w:rsidR="00837451" w:rsidRPr="00163555">
        <w:rPr>
          <w:noProof/>
        </w:rPr>
        <w:t>.</w:t>
      </w:r>
      <w:r w:rsidRPr="00163555">
        <w:rPr>
          <w:noProof/>
        </w:rPr>
        <w:t xml:space="preserve"> Flow Diagram</w:t>
      </w:r>
      <w:bookmarkEnd w:id="19"/>
    </w:p>
    <w:p w14:paraId="70E82B4D" w14:textId="77777777" w:rsidR="00AA2D6B" w:rsidRPr="00AA2D6B" w:rsidRDefault="00AA2D6B" w:rsidP="00AA2D6B"/>
    <w:p w14:paraId="327D29F8" w14:textId="11BACBE8" w:rsidR="001D2B0D" w:rsidRDefault="001D2B0D" w:rsidP="005010A3">
      <w:pPr>
        <w:jc w:val="both"/>
      </w:pPr>
      <w:r>
        <w:rPr>
          <w:noProof/>
        </w:rPr>
        <w:drawing>
          <wp:inline distT="0" distB="0" distL="0" distR="0" wp14:anchorId="03BB3B1B" wp14:editId="35AF1CA9">
            <wp:extent cx="6445250" cy="45339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B85" w14:textId="77777777" w:rsidR="00926395" w:rsidRDefault="00926395" w:rsidP="005010A3">
      <w:pPr>
        <w:jc w:val="both"/>
      </w:pPr>
    </w:p>
    <w:p w14:paraId="7505F16B" w14:textId="00165E5A" w:rsidR="00692225" w:rsidRDefault="00692225" w:rsidP="00926395">
      <w:pPr>
        <w:pStyle w:val="Heading1"/>
        <w:rPr>
          <w:noProof/>
        </w:rPr>
      </w:pPr>
      <w:bookmarkStart w:id="20" w:name="_Toc135479354"/>
      <w:bookmarkStart w:id="21" w:name="_Toc135642461"/>
      <w:bookmarkStart w:id="22" w:name="_Toc135643294"/>
      <w:r>
        <w:rPr>
          <w:noProof/>
        </w:rPr>
        <w:lastRenderedPageBreak/>
        <w:t>8</w:t>
      </w:r>
      <w:r w:rsidR="00837451">
        <w:rPr>
          <w:noProof/>
        </w:rPr>
        <w:t>.</w:t>
      </w:r>
      <w:r>
        <w:rPr>
          <w:noProof/>
        </w:rPr>
        <w:t xml:space="preserve"> Use Case Diagram</w:t>
      </w:r>
      <w:bookmarkEnd w:id="20"/>
      <w:bookmarkEnd w:id="21"/>
      <w:bookmarkEnd w:id="22"/>
    </w:p>
    <w:p w14:paraId="5E8BDFC2" w14:textId="41FF4255" w:rsidR="00692225" w:rsidRDefault="00692225" w:rsidP="005010A3">
      <w:pPr>
        <w:jc w:val="both"/>
      </w:pPr>
      <w:r>
        <w:rPr>
          <w:noProof/>
        </w:rPr>
        <w:drawing>
          <wp:inline distT="0" distB="0" distL="0" distR="0" wp14:anchorId="2999CC1A" wp14:editId="334D14B0">
            <wp:extent cx="64389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11817" b="18253"/>
                    <a:stretch/>
                  </pic:blipFill>
                  <pic:spPr bwMode="auto">
                    <a:xfrm>
                      <a:off x="0" y="0"/>
                      <a:ext cx="643890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4B57" w14:textId="77777777" w:rsidR="00855C8D" w:rsidRDefault="00855C8D" w:rsidP="00511DAD">
      <w:pPr>
        <w:pStyle w:val="Heading1"/>
        <w:rPr>
          <w:noProof/>
        </w:rPr>
      </w:pPr>
      <w:bookmarkStart w:id="23" w:name="_Toc135643295"/>
      <w:r w:rsidRPr="00855C8D">
        <w:t>9.ClassDiagram</w:t>
      </w:r>
      <w:bookmarkEnd w:id="23"/>
    </w:p>
    <w:p w14:paraId="78A07E5B" w14:textId="65BA69EB" w:rsidR="00855C8D" w:rsidRDefault="00855C8D" w:rsidP="00855C8D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587696" wp14:editId="0471B981">
            <wp:extent cx="5943600" cy="308927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E88" w14:textId="188B3EE1" w:rsidR="001A406A" w:rsidRDefault="001A406A" w:rsidP="00855C8D">
      <w:pPr>
        <w:jc w:val="both"/>
        <w:rPr>
          <w:b/>
          <w:bCs/>
          <w:sz w:val="28"/>
          <w:szCs w:val="28"/>
        </w:rPr>
      </w:pPr>
    </w:p>
    <w:p w14:paraId="3F6EAE89" w14:textId="16946442" w:rsidR="00BF3843" w:rsidRDefault="00BF3843" w:rsidP="00511DAD">
      <w:pPr>
        <w:pStyle w:val="Heading1"/>
      </w:pPr>
      <w:bookmarkStart w:id="24" w:name="_Toc135643296"/>
      <w:r>
        <w:lastRenderedPageBreak/>
        <w:t>10. E-R Diagram</w:t>
      </w:r>
      <w:bookmarkEnd w:id="24"/>
    </w:p>
    <w:p w14:paraId="55D708D3" w14:textId="45FCBD19" w:rsidR="00BF3843" w:rsidRDefault="00D17F43" w:rsidP="001A406A">
      <w:pPr>
        <w:rPr>
          <w:b/>
          <w:bCs/>
          <w:sz w:val="28"/>
          <w:szCs w:val="28"/>
        </w:rPr>
      </w:pPr>
      <w:r>
        <w:rPr>
          <w:rFonts w:cstheme="minorHAnsi"/>
          <w:bCs/>
          <w:noProof/>
        </w:rPr>
        <w:pict w14:anchorId="19157921">
          <v:roundrect id="_x0000_s1033" style="position:absolute;margin-left:1.15pt;margin-top:403.95pt;width:79.25pt;height:110.5pt;z-index:251664384" arcsize="10923f" stroked="f"/>
        </w:pict>
      </w:r>
      <w:r>
        <w:rPr>
          <w:rFonts w:cstheme="minorHAnsi"/>
          <w:bCs/>
          <w:noProof/>
        </w:rPr>
        <w:pict w14:anchorId="0670C727">
          <v:oval id="_x0000_s1027" style="position:absolute;margin-left:8.45pt;margin-top:363.15pt;width:64.5pt;height:39.5pt;z-index:251661312" stroked="f"/>
        </w:pict>
      </w:r>
      <w:r w:rsidR="00000000">
        <w:rPr>
          <w:rFonts w:cstheme="minorHAnsi"/>
          <w:bCs/>
          <w:noProof/>
        </w:rPr>
        <w:pict w14:anchorId="5225D7AD">
          <v:oval id="_x0000_s1036" style="position:absolute;margin-left:272.15pt;margin-top:141.65pt;width:61.2pt;height:39.15pt;z-index:251667456">
            <v:textbox>
              <w:txbxContent>
                <w:p w14:paraId="13C6DAF4" w14:textId="39625391" w:rsidR="00A96695" w:rsidRDefault="00A96695">
                  <w:r>
                    <w:t>User Id</w:t>
                  </w:r>
                </w:p>
              </w:txbxContent>
            </v:textbox>
          </v:oval>
        </w:pict>
      </w:r>
      <w:r w:rsidR="00000000">
        <w:rPr>
          <w:rFonts w:cstheme="minorHAnsi"/>
          <w:bCs/>
          <w:noProof/>
        </w:rPr>
        <w:pict w14:anchorId="512D08C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68pt;margin-top:440.55pt;width:14pt;height:1pt;flip:y;z-index:251666432" o:connectortype="straight"/>
        </w:pict>
      </w:r>
      <w:r w:rsidR="00000000">
        <w:rPr>
          <w:rFonts w:cstheme="minorHAnsi"/>
          <w:bCs/>
          <w:noProof/>
        </w:rPr>
        <w:pict w14:anchorId="04C6004E">
          <v:oval id="_x0000_s1034" style="position:absolute;margin-left:13pt;margin-top:429.8pt;width:54.5pt;height:25.25pt;z-index:251665408">
            <v:textbox>
              <w:txbxContent>
                <w:p w14:paraId="7E557E0F" w14:textId="61691482" w:rsidR="008E6880" w:rsidRDefault="008E6880">
                  <w:r w:rsidRPr="008E6880">
                    <w:rPr>
                      <w:sz w:val="16"/>
                      <w:szCs w:val="16"/>
                    </w:rPr>
                    <w:t>User Id</w:t>
                  </w:r>
                </w:p>
              </w:txbxContent>
            </v:textbox>
          </v:oval>
        </w:pict>
      </w:r>
      <w:r w:rsidR="00000000">
        <w:rPr>
          <w:rFonts w:cstheme="minorHAnsi"/>
          <w:bCs/>
          <w:noProof/>
        </w:rPr>
        <w:pict w14:anchorId="641855C9">
          <v:rect id="_x0000_s1032" style="position:absolute;margin-left:57pt;margin-top:381.15pt;width:21.25pt;height:50pt;rotation:-2373729fd;z-index:251663360" stroked="f"/>
        </w:pict>
      </w:r>
      <w:r w:rsidR="00000000">
        <w:rPr>
          <w:rFonts w:cstheme="minorHAnsi"/>
          <w:bCs/>
          <w:noProof/>
        </w:rPr>
        <w:pict w14:anchorId="74EA065D">
          <v:shape id="_x0000_s1028" type="#_x0000_t32" style="position:absolute;margin-left:54.5pt;margin-top:391.05pt;width:1.5pt;height:5pt;z-index:251662336" o:connectortype="straight"/>
        </w:pict>
      </w:r>
      <w:r w:rsidR="00000000">
        <w:rPr>
          <w:rFonts w:cstheme="minorHAnsi"/>
          <w:bCs/>
          <w:noProof/>
        </w:rPr>
        <w:pict w14:anchorId="15D9B5F5">
          <v:rect id="_x0000_s1026" style="position:absolute;margin-left:325pt;margin-top:91.05pt;width:1in;height:33.5pt;z-index:251660288">
            <v:textbox>
              <w:txbxContent>
                <w:p w14:paraId="44E29FF6" w14:textId="42789B83" w:rsidR="0015036C" w:rsidRDefault="0015036C" w:rsidP="0015036C">
                  <w:pPr>
                    <w:jc w:val="center"/>
                  </w:pPr>
                  <w:proofErr w:type="spellStart"/>
                  <w:r>
                    <w:t>Cropdetail</w:t>
                  </w:r>
                  <w:proofErr w:type="spellEnd"/>
                </w:p>
              </w:txbxContent>
            </v:textbox>
          </v:rect>
        </w:pict>
      </w:r>
      <w:r w:rsidR="00BF3843">
        <w:rPr>
          <w:rFonts w:cstheme="minorHAnsi"/>
          <w:bCs/>
          <w:noProof/>
        </w:rPr>
        <w:drawing>
          <wp:anchor distT="0" distB="0" distL="114300" distR="114300" simplePos="0" relativeHeight="251658240" behindDoc="0" locked="0" layoutInCell="1" allowOverlap="1" wp14:anchorId="20D6A394" wp14:editId="654E36BC">
            <wp:simplePos x="0" y="0"/>
            <wp:positionH relativeFrom="margin">
              <wp:posOffset>0</wp:posOffset>
            </wp:positionH>
            <wp:positionV relativeFrom="margin">
              <wp:posOffset>671830</wp:posOffset>
            </wp:positionV>
            <wp:extent cx="6261735" cy="6299200"/>
            <wp:effectExtent l="0" t="0" r="571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7822" w14:textId="43058251" w:rsidR="00BF3843" w:rsidRDefault="00BF3843" w:rsidP="001A406A">
      <w:pPr>
        <w:rPr>
          <w:b/>
          <w:bCs/>
          <w:sz w:val="28"/>
          <w:szCs w:val="28"/>
        </w:rPr>
      </w:pPr>
    </w:p>
    <w:p w14:paraId="456530D2" w14:textId="560EC87F" w:rsidR="00BF3843" w:rsidRDefault="00BF3843" w:rsidP="001A406A">
      <w:pPr>
        <w:rPr>
          <w:b/>
          <w:bCs/>
          <w:sz w:val="28"/>
          <w:szCs w:val="28"/>
        </w:rPr>
      </w:pPr>
    </w:p>
    <w:p w14:paraId="102E92AC" w14:textId="65BD7E7D" w:rsidR="00BF3843" w:rsidRDefault="00BF3843" w:rsidP="001A406A">
      <w:pPr>
        <w:rPr>
          <w:b/>
          <w:bCs/>
          <w:sz w:val="28"/>
          <w:szCs w:val="28"/>
        </w:rPr>
      </w:pPr>
    </w:p>
    <w:p w14:paraId="31AA6F7B" w14:textId="77777777" w:rsidR="00BF3843" w:rsidRDefault="00BF3843" w:rsidP="001A406A">
      <w:pPr>
        <w:rPr>
          <w:b/>
          <w:bCs/>
          <w:sz w:val="28"/>
          <w:szCs w:val="28"/>
        </w:rPr>
      </w:pPr>
    </w:p>
    <w:p w14:paraId="07D66CCC" w14:textId="250919A5" w:rsidR="001A406A" w:rsidRDefault="00FE39DF" w:rsidP="00FE39DF">
      <w:pPr>
        <w:pStyle w:val="Heading1"/>
      </w:pPr>
      <w:bookmarkStart w:id="25" w:name="_Toc135643297"/>
      <w:r>
        <w:lastRenderedPageBreak/>
        <w:t xml:space="preserve">11. </w:t>
      </w:r>
      <w:r w:rsidR="001A406A">
        <w:t>Solution Steps—</w:t>
      </w:r>
      <w:bookmarkEnd w:id="25"/>
    </w:p>
    <w:p w14:paraId="69299931" w14:textId="77777777" w:rsidR="00FE39DF" w:rsidRPr="00FE39DF" w:rsidRDefault="00FE39DF" w:rsidP="00FE39DF"/>
    <w:p w14:paraId="68A7B394" w14:textId="5BAE18F6" w:rsidR="001A406A" w:rsidRPr="00511DAD" w:rsidRDefault="001A406A" w:rsidP="00511DAD">
      <w:pPr>
        <w:pStyle w:val="Heading2"/>
        <w:ind w:left="0"/>
      </w:pPr>
      <w:bookmarkStart w:id="26" w:name="_Toc135643298"/>
      <w:r>
        <w:t>1</w:t>
      </w:r>
      <w:r w:rsidR="00BF3843">
        <w:t>1</w:t>
      </w:r>
      <w:r w:rsidRPr="001A406A">
        <w:t>.1 User Registration:</w:t>
      </w:r>
      <w:bookmarkEnd w:id="26"/>
    </w:p>
    <w:p w14:paraId="04A1332C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Users (farmers or dealers) select their role and provide their name, phone number, address, and bank account details during registration.</w:t>
      </w:r>
    </w:p>
    <w:p w14:paraId="3734E2DF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The system validates the input:</w:t>
      </w:r>
    </w:p>
    <w:p w14:paraId="02F04E39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If there are any errors, an error code and description are returned.</w:t>
      </w:r>
    </w:p>
    <w:p w14:paraId="57F57F94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If everything is valid, the user details are saved in the database, and a success code is sent.</w:t>
      </w:r>
    </w:p>
    <w:p w14:paraId="648C9141" w14:textId="77777777" w:rsidR="00511DAD" w:rsidRDefault="00511DAD" w:rsidP="00511DAD">
      <w:pPr>
        <w:pStyle w:val="Heading2"/>
        <w:ind w:left="0"/>
      </w:pPr>
    </w:p>
    <w:p w14:paraId="3879EFD9" w14:textId="2014DEA5" w:rsidR="001A406A" w:rsidRPr="00511DAD" w:rsidRDefault="001A406A" w:rsidP="00511DAD">
      <w:pPr>
        <w:pStyle w:val="Heading2"/>
        <w:ind w:left="0"/>
      </w:pPr>
      <w:bookmarkStart w:id="27" w:name="_Toc135643299"/>
      <w:r w:rsidRPr="001A406A">
        <w:t>1</w:t>
      </w:r>
      <w:r w:rsidR="00BF3843">
        <w:t>1</w:t>
      </w:r>
      <w:r w:rsidRPr="001A406A">
        <w:t xml:space="preserve">.2 </w:t>
      </w:r>
      <w:proofErr w:type="gramStart"/>
      <w:r w:rsidRPr="001A406A">
        <w:t>Crop :</w:t>
      </w:r>
      <w:bookmarkEnd w:id="27"/>
      <w:proofErr w:type="gramEnd"/>
    </w:p>
    <w:p w14:paraId="38F3290E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Farmers log in with their username and password.</w:t>
      </w:r>
    </w:p>
    <w:p w14:paraId="637AE26A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Farmers post details of the crops they have available for sale, including the crop name, quantity, and price.</w:t>
      </w:r>
    </w:p>
    <w:p w14:paraId="7C4CDEA9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The posted crops are listed for potential dealers to see.</w:t>
      </w:r>
    </w:p>
    <w:p w14:paraId="26EC2AFC" w14:textId="77777777" w:rsidR="001A406A" w:rsidRPr="001A406A" w:rsidRDefault="001A406A" w:rsidP="001A406A">
      <w:pPr>
        <w:rPr>
          <w:sz w:val="28"/>
          <w:szCs w:val="28"/>
        </w:rPr>
      </w:pPr>
    </w:p>
    <w:p w14:paraId="225777B2" w14:textId="0D73294F" w:rsidR="001A406A" w:rsidRPr="001A406A" w:rsidRDefault="001A406A" w:rsidP="00511DAD">
      <w:pPr>
        <w:pStyle w:val="Heading2"/>
        <w:ind w:left="0"/>
      </w:pPr>
      <w:bookmarkStart w:id="28" w:name="_Toc135643300"/>
      <w:r w:rsidRPr="001A406A">
        <w:t>1</w:t>
      </w:r>
      <w:r w:rsidR="00BF3843">
        <w:t>1</w:t>
      </w:r>
      <w:r w:rsidRPr="001A406A">
        <w:t xml:space="preserve">.3 Crops </w:t>
      </w:r>
      <w:r w:rsidR="00A80D6C">
        <w:t>Detail</w:t>
      </w:r>
      <w:r w:rsidRPr="001A406A">
        <w:t>:</w:t>
      </w:r>
      <w:bookmarkEnd w:id="28"/>
    </w:p>
    <w:p w14:paraId="109799B8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Dealers log in with their credentials.</w:t>
      </w:r>
    </w:p>
    <w:p w14:paraId="22F0E836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Dealers can view the crops listed by the farmers.</w:t>
      </w:r>
    </w:p>
    <w:p w14:paraId="0F091438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When a dealer is interested in purchasing a crop, they proceed with the purchase.</w:t>
      </w:r>
    </w:p>
    <w:p w14:paraId="77B8569C" w14:textId="77777777" w:rsidR="001A406A" w:rsidRDefault="001A406A" w:rsidP="001A406A">
      <w:pPr>
        <w:rPr>
          <w:b/>
          <w:bCs/>
          <w:sz w:val="28"/>
          <w:szCs w:val="28"/>
        </w:rPr>
      </w:pPr>
    </w:p>
    <w:p w14:paraId="04157715" w14:textId="0EF9CC07" w:rsidR="001A406A" w:rsidRPr="00511DAD" w:rsidRDefault="001A406A" w:rsidP="00511DAD">
      <w:pPr>
        <w:pStyle w:val="Heading2"/>
        <w:ind w:left="0"/>
      </w:pPr>
      <w:bookmarkStart w:id="29" w:name="_Toc135643301"/>
      <w:r w:rsidRPr="001A406A">
        <w:t>1</w:t>
      </w:r>
      <w:r w:rsidR="00BF3843">
        <w:t>1</w:t>
      </w:r>
      <w:r w:rsidRPr="001A406A">
        <w:t>.4 Payment:</w:t>
      </w:r>
      <w:bookmarkEnd w:id="29"/>
    </w:p>
    <w:p w14:paraId="46860E1C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The dealer visits the farmer's location to inspect the crop's quality and quantity.</w:t>
      </w:r>
    </w:p>
    <w:p w14:paraId="1FD82BD4" w14:textId="77777777" w:rsidR="001A406A" w:rsidRP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If satisfied, the dealer logs in again and proceeds with the payment.</w:t>
      </w:r>
    </w:p>
    <w:p w14:paraId="43162DD2" w14:textId="160483DC" w:rsidR="001A406A" w:rsidRDefault="001A406A" w:rsidP="001A406A">
      <w:pPr>
        <w:rPr>
          <w:sz w:val="28"/>
          <w:szCs w:val="28"/>
        </w:rPr>
      </w:pPr>
      <w:r w:rsidRPr="001A406A">
        <w:rPr>
          <w:sz w:val="28"/>
          <w:szCs w:val="28"/>
        </w:rPr>
        <w:t>After successful payment, an invoice is generated and sent to both the farmer and dealer.</w:t>
      </w:r>
    </w:p>
    <w:p w14:paraId="46433F53" w14:textId="1CE13A08" w:rsidR="00A80D6C" w:rsidRDefault="00A80D6C" w:rsidP="001A406A">
      <w:pPr>
        <w:rPr>
          <w:sz w:val="28"/>
          <w:szCs w:val="28"/>
        </w:rPr>
      </w:pPr>
    </w:p>
    <w:p w14:paraId="66F2C8DC" w14:textId="5FEC12D7" w:rsidR="00A80D6C" w:rsidRDefault="00A80D6C" w:rsidP="00511DAD">
      <w:pPr>
        <w:pStyle w:val="Heading2"/>
        <w:ind w:left="0"/>
      </w:pPr>
      <w:bookmarkStart w:id="30" w:name="_Toc135643302"/>
      <w:r w:rsidRPr="008E17A3">
        <w:t>11.5 Admin Module</w:t>
      </w:r>
      <w:bookmarkEnd w:id="30"/>
    </w:p>
    <w:p w14:paraId="7E9B9C3E" w14:textId="007107FC" w:rsidR="008E17A3" w:rsidRDefault="008E17A3" w:rsidP="001A406A">
      <w:pPr>
        <w:rPr>
          <w:sz w:val="28"/>
          <w:szCs w:val="28"/>
        </w:rPr>
      </w:pPr>
      <w:r>
        <w:rPr>
          <w:sz w:val="28"/>
          <w:szCs w:val="28"/>
        </w:rPr>
        <w:t>Admin will login with his Username and Password.</w:t>
      </w:r>
    </w:p>
    <w:p w14:paraId="0B4BF331" w14:textId="0B712D31" w:rsidR="008E17A3" w:rsidRDefault="008E17A3" w:rsidP="001A40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Admin </w:t>
      </w:r>
      <w:proofErr w:type="gramStart"/>
      <w:r>
        <w:rPr>
          <w:sz w:val="28"/>
          <w:szCs w:val="28"/>
        </w:rPr>
        <w:t>can</w:t>
      </w:r>
      <w:proofErr w:type="gramEnd"/>
      <w:r>
        <w:rPr>
          <w:sz w:val="28"/>
          <w:szCs w:val="28"/>
        </w:rPr>
        <w:t xml:space="preserve"> able to filter active/inactive farmers and dealers.</w:t>
      </w:r>
    </w:p>
    <w:p w14:paraId="0FDF61BB" w14:textId="67ED7AB0" w:rsidR="008E17A3" w:rsidRDefault="008E17A3" w:rsidP="001A406A">
      <w:pPr>
        <w:rPr>
          <w:sz w:val="28"/>
          <w:szCs w:val="28"/>
        </w:rPr>
      </w:pPr>
      <w:r>
        <w:rPr>
          <w:sz w:val="28"/>
          <w:szCs w:val="28"/>
        </w:rPr>
        <w:t>The admin can get a Dealer’s report when he clicks to generate a particular dealer report.</w:t>
      </w:r>
    </w:p>
    <w:p w14:paraId="11B9CE4E" w14:textId="202C4E6B" w:rsidR="008E17A3" w:rsidRDefault="008E17A3" w:rsidP="001A406A">
      <w:pPr>
        <w:rPr>
          <w:sz w:val="28"/>
          <w:szCs w:val="28"/>
        </w:rPr>
      </w:pPr>
    </w:p>
    <w:p w14:paraId="5EC92EAB" w14:textId="0E4A16F6" w:rsidR="008E17A3" w:rsidRDefault="008E17A3" w:rsidP="00511DAD">
      <w:pPr>
        <w:pStyle w:val="Heading1"/>
      </w:pPr>
      <w:bookmarkStart w:id="31" w:name="_Toc135643303"/>
      <w:r w:rsidRPr="008E17A3">
        <w:t>14. Classes/Function</w:t>
      </w:r>
      <w:bookmarkEnd w:id="31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8E17A3" w:rsidRPr="00FB63F3" w14:paraId="5ECBCF00" w14:textId="77777777" w:rsidTr="007B1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34E6B3F5" w14:textId="77777777" w:rsidR="008E17A3" w:rsidRPr="00FB63F3" w:rsidRDefault="008E17A3" w:rsidP="00AE5293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11927F7F" w14:textId="77777777" w:rsidR="008E17A3" w:rsidRPr="00FB63F3" w:rsidRDefault="008E17A3" w:rsidP="00AE5293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3C31D52C" w14:textId="77777777" w:rsidR="008E17A3" w:rsidRPr="00FB63F3" w:rsidRDefault="008E17A3" w:rsidP="00AE5293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8E17A3" w:rsidRPr="00FB63F3" w14:paraId="40636A24" w14:textId="77777777" w:rsidTr="007B10EB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BD120EB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0E8C31F" w14:textId="3676C2E1" w:rsidR="008E17A3" w:rsidRPr="00FB63F3" w:rsidRDefault="008E17A3" w:rsidP="00AE5293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C923761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Model holds the user </w:t>
            </w:r>
            <w:r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8E17A3" w:rsidRPr="00FB63F3" w14:paraId="0058D176" w14:textId="77777777" w:rsidTr="007B10EB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0EBC21E" w14:textId="77777777" w:rsidR="008E17A3" w:rsidRPr="00FB63F3" w:rsidRDefault="008E17A3" w:rsidP="00AE5293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F82C6FA" w14:textId="4786B701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UserController.cs</w:t>
            </w:r>
            <w:proofErr w:type="spellEnd"/>
          </w:p>
          <w:p w14:paraId="471822A3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3F59B70" w14:textId="6D7A9372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32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32"/>
            <w:r w:rsidRPr="3FDBEB44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>
              <w:rPr>
                <w:rFonts w:asciiTheme="minorHAnsi" w:hAnsiTheme="minorHAnsi" w:cstheme="minorBidi"/>
              </w:rPr>
              <w:t>registerUser</w:t>
            </w:r>
            <w:proofErr w:type="spellEnd"/>
            <w:r>
              <w:rPr>
                <w:rFonts w:asciiTheme="minorHAnsi" w:hAnsiTheme="minorHAnsi" w:cstheme="minorBidi"/>
              </w:rPr>
              <w:t xml:space="preserve">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8E17A3" w:rsidRPr="00FB63F3" w14:paraId="1BAC420A" w14:textId="77777777" w:rsidTr="007B10EB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A685110" w14:textId="77777777" w:rsidR="008E17A3" w:rsidRPr="00FB63F3" w:rsidRDefault="008E17A3" w:rsidP="00AE5293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3EFAD1AB" w14:textId="3F96C181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RegisterUser.cs</w:t>
            </w:r>
            <w:proofErr w:type="spellEnd"/>
          </w:p>
          <w:p w14:paraId="374A62D7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BBEA427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8E17A3" w:rsidRPr="00FB63F3" w14:paraId="197262D1" w14:textId="77777777" w:rsidTr="007B10EB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A6E3341" w14:textId="77777777" w:rsidR="008E17A3" w:rsidRPr="00FB63F3" w:rsidRDefault="008E17A3" w:rsidP="00AE5293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0B1123E" w14:textId="2345B0F3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Crop.cs</w:t>
            </w:r>
            <w:proofErr w:type="spellEnd"/>
          </w:p>
          <w:p w14:paraId="14158EE5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A17ADC7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8E17A3" w:rsidRPr="00FB63F3" w14:paraId="03E25E76" w14:textId="77777777" w:rsidTr="007B10EB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445B641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16DBCA6" w14:textId="5B3E1A35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EAE866" w14:textId="52411FE6" w:rsidR="008E17A3" w:rsidRPr="00FB63F3" w:rsidRDefault="008E17A3" w:rsidP="00AE5293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farmers which calls the Crop to add to the database</w:t>
            </w:r>
          </w:p>
        </w:tc>
      </w:tr>
      <w:tr w:rsidR="008E17A3" w:rsidRPr="00FB63F3" w14:paraId="16CFB48B" w14:textId="77777777" w:rsidTr="007B10EB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E4E7A55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3B7E1D3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ActiveUser.cs</w:t>
            </w:r>
            <w:proofErr w:type="spellEnd"/>
          </w:p>
          <w:p w14:paraId="005F386B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0040F66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This class is for the admin which </w:t>
            </w:r>
            <w:proofErr w:type="gramStart"/>
            <w:r>
              <w:rPr>
                <w:rFonts w:asciiTheme="minorHAnsi" w:hAnsiTheme="minorHAnsi" w:cstheme="minorBidi"/>
              </w:rPr>
              <w:t>makes  a</w:t>
            </w:r>
            <w:proofErr w:type="gramEnd"/>
            <w:r>
              <w:rPr>
                <w:rFonts w:asciiTheme="minorHAnsi" w:hAnsiTheme="minorHAnsi" w:cstheme="minorBidi"/>
              </w:rPr>
              <w:t xml:space="preserve"> user active</w:t>
            </w:r>
          </w:p>
        </w:tc>
      </w:tr>
      <w:tr w:rsidR="008E17A3" w:rsidRPr="00FB63F3" w14:paraId="18493177" w14:textId="77777777" w:rsidTr="007B10EB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94DFD5B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FD631F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InactiveUser.cs</w:t>
            </w:r>
            <w:proofErr w:type="spellEnd"/>
          </w:p>
          <w:p w14:paraId="36D09F03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C710E94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8E17A3" w:rsidRPr="00FB63F3" w14:paraId="444DC806" w14:textId="77777777" w:rsidTr="007B10EB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FB52B5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6A0D79A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37BED5D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8E17A3" w:rsidRPr="00FB63F3" w14:paraId="6B624F1F" w14:textId="77777777" w:rsidTr="007B10EB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6FF73B4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106C550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Bidi"/>
              </w:rPr>
              <w:t>DealerReportGenration.cs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BCC70E5" w14:textId="77777777" w:rsidR="008E17A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14:paraId="2D13CB12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8E17A3" w:rsidRPr="00FB63F3" w14:paraId="57F1F056" w14:textId="77777777" w:rsidTr="007B10EB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35825372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3C80791" w14:textId="46EE5701" w:rsidR="008E17A3" w:rsidRPr="00FB63F3" w:rsidRDefault="008E17A3" w:rsidP="00AE5293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Crop.cs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BD726A3" w14:textId="77777777" w:rsidR="008E17A3" w:rsidRPr="00FB63F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8E17A3" w14:paraId="47FE14B3" w14:textId="77777777" w:rsidTr="007B10EB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779E0B20" w14:textId="77777777" w:rsidR="008E17A3" w:rsidRDefault="008E17A3" w:rsidP="00AE5293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51DBC72" w14:textId="77777777" w:rsidR="008E17A3" w:rsidRDefault="008E17A3" w:rsidP="00AE5293">
            <w:pPr>
              <w:jc w:val="center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Invoice.cs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0D31197" w14:textId="77777777" w:rsidR="008E17A3" w:rsidRDefault="008E17A3" w:rsidP="00AE5293">
            <w:pPr>
              <w:jc w:val="center"/>
            </w:pPr>
            <w:r>
              <w:t xml:space="preserve">This class is for the invoice generation when the payment </w:t>
            </w:r>
          </w:p>
          <w:p w14:paraId="1C56C631" w14:textId="77777777" w:rsidR="008E17A3" w:rsidRDefault="008E17A3" w:rsidP="00AE5293">
            <w:pPr>
              <w:jc w:val="center"/>
            </w:pPr>
            <w:r>
              <w:t>Is completed successfully</w:t>
            </w:r>
          </w:p>
        </w:tc>
      </w:tr>
    </w:tbl>
    <w:p w14:paraId="4B5FA672" w14:textId="73C28784" w:rsidR="008E17A3" w:rsidRDefault="008E17A3" w:rsidP="001A406A">
      <w:pPr>
        <w:rPr>
          <w:b/>
          <w:bCs/>
          <w:sz w:val="28"/>
          <w:szCs w:val="28"/>
        </w:rPr>
      </w:pPr>
    </w:p>
    <w:p w14:paraId="08D5D016" w14:textId="0D9C9CA9" w:rsidR="00D77E30" w:rsidRDefault="00D77E30" w:rsidP="001A406A">
      <w:pPr>
        <w:rPr>
          <w:b/>
          <w:bCs/>
          <w:sz w:val="28"/>
          <w:szCs w:val="28"/>
        </w:rPr>
      </w:pPr>
    </w:p>
    <w:p w14:paraId="4C32A981" w14:textId="4E9D96D9" w:rsidR="00D77E30" w:rsidRDefault="00D77E30" w:rsidP="001A406A">
      <w:pPr>
        <w:rPr>
          <w:b/>
          <w:bCs/>
          <w:sz w:val="28"/>
          <w:szCs w:val="28"/>
        </w:rPr>
      </w:pPr>
    </w:p>
    <w:p w14:paraId="0EB0ECA2" w14:textId="3472C89C" w:rsidR="00D77E30" w:rsidRDefault="00D77E30" w:rsidP="001A406A">
      <w:pPr>
        <w:rPr>
          <w:b/>
          <w:bCs/>
          <w:sz w:val="28"/>
          <w:szCs w:val="28"/>
        </w:rPr>
      </w:pPr>
    </w:p>
    <w:p w14:paraId="3286E6A2" w14:textId="7C4AA625" w:rsidR="00D77E30" w:rsidRDefault="00D77E30" w:rsidP="001A406A">
      <w:pPr>
        <w:rPr>
          <w:b/>
          <w:bCs/>
          <w:sz w:val="28"/>
          <w:szCs w:val="28"/>
        </w:rPr>
      </w:pPr>
    </w:p>
    <w:p w14:paraId="3C3472D3" w14:textId="3EB4F99B" w:rsidR="00D77E30" w:rsidRDefault="00D77E30" w:rsidP="001A406A">
      <w:pPr>
        <w:rPr>
          <w:b/>
          <w:bCs/>
          <w:sz w:val="28"/>
          <w:szCs w:val="28"/>
        </w:rPr>
      </w:pPr>
    </w:p>
    <w:p w14:paraId="3FD897E9" w14:textId="77777777" w:rsidR="002F42B8" w:rsidRPr="008E17A3" w:rsidRDefault="002F42B8" w:rsidP="001A406A">
      <w:pPr>
        <w:rPr>
          <w:b/>
          <w:bCs/>
          <w:sz w:val="28"/>
          <w:szCs w:val="28"/>
        </w:rPr>
      </w:pPr>
    </w:p>
    <w:p w14:paraId="30F7FA82" w14:textId="1517D5AF" w:rsidR="001A406A" w:rsidRDefault="00D77E30" w:rsidP="00511DAD">
      <w:pPr>
        <w:pStyle w:val="Heading1"/>
      </w:pPr>
      <w:bookmarkStart w:id="33" w:name="_Toc135643304"/>
      <w:r>
        <w:lastRenderedPageBreak/>
        <w:t>15. API Canvas</w:t>
      </w:r>
      <w:bookmarkEnd w:id="33"/>
    </w:p>
    <w:p w14:paraId="4E6D504C" w14:textId="77777777" w:rsidR="002F42B8" w:rsidRPr="002F42B8" w:rsidRDefault="002F42B8" w:rsidP="002F42B8"/>
    <w:tbl>
      <w:tblPr>
        <w:tblStyle w:val="TableGrid"/>
        <w:tblW w:w="8985" w:type="dxa"/>
        <w:jc w:val="center"/>
        <w:tblLook w:val="04A0" w:firstRow="1" w:lastRow="0" w:firstColumn="1" w:lastColumn="0" w:noHBand="0" w:noVBand="1"/>
      </w:tblPr>
      <w:tblGrid>
        <w:gridCol w:w="1919"/>
        <w:gridCol w:w="1781"/>
        <w:gridCol w:w="1132"/>
        <w:gridCol w:w="2212"/>
        <w:gridCol w:w="1208"/>
        <w:gridCol w:w="733"/>
      </w:tblGrid>
      <w:tr w:rsidR="00D77E30" w:rsidRPr="00FB63F3" w14:paraId="5EBA7EE4" w14:textId="77777777" w:rsidTr="00EB454B">
        <w:trPr>
          <w:trHeight w:val="244"/>
          <w:jc w:val="center"/>
        </w:trPr>
        <w:tc>
          <w:tcPr>
            <w:tcW w:w="1919" w:type="dxa"/>
          </w:tcPr>
          <w:p w14:paraId="1F4F3666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POC</w:t>
            </w:r>
          </w:p>
        </w:tc>
        <w:tc>
          <w:tcPr>
            <w:tcW w:w="1781" w:type="dxa"/>
          </w:tcPr>
          <w:p w14:paraId="3CE6A027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Path</w:t>
            </w:r>
          </w:p>
        </w:tc>
        <w:tc>
          <w:tcPr>
            <w:tcW w:w="1132" w:type="dxa"/>
          </w:tcPr>
          <w:p w14:paraId="769ABB60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Verb</w:t>
            </w:r>
          </w:p>
        </w:tc>
        <w:tc>
          <w:tcPr>
            <w:tcW w:w="2212" w:type="dxa"/>
          </w:tcPr>
          <w:p w14:paraId="29134F75" w14:textId="77777777" w:rsidR="00D77E30" w:rsidRDefault="00D77E30" w:rsidP="00AE5293">
            <w:pPr>
              <w:rPr>
                <w:rFonts w:eastAsiaTheme="minorEastAsia"/>
              </w:rPr>
            </w:pPr>
            <w:r w:rsidRPr="3FDBEB44">
              <w:rPr>
                <w:rFonts w:eastAsiaTheme="minorEastAsia"/>
              </w:rPr>
              <w:t>API Description</w:t>
            </w:r>
          </w:p>
        </w:tc>
        <w:tc>
          <w:tcPr>
            <w:tcW w:w="1208" w:type="dxa"/>
          </w:tcPr>
          <w:p w14:paraId="64DBFF76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Role</w:t>
            </w:r>
          </w:p>
        </w:tc>
        <w:tc>
          <w:tcPr>
            <w:tcW w:w="733" w:type="dxa"/>
          </w:tcPr>
          <w:p w14:paraId="66E44867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Auth</w:t>
            </w:r>
          </w:p>
        </w:tc>
      </w:tr>
      <w:tr w:rsidR="00D77E30" w:rsidRPr="00FB63F3" w14:paraId="3853C5D3" w14:textId="77777777" w:rsidTr="00EB454B">
        <w:trPr>
          <w:trHeight w:val="478"/>
          <w:jc w:val="center"/>
        </w:trPr>
        <w:tc>
          <w:tcPr>
            <w:tcW w:w="1919" w:type="dxa"/>
          </w:tcPr>
          <w:p w14:paraId="33A2EB1D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0C227BCC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farmers</w:t>
            </w:r>
            <w:proofErr w:type="gramEnd"/>
          </w:p>
        </w:tc>
        <w:tc>
          <w:tcPr>
            <w:tcW w:w="1132" w:type="dxa"/>
          </w:tcPr>
          <w:p w14:paraId="21F406CB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POST</w:t>
            </w:r>
          </w:p>
        </w:tc>
        <w:tc>
          <w:tcPr>
            <w:tcW w:w="2212" w:type="dxa"/>
          </w:tcPr>
          <w:p w14:paraId="29B570BD" w14:textId="77777777" w:rsidR="00D77E30" w:rsidRDefault="00D77E30" w:rsidP="00AE52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Farmer registration</w:t>
            </w:r>
          </w:p>
        </w:tc>
        <w:tc>
          <w:tcPr>
            <w:tcW w:w="1208" w:type="dxa"/>
          </w:tcPr>
          <w:p w14:paraId="30B2D814" w14:textId="77777777" w:rsidR="00D77E30" w:rsidRPr="00FB63F3" w:rsidRDefault="00D77E30" w:rsidP="00AE5293">
            <w:r w:rsidRPr="42BACE64">
              <w:t>No</w:t>
            </w:r>
          </w:p>
        </w:tc>
        <w:tc>
          <w:tcPr>
            <w:tcW w:w="733" w:type="dxa"/>
          </w:tcPr>
          <w:p w14:paraId="581853CD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29D84CFB" w14:textId="77777777" w:rsidTr="00EB454B">
        <w:trPr>
          <w:trHeight w:val="478"/>
          <w:jc w:val="center"/>
        </w:trPr>
        <w:tc>
          <w:tcPr>
            <w:tcW w:w="1919" w:type="dxa"/>
          </w:tcPr>
          <w:p w14:paraId="00D90E24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2200306E" w14:textId="77777777" w:rsidR="00D77E30" w:rsidRPr="00FB63F3" w:rsidRDefault="00D77E30" w:rsidP="00AE5293">
            <w:r w:rsidRPr="3FDBEB44">
              <w:t>/</w:t>
            </w:r>
            <w:proofErr w:type="gramStart"/>
            <w:r>
              <w:t>crops</w:t>
            </w:r>
            <w:proofErr w:type="gramEnd"/>
          </w:p>
        </w:tc>
        <w:tc>
          <w:tcPr>
            <w:tcW w:w="1132" w:type="dxa"/>
          </w:tcPr>
          <w:p w14:paraId="7C4EAC06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GET</w:t>
            </w:r>
          </w:p>
        </w:tc>
        <w:tc>
          <w:tcPr>
            <w:tcW w:w="2212" w:type="dxa"/>
          </w:tcPr>
          <w:p w14:paraId="712A5322" w14:textId="77777777" w:rsidR="00D77E30" w:rsidRDefault="00D77E30" w:rsidP="00AE5293">
            <w:r>
              <w:t>To get Crop list</w:t>
            </w:r>
          </w:p>
        </w:tc>
        <w:tc>
          <w:tcPr>
            <w:tcW w:w="1208" w:type="dxa"/>
          </w:tcPr>
          <w:p w14:paraId="7FC425A0" w14:textId="77777777" w:rsidR="00D77E30" w:rsidRPr="00FB63F3" w:rsidRDefault="00D77E30" w:rsidP="00AE5293">
            <w:r>
              <w:t>Farmer</w:t>
            </w:r>
          </w:p>
        </w:tc>
        <w:tc>
          <w:tcPr>
            <w:tcW w:w="733" w:type="dxa"/>
          </w:tcPr>
          <w:p w14:paraId="22E46915" w14:textId="77777777" w:rsidR="00D77E30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  <w:p w14:paraId="2FA00B25" w14:textId="77777777" w:rsidR="00D77E30" w:rsidRPr="00FB63F3" w:rsidRDefault="00D77E30" w:rsidP="00AE5293">
            <w:pPr>
              <w:rPr>
                <w:rFonts w:cstheme="minorHAnsi"/>
              </w:rPr>
            </w:pPr>
          </w:p>
        </w:tc>
      </w:tr>
      <w:tr w:rsidR="00D77E30" w:rsidRPr="00FB63F3" w14:paraId="4FEB7614" w14:textId="77777777" w:rsidTr="00EB454B">
        <w:trPr>
          <w:trHeight w:val="478"/>
          <w:jc w:val="center"/>
        </w:trPr>
        <w:tc>
          <w:tcPr>
            <w:tcW w:w="1919" w:type="dxa"/>
          </w:tcPr>
          <w:p w14:paraId="6A0DF80C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34F1CD69" w14:textId="77777777" w:rsidR="00D77E30" w:rsidRPr="3FDBEB44" w:rsidRDefault="00D77E30" w:rsidP="00AE5293">
            <w:r w:rsidRPr="3FDBEB44">
              <w:t>/</w:t>
            </w:r>
            <w:proofErr w:type="spellStart"/>
            <w:proofErr w:type="gramStart"/>
            <w:r>
              <w:t>sellcrops</w:t>
            </w:r>
            <w:proofErr w:type="spellEnd"/>
            <w:proofErr w:type="gramEnd"/>
          </w:p>
        </w:tc>
        <w:tc>
          <w:tcPr>
            <w:tcW w:w="1132" w:type="dxa"/>
          </w:tcPr>
          <w:p w14:paraId="3B6201F2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  <w:tc>
          <w:tcPr>
            <w:tcW w:w="2212" w:type="dxa"/>
          </w:tcPr>
          <w:p w14:paraId="39F181B9" w14:textId="77777777" w:rsidR="00D77E30" w:rsidRDefault="00D77E30" w:rsidP="00AE5293">
            <w:r>
              <w:t>To list crops for sale</w:t>
            </w:r>
          </w:p>
        </w:tc>
        <w:tc>
          <w:tcPr>
            <w:tcW w:w="1208" w:type="dxa"/>
          </w:tcPr>
          <w:p w14:paraId="010A63C3" w14:textId="77777777" w:rsidR="00D77E30" w:rsidRDefault="00D77E30" w:rsidP="00AE5293">
            <w:r>
              <w:t>Farmer</w:t>
            </w:r>
          </w:p>
        </w:tc>
        <w:tc>
          <w:tcPr>
            <w:tcW w:w="733" w:type="dxa"/>
          </w:tcPr>
          <w:p w14:paraId="06A1E33F" w14:textId="77777777" w:rsidR="00D77E30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  <w:p w14:paraId="0B978C3B" w14:textId="77777777" w:rsidR="00D77E30" w:rsidRPr="00FB63F3" w:rsidRDefault="00D77E30" w:rsidP="00AE5293">
            <w:pPr>
              <w:rPr>
                <w:rFonts w:cstheme="minorHAnsi"/>
              </w:rPr>
            </w:pPr>
          </w:p>
        </w:tc>
      </w:tr>
      <w:tr w:rsidR="00D77E30" w:rsidRPr="00FB63F3" w14:paraId="2F81B061" w14:textId="77777777" w:rsidTr="00EB454B">
        <w:trPr>
          <w:trHeight w:val="478"/>
          <w:jc w:val="center"/>
        </w:trPr>
        <w:tc>
          <w:tcPr>
            <w:tcW w:w="1919" w:type="dxa"/>
          </w:tcPr>
          <w:p w14:paraId="171DB225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6947E911" w14:textId="77777777" w:rsidR="00D77E30" w:rsidRPr="00FB63F3" w:rsidRDefault="00D77E30" w:rsidP="00AE5293">
            <w:r w:rsidRPr="4FA1F53C">
              <w:t>/</w:t>
            </w:r>
            <w:r>
              <w:t>farmer/id</w:t>
            </w:r>
          </w:p>
        </w:tc>
        <w:tc>
          <w:tcPr>
            <w:tcW w:w="1132" w:type="dxa"/>
          </w:tcPr>
          <w:p w14:paraId="06C510CA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PUT</w:t>
            </w:r>
          </w:p>
        </w:tc>
        <w:tc>
          <w:tcPr>
            <w:tcW w:w="2212" w:type="dxa"/>
          </w:tcPr>
          <w:p w14:paraId="5121C02B" w14:textId="77777777" w:rsidR="00D77E30" w:rsidRDefault="00D77E30" w:rsidP="00AE5293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14:paraId="16D60099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Farmer</w:t>
            </w:r>
          </w:p>
        </w:tc>
        <w:tc>
          <w:tcPr>
            <w:tcW w:w="733" w:type="dxa"/>
          </w:tcPr>
          <w:p w14:paraId="2AE1B24B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78832C5B" w14:textId="77777777" w:rsidTr="00EB454B">
        <w:trPr>
          <w:trHeight w:val="478"/>
          <w:jc w:val="center"/>
        </w:trPr>
        <w:tc>
          <w:tcPr>
            <w:tcW w:w="1919" w:type="dxa"/>
          </w:tcPr>
          <w:p w14:paraId="1D583782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5C562787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farmercrops</w:t>
            </w:r>
            <w:proofErr w:type="spellEnd"/>
            <w:r w:rsidRPr="00FB63F3">
              <w:rPr>
                <w:rFonts w:cstheme="minorHAnsi"/>
              </w:rPr>
              <w:t>/id</w:t>
            </w:r>
          </w:p>
        </w:tc>
        <w:tc>
          <w:tcPr>
            <w:tcW w:w="1132" w:type="dxa"/>
          </w:tcPr>
          <w:p w14:paraId="703753CF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GET</w:t>
            </w:r>
          </w:p>
        </w:tc>
        <w:tc>
          <w:tcPr>
            <w:tcW w:w="2212" w:type="dxa"/>
          </w:tcPr>
          <w:p w14:paraId="15973060" w14:textId="77777777" w:rsidR="00D77E30" w:rsidRDefault="00D77E30" w:rsidP="00AE5293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14:paraId="6427963C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Dealer</w:t>
            </w:r>
          </w:p>
        </w:tc>
        <w:tc>
          <w:tcPr>
            <w:tcW w:w="733" w:type="dxa"/>
          </w:tcPr>
          <w:p w14:paraId="5DBB60F3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5293CA67" w14:textId="77777777" w:rsidTr="00EB454B">
        <w:trPr>
          <w:trHeight w:val="647"/>
          <w:jc w:val="center"/>
        </w:trPr>
        <w:tc>
          <w:tcPr>
            <w:tcW w:w="1919" w:type="dxa"/>
          </w:tcPr>
          <w:p w14:paraId="5B499658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31198E67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/farmer</w:t>
            </w:r>
            <w:r w:rsidRPr="00FB63F3">
              <w:rPr>
                <w:rFonts w:cstheme="minorHAnsi"/>
              </w:rPr>
              <w:t>/id</w:t>
            </w:r>
          </w:p>
        </w:tc>
        <w:tc>
          <w:tcPr>
            <w:tcW w:w="1132" w:type="dxa"/>
          </w:tcPr>
          <w:p w14:paraId="3C78D67E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DELETE</w:t>
            </w:r>
          </w:p>
        </w:tc>
        <w:tc>
          <w:tcPr>
            <w:tcW w:w="2212" w:type="dxa"/>
          </w:tcPr>
          <w:p w14:paraId="02C967C9" w14:textId="77777777" w:rsidR="00D77E30" w:rsidRDefault="00D77E30" w:rsidP="00AE5293">
            <w:r>
              <w:t>To remove the Farmer</w:t>
            </w:r>
          </w:p>
        </w:tc>
        <w:tc>
          <w:tcPr>
            <w:tcW w:w="1208" w:type="dxa"/>
          </w:tcPr>
          <w:p w14:paraId="039F2C7E" w14:textId="77777777" w:rsidR="00D77E30" w:rsidRPr="00FB63F3" w:rsidRDefault="00D77E30" w:rsidP="00AE5293">
            <w:r w:rsidRPr="42BACE64">
              <w:t>Admin</w:t>
            </w:r>
          </w:p>
        </w:tc>
        <w:tc>
          <w:tcPr>
            <w:tcW w:w="733" w:type="dxa"/>
          </w:tcPr>
          <w:p w14:paraId="0C7A802C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71A8A5E8" w14:textId="77777777" w:rsidTr="00EB454B">
        <w:trPr>
          <w:trHeight w:val="647"/>
          <w:jc w:val="center"/>
        </w:trPr>
        <w:tc>
          <w:tcPr>
            <w:tcW w:w="1919" w:type="dxa"/>
          </w:tcPr>
          <w:p w14:paraId="0AC8A55F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4E7CD2D3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gramStart"/>
            <w:r>
              <w:rPr>
                <w:rFonts w:cstheme="minorHAnsi"/>
              </w:rPr>
              <w:t>dealer</w:t>
            </w:r>
            <w:proofErr w:type="gramEnd"/>
          </w:p>
        </w:tc>
        <w:tc>
          <w:tcPr>
            <w:tcW w:w="1132" w:type="dxa"/>
          </w:tcPr>
          <w:p w14:paraId="25B0D407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  <w:tc>
          <w:tcPr>
            <w:tcW w:w="2212" w:type="dxa"/>
          </w:tcPr>
          <w:p w14:paraId="0BC2CF30" w14:textId="77777777" w:rsidR="00D77E30" w:rsidRDefault="00D77E30" w:rsidP="00AE5293">
            <w:r>
              <w:t>Dealer registration</w:t>
            </w:r>
          </w:p>
        </w:tc>
        <w:tc>
          <w:tcPr>
            <w:tcW w:w="1208" w:type="dxa"/>
          </w:tcPr>
          <w:p w14:paraId="4B931238" w14:textId="77777777" w:rsidR="00D77E30" w:rsidRPr="00FB63F3" w:rsidRDefault="00D77E30" w:rsidP="00AE5293">
            <w:r>
              <w:t>NO</w:t>
            </w:r>
          </w:p>
        </w:tc>
        <w:tc>
          <w:tcPr>
            <w:tcW w:w="733" w:type="dxa"/>
          </w:tcPr>
          <w:p w14:paraId="642EC782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6064251D" w14:textId="77777777" w:rsidTr="00EB454B">
        <w:trPr>
          <w:trHeight w:val="647"/>
          <w:jc w:val="center"/>
        </w:trPr>
        <w:tc>
          <w:tcPr>
            <w:tcW w:w="1919" w:type="dxa"/>
          </w:tcPr>
          <w:p w14:paraId="6DF1B3C2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6C8A0AB1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/dealer</w:t>
            </w:r>
            <w:r w:rsidRPr="00FB63F3">
              <w:rPr>
                <w:rFonts w:cstheme="minorHAnsi"/>
              </w:rPr>
              <w:t>/id</w:t>
            </w:r>
          </w:p>
        </w:tc>
        <w:tc>
          <w:tcPr>
            <w:tcW w:w="1132" w:type="dxa"/>
          </w:tcPr>
          <w:p w14:paraId="06C913D4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DELETE</w:t>
            </w:r>
          </w:p>
        </w:tc>
        <w:tc>
          <w:tcPr>
            <w:tcW w:w="2212" w:type="dxa"/>
          </w:tcPr>
          <w:p w14:paraId="6B0A524D" w14:textId="77777777" w:rsidR="00D77E30" w:rsidRDefault="00D77E30" w:rsidP="00AE5293">
            <w:r>
              <w:t>To remove the Dealer</w:t>
            </w:r>
          </w:p>
        </w:tc>
        <w:tc>
          <w:tcPr>
            <w:tcW w:w="1208" w:type="dxa"/>
          </w:tcPr>
          <w:p w14:paraId="06044D36" w14:textId="77777777" w:rsidR="00D77E30" w:rsidRPr="42BACE64" w:rsidRDefault="00D77E30" w:rsidP="00AE5293">
            <w:r>
              <w:t>Admin</w:t>
            </w:r>
          </w:p>
        </w:tc>
        <w:tc>
          <w:tcPr>
            <w:tcW w:w="733" w:type="dxa"/>
          </w:tcPr>
          <w:p w14:paraId="6E12C032" w14:textId="77777777" w:rsidR="00D77E30" w:rsidRPr="00FB63F3" w:rsidRDefault="00D77E30" w:rsidP="00AE5293">
            <w:pPr>
              <w:rPr>
                <w:rFonts w:cstheme="minorHAnsi"/>
              </w:rPr>
            </w:pPr>
            <w:r w:rsidRPr="00FB63F3">
              <w:rPr>
                <w:rFonts w:cstheme="minorHAnsi"/>
              </w:rPr>
              <w:t>True</w:t>
            </w:r>
          </w:p>
        </w:tc>
      </w:tr>
      <w:tr w:rsidR="00D77E30" w:rsidRPr="00FB63F3" w14:paraId="2230D914" w14:textId="77777777" w:rsidTr="00EB454B">
        <w:trPr>
          <w:trHeight w:val="647"/>
          <w:jc w:val="center"/>
        </w:trPr>
        <w:tc>
          <w:tcPr>
            <w:tcW w:w="1919" w:type="dxa"/>
          </w:tcPr>
          <w:p w14:paraId="7CF0B98D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3A0B4544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  <w:proofErr w:type="spellStart"/>
            <w:proofErr w:type="gramStart"/>
            <w:r>
              <w:rPr>
                <w:rFonts w:cstheme="minorHAnsi"/>
              </w:rPr>
              <w:t>buycrops</w:t>
            </w:r>
            <w:proofErr w:type="spellEnd"/>
            <w:proofErr w:type="gramEnd"/>
          </w:p>
        </w:tc>
        <w:tc>
          <w:tcPr>
            <w:tcW w:w="1132" w:type="dxa"/>
          </w:tcPr>
          <w:p w14:paraId="5D6D2309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POST</w:t>
            </w:r>
          </w:p>
        </w:tc>
        <w:tc>
          <w:tcPr>
            <w:tcW w:w="2212" w:type="dxa"/>
          </w:tcPr>
          <w:p w14:paraId="3EE5E83C" w14:textId="77777777" w:rsidR="00D77E30" w:rsidRDefault="00D77E30" w:rsidP="00AE5293">
            <w:r>
              <w:t>To make payment for the crops</w:t>
            </w:r>
          </w:p>
        </w:tc>
        <w:tc>
          <w:tcPr>
            <w:tcW w:w="1208" w:type="dxa"/>
          </w:tcPr>
          <w:p w14:paraId="150B2914" w14:textId="77777777" w:rsidR="00D77E30" w:rsidRDefault="00D77E30" w:rsidP="00AE5293">
            <w:r>
              <w:t>Dealer</w:t>
            </w:r>
          </w:p>
        </w:tc>
        <w:tc>
          <w:tcPr>
            <w:tcW w:w="733" w:type="dxa"/>
          </w:tcPr>
          <w:p w14:paraId="6833B197" w14:textId="77777777" w:rsidR="00D77E30" w:rsidRPr="00FB63F3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D77E30" w:rsidRPr="00FB63F3" w14:paraId="16C5332C" w14:textId="77777777" w:rsidTr="00EB454B">
        <w:trPr>
          <w:trHeight w:val="647"/>
          <w:jc w:val="center"/>
        </w:trPr>
        <w:tc>
          <w:tcPr>
            <w:tcW w:w="1919" w:type="dxa"/>
          </w:tcPr>
          <w:p w14:paraId="4704AB55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Crop-Deal</w:t>
            </w:r>
          </w:p>
        </w:tc>
        <w:tc>
          <w:tcPr>
            <w:tcW w:w="1781" w:type="dxa"/>
          </w:tcPr>
          <w:p w14:paraId="192DB845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/Invoice</w:t>
            </w:r>
          </w:p>
        </w:tc>
        <w:tc>
          <w:tcPr>
            <w:tcW w:w="1132" w:type="dxa"/>
          </w:tcPr>
          <w:p w14:paraId="0A02E11F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2" w:type="dxa"/>
          </w:tcPr>
          <w:p w14:paraId="2B8322A0" w14:textId="77777777" w:rsidR="00D77E30" w:rsidRDefault="00D77E30" w:rsidP="00AE5293">
            <w:r>
              <w:t>To generate invoice</w:t>
            </w:r>
          </w:p>
        </w:tc>
        <w:tc>
          <w:tcPr>
            <w:tcW w:w="1208" w:type="dxa"/>
          </w:tcPr>
          <w:p w14:paraId="60D42F16" w14:textId="77777777" w:rsidR="00D77E30" w:rsidRDefault="00D77E30" w:rsidP="00AE5293">
            <w:r>
              <w:t>Dealer</w:t>
            </w:r>
          </w:p>
        </w:tc>
        <w:tc>
          <w:tcPr>
            <w:tcW w:w="733" w:type="dxa"/>
          </w:tcPr>
          <w:p w14:paraId="471F4C76" w14:textId="77777777" w:rsidR="00D77E30" w:rsidRDefault="00D77E30" w:rsidP="00AE5293">
            <w:pPr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</w:tbl>
    <w:p w14:paraId="0583E0A5" w14:textId="75E16780" w:rsidR="00D77E30" w:rsidRDefault="00D77E30" w:rsidP="00D77E30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FBA9182" w14:textId="136CFF99" w:rsidR="00D77E30" w:rsidRPr="00D77E30" w:rsidRDefault="00D77E30" w:rsidP="002F42B8">
      <w:pPr>
        <w:pStyle w:val="Heading1"/>
      </w:pPr>
      <w:bookmarkStart w:id="34" w:name="_Toc135643305"/>
      <w:r w:rsidRPr="00D77E30">
        <w:t>16. HTTP Status Code</w:t>
      </w:r>
      <w:bookmarkEnd w:id="34"/>
    </w:p>
    <w:p w14:paraId="2F4DCDB8" w14:textId="77777777" w:rsidR="00D77E30" w:rsidRPr="00D77E30" w:rsidRDefault="00D77E30" w:rsidP="00D77E30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D77E30">
        <w:rPr>
          <w:rFonts w:ascii="Times New Roman" w:hAnsi="Times New Roman" w:cs="Times New Roman"/>
          <w:color w:val="242424"/>
          <w:shd w:val="clear" w:color="auto" w:fill="FFFFFF"/>
        </w:rPr>
        <w:t xml:space="preserve">201 – Farmer </w:t>
      </w:r>
      <w:proofErr w:type="gramStart"/>
      <w:r w:rsidRPr="00D77E30">
        <w:rPr>
          <w:rFonts w:ascii="Times New Roman" w:hAnsi="Times New Roman" w:cs="Times New Roman"/>
          <w:color w:val="242424"/>
          <w:shd w:val="clear" w:color="auto" w:fill="FFFFFF"/>
        </w:rPr>
        <w:t>registered,</w:t>
      </w:r>
      <w:proofErr w:type="gramEnd"/>
      <w:r w:rsidRPr="00D77E30">
        <w:rPr>
          <w:rFonts w:ascii="Times New Roman" w:hAnsi="Times New Roman" w:cs="Times New Roman"/>
          <w:color w:val="242424"/>
          <w:shd w:val="clear" w:color="auto" w:fill="FFFFFF"/>
        </w:rPr>
        <w:t xml:space="preserve"> dealer registered.</w:t>
      </w:r>
    </w:p>
    <w:p w14:paraId="56D9D306" w14:textId="77777777" w:rsidR="00D77E30" w:rsidRPr="00D77E30" w:rsidRDefault="00D77E30" w:rsidP="00D77E30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D77E30">
        <w:rPr>
          <w:rFonts w:ascii="Times New Roman" w:hAnsi="Times New Roman" w:cs="Times New Roman"/>
          <w:color w:val="242424"/>
          <w:shd w:val="clear" w:color="auto" w:fill="FFFFFF"/>
        </w:rPr>
        <w:t xml:space="preserve">200 - Request succeeded </w:t>
      </w:r>
    </w:p>
    <w:p w14:paraId="7D817C72" w14:textId="77777777" w:rsidR="00D77E30" w:rsidRPr="00D77E30" w:rsidRDefault="00D77E30" w:rsidP="00D77E30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D77E30">
        <w:rPr>
          <w:rFonts w:ascii="Times New Roman" w:hAnsi="Times New Roman" w:cs="Times New Roman"/>
          <w:color w:val="242424"/>
          <w:shd w:val="clear" w:color="auto" w:fill="FFFFFF"/>
        </w:rPr>
        <w:t xml:space="preserve">400 – Inputs are invalid </w:t>
      </w:r>
    </w:p>
    <w:p w14:paraId="6B901780" w14:textId="77777777" w:rsidR="00D77E30" w:rsidRPr="00D77E30" w:rsidRDefault="00D77E30" w:rsidP="00D77E30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D77E30">
        <w:rPr>
          <w:rFonts w:ascii="Times New Roman" w:hAnsi="Times New Roman" w:cs="Times New Roman"/>
          <w:color w:val="242424"/>
          <w:shd w:val="clear" w:color="auto" w:fill="FFFFFF"/>
        </w:rPr>
        <w:t xml:space="preserve">404 – Data not found </w:t>
      </w:r>
    </w:p>
    <w:p w14:paraId="11E26D88" w14:textId="77777777" w:rsidR="00D77E30" w:rsidRPr="00D77E30" w:rsidRDefault="00D77E30" w:rsidP="00D77E30">
      <w:pPr>
        <w:rPr>
          <w:rFonts w:ascii="Times New Roman" w:hAnsi="Times New Roman" w:cs="Times New Roman"/>
          <w:color w:val="242424"/>
          <w:shd w:val="clear" w:color="auto" w:fill="FFFFFF"/>
        </w:rPr>
      </w:pPr>
      <w:r w:rsidRPr="00D77E30">
        <w:rPr>
          <w:rFonts w:ascii="Times New Roman" w:hAnsi="Times New Roman" w:cs="Times New Roman"/>
          <w:color w:val="242424"/>
          <w:shd w:val="clear" w:color="auto" w:fill="FFFFFF"/>
        </w:rPr>
        <w:t>502 – Bad gateway</w:t>
      </w:r>
    </w:p>
    <w:p w14:paraId="6A3FE82E" w14:textId="0E95EAC8" w:rsidR="00D77E30" w:rsidRPr="002508B5" w:rsidRDefault="00D77E30" w:rsidP="00D77E30">
      <w:pPr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</w:p>
    <w:p w14:paraId="7044C01E" w14:textId="77777777" w:rsidR="00855C8D" w:rsidRPr="00855C8D" w:rsidRDefault="00855C8D" w:rsidP="00855C8D">
      <w:pPr>
        <w:jc w:val="both"/>
        <w:rPr>
          <w:b/>
          <w:bCs/>
          <w:sz w:val="28"/>
          <w:szCs w:val="28"/>
        </w:rPr>
      </w:pPr>
    </w:p>
    <w:sectPr w:rsidR="00855C8D" w:rsidRPr="00855C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38C4" w14:textId="77777777" w:rsidR="00856D7C" w:rsidRDefault="00856D7C" w:rsidP="00405738">
      <w:pPr>
        <w:spacing w:after="0" w:line="240" w:lineRule="auto"/>
      </w:pPr>
      <w:r>
        <w:separator/>
      </w:r>
    </w:p>
  </w:endnote>
  <w:endnote w:type="continuationSeparator" w:id="0">
    <w:p w14:paraId="1F78F2C8" w14:textId="77777777" w:rsidR="00856D7C" w:rsidRDefault="00856D7C" w:rsidP="0040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F750" w14:textId="77777777" w:rsidR="00856D7C" w:rsidRDefault="00856D7C" w:rsidP="00405738">
      <w:pPr>
        <w:spacing w:after="0" w:line="240" w:lineRule="auto"/>
      </w:pPr>
      <w:r>
        <w:separator/>
      </w:r>
    </w:p>
  </w:footnote>
  <w:footnote w:type="continuationSeparator" w:id="0">
    <w:p w14:paraId="5EE95263" w14:textId="77777777" w:rsidR="00856D7C" w:rsidRDefault="00856D7C" w:rsidP="00405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4BC"/>
    <w:multiLevelType w:val="hybridMultilevel"/>
    <w:tmpl w:val="5E3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3CB3"/>
    <w:multiLevelType w:val="hybridMultilevel"/>
    <w:tmpl w:val="8914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2F21"/>
    <w:multiLevelType w:val="hybridMultilevel"/>
    <w:tmpl w:val="9F9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086637">
    <w:abstractNumId w:val="0"/>
  </w:num>
  <w:num w:numId="2" w16cid:durableId="1112482579">
    <w:abstractNumId w:val="1"/>
  </w:num>
  <w:num w:numId="3" w16cid:durableId="430973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3D2"/>
    <w:rsid w:val="00000D49"/>
    <w:rsid w:val="00014CE0"/>
    <w:rsid w:val="000248B8"/>
    <w:rsid w:val="00042B6F"/>
    <w:rsid w:val="00063A06"/>
    <w:rsid w:val="00074CB3"/>
    <w:rsid w:val="000C13D2"/>
    <w:rsid w:val="000F26C5"/>
    <w:rsid w:val="00111959"/>
    <w:rsid w:val="0015036C"/>
    <w:rsid w:val="00156DCC"/>
    <w:rsid w:val="0016337E"/>
    <w:rsid w:val="00163555"/>
    <w:rsid w:val="001A406A"/>
    <w:rsid w:val="001D2B0D"/>
    <w:rsid w:val="00214872"/>
    <w:rsid w:val="00245381"/>
    <w:rsid w:val="002508B5"/>
    <w:rsid w:val="002E25A9"/>
    <w:rsid w:val="002F42B8"/>
    <w:rsid w:val="003731CF"/>
    <w:rsid w:val="00405738"/>
    <w:rsid w:val="00416124"/>
    <w:rsid w:val="004A5D68"/>
    <w:rsid w:val="005010A3"/>
    <w:rsid w:val="00511DAD"/>
    <w:rsid w:val="0056481F"/>
    <w:rsid w:val="005A688E"/>
    <w:rsid w:val="00622754"/>
    <w:rsid w:val="00692225"/>
    <w:rsid w:val="006A3140"/>
    <w:rsid w:val="006E1076"/>
    <w:rsid w:val="00722454"/>
    <w:rsid w:val="00765549"/>
    <w:rsid w:val="007821CB"/>
    <w:rsid w:val="007A7736"/>
    <w:rsid w:val="007B10EB"/>
    <w:rsid w:val="007C3669"/>
    <w:rsid w:val="007C6626"/>
    <w:rsid w:val="007E4DDC"/>
    <w:rsid w:val="00801B93"/>
    <w:rsid w:val="00825178"/>
    <w:rsid w:val="00837451"/>
    <w:rsid w:val="00847432"/>
    <w:rsid w:val="00855C8D"/>
    <w:rsid w:val="00856D7C"/>
    <w:rsid w:val="008D54C7"/>
    <w:rsid w:val="008E029D"/>
    <w:rsid w:val="008E17A3"/>
    <w:rsid w:val="008E6880"/>
    <w:rsid w:val="00916B95"/>
    <w:rsid w:val="00926395"/>
    <w:rsid w:val="00967930"/>
    <w:rsid w:val="00967B52"/>
    <w:rsid w:val="009F45D5"/>
    <w:rsid w:val="00A059E4"/>
    <w:rsid w:val="00A222BD"/>
    <w:rsid w:val="00A80D6C"/>
    <w:rsid w:val="00A96695"/>
    <w:rsid w:val="00AA2D6B"/>
    <w:rsid w:val="00B14E9A"/>
    <w:rsid w:val="00B52DBA"/>
    <w:rsid w:val="00B75DAB"/>
    <w:rsid w:val="00BF3843"/>
    <w:rsid w:val="00D17F43"/>
    <w:rsid w:val="00D30291"/>
    <w:rsid w:val="00D77E30"/>
    <w:rsid w:val="00D9003A"/>
    <w:rsid w:val="00DA2439"/>
    <w:rsid w:val="00DB29D9"/>
    <w:rsid w:val="00DD0348"/>
    <w:rsid w:val="00DF75DE"/>
    <w:rsid w:val="00E4520F"/>
    <w:rsid w:val="00EB454B"/>
    <w:rsid w:val="00ED6A26"/>
    <w:rsid w:val="00F87878"/>
    <w:rsid w:val="00FB4403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8"/>
        <o:r id="V:Rule2" type="connector" idref="#_x0000_s1035"/>
      </o:rules>
    </o:shapelayout>
  </w:shapeDefaults>
  <w:decimalSymbol w:val="."/>
  <w:listSeparator w:val=","/>
  <w14:docId w14:val="57DA5DC2"/>
  <w15:docId w15:val="{49000223-D6FF-4173-97F6-BACAB411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5A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626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5A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customStyle="1" w:styleId="Default">
    <w:name w:val="Default"/>
    <w:rsid w:val="00501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5010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A08" w:themeFill="accent1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99C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C6626"/>
    <w:rPr>
      <w:rFonts w:ascii="Times New Roman" w:eastAsiaTheme="majorEastAsia" w:hAnsi="Times New Roman" w:cstheme="majorBidi"/>
      <w:b/>
      <w:sz w:val="24"/>
      <w:szCs w:val="26"/>
    </w:rPr>
  </w:style>
  <w:style w:type="table" w:styleId="ListTable4-Accent1">
    <w:name w:val="List Table 4 Accent 1"/>
    <w:basedOn w:val="TableNormal"/>
    <w:uiPriority w:val="49"/>
    <w:rsid w:val="00967B52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TableGrid">
    <w:name w:val="Table Grid"/>
    <w:basedOn w:val="TableNormal"/>
    <w:uiPriority w:val="39"/>
    <w:rsid w:val="0024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unhideWhenUsed/>
    <w:rsid w:val="0040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Draft Char"/>
    <w:basedOn w:val="DefaultParagraphFont"/>
    <w:link w:val="Header"/>
    <w:rsid w:val="00405738"/>
  </w:style>
  <w:style w:type="paragraph" w:styleId="Footer">
    <w:name w:val="footer"/>
    <w:basedOn w:val="Normal"/>
    <w:link w:val="FooterChar"/>
    <w:uiPriority w:val="99"/>
    <w:unhideWhenUsed/>
    <w:rsid w:val="00405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38"/>
  </w:style>
  <w:style w:type="table" w:styleId="GridTable1Light-Accent1">
    <w:name w:val="Grid Table 1 Light Accent 1"/>
    <w:basedOn w:val="TableNormal"/>
    <w:uiPriority w:val="46"/>
    <w:rsid w:val="00D9003A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75DAB"/>
    <w:pPr>
      <w:outlineLvl w:val="9"/>
    </w:pPr>
    <w:rPr>
      <w:rFonts w:asciiTheme="majorHAnsi" w:hAnsiTheme="majorHAnsi"/>
      <w:b w:val="0"/>
      <w:color w:val="C49A00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B75DA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5DA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5DA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75DAB"/>
    <w:rPr>
      <w:color w:val="2998E3" w:themeColor="hyperlink"/>
      <w:u w:val="single"/>
    </w:rPr>
  </w:style>
  <w:style w:type="table" w:customStyle="1" w:styleId="CapgeminiTableStyle21">
    <w:name w:val="Capgemini Table Style_21"/>
    <w:basedOn w:val="TableNormal"/>
    <w:rsid w:val="008E17A3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B35942002B3459016DBF6D867C726" ma:contentTypeVersion="6" ma:contentTypeDescription="Create a new document." ma:contentTypeScope="" ma:versionID="df873b35c31ca79aa0c7b42a42288023">
  <xsd:schema xmlns:xsd="http://www.w3.org/2001/XMLSchema" xmlns:xs="http://www.w3.org/2001/XMLSchema" xmlns:p="http://schemas.microsoft.com/office/2006/metadata/properties" xmlns:ns3="3695cd03-2dc0-42e2-ad30-33ad39da14b4" xmlns:ns4="0f9f2a1c-72a5-4a29-b76e-a0c232530752" targetNamespace="http://schemas.microsoft.com/office/2006/metadata/properties" ma:root="true" ma:fieldsID="53391cd4e1b895ef525d33f26844d574" ns3:_="" ns4:_="">
    <xsd:import namespace="3695cd03-2dc0-42e2-ad30-33ad39da14b4"/>
    <xsd:import namespace="0f9f2a1c-72a5-4a29-b76e-a0c2325307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5cd03-2dc0-42e2-ad30-33ad39da1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2a1c-72a5-4a29-b76e-a0c23253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95cd03-2dc0-42e2-ad30-33ad39da14b4" xsi:nil="true"/>
  </documentManagement>
</p:properties>
</file>

<file path=customXml/itemProps1.xml><?xml version="1.0" encoding="utf-8"?>
<ds:datastoreItem xmlns:ds="http://schemas.openxmlformats.org/officeDocument/2006/customXml" ds:itemID="{727C073B-E7E7-483B-A8FE-11AD901ED0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34432-3EE6-4CDE-A8F2-EDF1D82D5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5cd03-2dc0-42e2-ad30-33ad39da14b4"/>
    <ds:schemaRef ds:uri="0f9f2a1c-72a5-4a29-b76e-a0c232530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0AABAE-8770-4116-A6CA-7CC8E1FB3B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990BF-B1B5-494A-A57D-F6C941D9552A}">
  <ds:schemaRefs>
    <ds:schemaRef ds:uri="http://schemas.microsoft.com/office/2006/metadata/properties"/>
    <ds:schemaRef ds:uri="http://schemas.microsoft.com/office/infopath/2007/PartnerControls"/>
    <ds:schemaRef ds:uri="3695cd03-2dc0-42e2-ad30-33ad39da14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Aman</dc:creator>
  <cp:keywords/>
  <dc:description/>
  <cp:lastModifiedBy>Amle, Vedant Prakash</cp:lastModifiedBy>
  <cp:revision>20</cp:revision>
  <dcterms:created xsi:type="dcterms:W3CDTF">2023-04-26T15:14:00Z</dcterms:created>
  <dcterms:modified xsi:type="dcterms:W3CDTF">2023-05-22T04:51:00Z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0x010100698B35942002B3459016DBF6D867C726</vt:lpwstr>
  </property>
</Properties>
</file>