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64EF" w14:textId="77777777" w:rsidR="00DF587D" w:rsidRPr="003A4C88" w:rsidRDefault="00DF587D" w:rsidP="00DF587D">
      <w:pPr>
        <w:numPr>
          <w:ilvl w:val="0"/>
          <w:numId w:val="1"/>
        </w:numPr>
        <w:rPr>
          <w:rFonts w:ascii="Arial" w:hAnsi="Arial" w:cs="Arial"/>
          <w:sz w:val="18"/>
          <w:szCs w:val="18"/>
          <w:highlight w:val="yellow"/>
        </w:rPr>
      </w:pPr>
      <w:r w:rsidRPr="003A4C88">
        <w:rPr>
          <w:rFonts w:ascii="Arial" w:hAnsi="Arial" w:cs="Arial"/>
          <w:b/>
          <w:bCs/>
          <w:sz w:val="18"/>
          <w:szCs w:val="18"/>
          <w:highlight w:val="yellow"/>
        </w:rPr>
        <w:t xml:space="preserve">Organization-wide resource deployment = CloudFormation </w:t>
      </w:r>
      <w:proofErr w:type="spellStart"/>
      <w:r w:rsidRPr="003A4C88">
        <w:rPr>
          <w:rFonts w:ascii="Arial" w:hAnsi="Arial" w:cs="Arial"/>
          <w:b/>
          <w:bCs/>
          <w:sz w:val="18"/>
          <w:szCs w:val="18"/>
          <w:highlight w:val="yellow"/>
        </w:rPr>
        <w:t>StackSets</w:t>
      </w:r>
      <w:proofErr w:type="spellEnd"/>
      <w:r w:rsidRPr="003A4C88">
        <w:rPr>
          <w:rFonts w:ascii="Arial" w:hAnsi="Arial" w:cs="Arial"/>
          <w:sz w:val="18"/>
          <w:szCs w:val="18"/>
          <w:highlight w:val="yellow"/>
        </w:rPr>
        <w:t xml:space="preserve"> </w:t>
      </w:r>
    </w:p>
    <w:p w14:paraId="10BFDFCC" w14:textId="77777777" w:rsidR="00DF587D" w:rsidRPr="00BC513A" w:rsidRDefault="00DF587D" w:rsidP="00DF587D">
      <w:pPr>
        <w:numPr>
          <w:ilvl w:val="0"/>
          <w:numId w:val="1"/>
        </w:numPr>
        <w:rPr>
          <w:rFonts w:ascii="Arial" w:hAnsi="Arial" w:cs="Arial"/>
          <w:sz w:val="18"/>
          <w:szCs w:val="18"/>
        </w:rPr>
      </w:pPr>
      <w:r w:rsidRPr="00BC513A">
        <w:rPr>
          <w:rFonts w:ascii="Arial" w:hAnsi="Arial" w:cs="Arial"/>
          <w:b/>
          <w:bCs/>
          <w:sz w:val="18"/>
          <w:szCs w:val="18"/>
        </w:rPr>
        <w:t>Avoid management account = Delegated Administrator</w:t>
      </w:r>
      <w:r w:rsidRPr="00BC513A">
        <w:rPr>
          <w:rFonts w:ascii="Arial" w:hAnsi="Arial" w:cs="Arial"/>
          <w:sz w:val="18"/>
          <w:szCs w:val="18"/>
        </w:rPr>
        <w:t xml:space="preserve"> </w:t>
      </w:r>
    </w:p>
    <w:p w14:paraId="2BF946B7" w14:textId="77777777" w:rsidR="00DF587D" w:rsidRPr="00BC513A" w:rsidRDefault="00DF587D" w:rsidP="00DF587D">
      <w:pPr>
        <w:numPr>
          <w:ilvl w:val="0"/>
          <w:numId w:val="1"/>
        </w:numPr>
        <w:rPr>
          <w:rFonts w:ascii="Arial" w:hAnsi="Arial" w:cs="Arial"/>
          <w:sz w:val="18"/>
          <w:szCs w:val="18"/>
        </w:rPr>
      </w:pPr>
      <w:r w:rsidRPr="00BC513A">
        <w:rPr>
          <w:rFonts w:ascii="Arial" w:hAnsi="Arial" w:cs="Arial"/>
          <w:b/>
          <w:bCs/>
          <w:sz w:val="18"/>
          <w:szCs w:val="18"/>
        </w:rPr>
        <w:t>Future accounts = Automatic Deployment</w:t>
      </w:r>
      <w:r w:rsidRPr="00BC513A">
        <w:rPr>
          <w:rFonts w:ascii="Arial" w:hAnsi="Arial" w:cs="Arial"/>
          <w:sz w:val="18"/>
          <w:szCs w:val="18"/>
        </w:rPr>
        <w:t xml:space="preserve"> </w:t>
      </w:r>
    </w:p>
    <w:p w14:paraId="151A9766" w14:textId="77777777" w:rsidR="00DF587D" w:rsidRPr="00BC513A" w:rsidRDefault="00DF587D" w:rsidP="00DF587D">
      <w:pPr>
        <w:numPr>
          <w:ilvl w:val="0"/>
          <w:numId w:val="1"/>
        </w:numPr>
        <w:rPr>
          <w:rFonts w:ascii="Arial" w:hAnsi="Arial" w:cs="Arial"/>
          <w:sz w:val="18"/>
          <w:szCs w:val="18"/>
        </w:rPr>
      </w:pPr>
      <w:r w:rsidRPr="00BC513A">
        <w:rPr>
          <w:rFonts w:ascii="Arial" w:hAnsi="Arial" w:cs="Arial"/>
          <w:b/>
          <w:bCs/>
          <w:sz w:val="18"/>
          <w:szCs w:val="18"/>
        </w:rPr>
        <w:t xml:space="preserve">AWS Organizations + Nested OUs = Service-managed </w:t>
      </w:r>
      <w:proofErr w:type="spellStart"/>
      <w:r w:rsidRPr="00BC513A">
        <w:rPr>
          <w:rFonts w:ascii="Arial" w:hAnsi="Arial" w:cs="Arial"/>
          <w:b/>
          <w:bCs/>
          <w:sz w:val="18"/>
          <w:szCs w:val="18"/>
        </w:rPr>
        <w:t>StackSets</w:t>
      </w:r>
      <w:proofErr w:type="spellEnd"/>
      <w:r w:rsidRPr="00BC513A">
        <w:rPr>
          <w:rFonts w:ascii="Arial" w:hAnsi="Arial" w:cs="Arial"/>
          <w:sz w:val="18"/>
          <w:szCs w:val="18"/>
        </w:rPr>
        <w:t xml:space="preserve"> </w:t>
      </w:r>
    </w:p>
    <w:p w14:paraId="382EF162" w14:textId="77777777" w:rsidR="00DF587D" w:rsidRPr="00BC513A" w:rsidRDefault="00000000" w:rsidP="00DF587D">
      <w:pPr>
        <w:rPr>
          <w:rFonts w:ascii="Arial" w:hAnsi="Arial" w:cs="Arial"/>
          <w:sz w:val="18"/>
          <w:szCs w:val="18"/>
        </w:rPr>
      </w:pPr>
      <w:r>
        <w:rPr>
          <w:rFonts w:ascii="Arial" w:hAnsi="Arial" w:cs="Arial"/>
          <w:sz w:val="18"/>
          <w:szCs w:val="18"/>
        </w:rPr>
        <w:pict w14:anchorId="4516AB1E">
          <v:rect id="_x0000_i1025" style="width:0;height:1.5pt" o:hralign="center" o:hrstd="t" o:hr="t" fillcolor="#a0a0a0" stroked="f"/>
        </w:pict>
      </w:r>
    </w:p>
    <w:p w14:paraId="7BEF0175" w14:textId="77777777" w:rsidR="00DF587D" w:rsidRPr="00BC513A" w:rsidRDefault="00DF587D" w:rsidP="00DF587D">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1B17E2F0" w14:textId="77777777" w:rsidR="00DF587D" w:rsidRPr="00BC513A" w:rsidRDefault="00DF587D" w:rsidP="00DF587D">
      <w:pPr>
        <w:rPr>
          <w:rFonts w:ascii="Arial" w:hAnsi="Arial" w:cs="Arial"/>
          <w:sz w:val="18"/>
          <w:szCs w:val="18"/>
        </w:rPr>
      </w:pPr>
      <w:r w:rsidRPr="00BC513A">
        <w:rPr>
          <w:rFonts w:ascii="Arial" w:hAnsi="Arial" w:cs="Arial"/>
          <w:sz w:val="18"/>
          <w:szCs w:val="18"/>
        </w:rPr>
        <w:t>When you see:</w:t>
      </w:r>
    </w:p>
    <w:p w14:paraId="7E69C75B" w14:textId="77777777" w:rsidR="00DF587D" w:rsidRPr="00BC513A" w:rsidRDefault="00DF587D" w:rsidP="00DF587D">
      <w:pPr>
        <w:numPr>
          <w:ilvl w:val="0"/>
          <w:numId w:val="2"/>
        </w:numPr>
        <w:rPr>
          <w:rFonts w:ascii="Arial" w:hAnsi="Arial" w:cs="Arial"/>
          <w:sz w:val="18"/>
          <w:szCs w:val="18"/>
        </w:rPr>
      </w:pPr>
      <w:r w:rsidRPr="00BC513A">
        <w:rPr>
          <w:rFonts w:ascii="Arial" w:hAnsi="Arial" w:cs="Arial"/>
          <w:b/>
          <w:bCs/>
          <w:sz w:val="18"/>
          <w:szCs w:val="18"/>
        </w:rPr>
        <w:t>Existing + future accounts</w:t>
      </w:r>
      <w:r w:rsidRPr="00BC513A">
        <w:rPr>
          <w:rFonts w:ascii="Arial" w:hAnsi="Arial" w:cs="Arial"/>
          <w:sz w:val="18"/>
          <w:szCs w:val="18"/>
        </w:rPr>
        <w:t xml:space="preserve"> </w:t>
      </w:r>
    </w:p>
    <w:p w14:paraId="3B11FAC6" w14:textId="77777777" w:rsidR="00DF587D" w:rsidRPr="00BC513A" w:rsidRDefault="00DF587D" w:rsidP="00DF587D">
      <w:pPr>
        <w:numPr>
          <w:ilvl w:val="0"/>
          <w:numId w:val="2"/>
        </w:numPr>
        <w:rPr>
          <w:rFonts w:ascii="Arial" w:hAnsi="Arial" w:cs="Arial"/>
          <w:sz w:val="18"/>
          <w:szCs w:val="18"/>
        </w:rPr>
      </w:pPr>
      <w:r w:rsidRPr="00BC513A">
        <w:rPr>
          <w:rFonts w:ascii="Arial" w:hAnsi="Arial" w:cs="Arial"/>
          <w:b/>
          <w:bCs/>
          <w:sz w:val="18"/>
          <w:szCs w:val="18"/>
        </w:rPr>
        <w:t>AWS Organizations</w:t>
      </w:r>
      <w:r w:rsidRPr="00BC513A">
        <w:rPr>
          <w:rFonts w:ascii="Arial" w:hAnsi="Arial" w:cs="Arial"/>
          <w:sz w:val="18"/>
          <w:szCs w:val="18"/>
        </w:rPr>
        <w:t xml:space="preserve"> </w:t>
      </w:r>
    </w:p>
    <w:p w14:paraId="3BCE5C91" w14:textId="77777777" w:rsidR="00DF587D" w:rsidRPr="00BC513A" w:rsidRDefault="00DF587D" w:rsidP="00DF587D">
      <w:pPr>
        <w:numPr>
          <w:ilvl w:val="0"/>
          <w:numId w:val="2"/>
        </w:numPr>
        <w:rPr>
          <w:rFonts w:ascii="Arial" w:hAnsi="Arial" w:cs="Arial"/>
          <w:sz w:val="18"/>
          <w:szCs w:val="18"/>
        </w:rPr>
      </w:pPr>
      <w:r w:rsidRPr="00BC513A">
        <w:rPr>
          <w:rFonts w:ascii="Arial" w:hAnsi="Arial" w:cs="Arial"/>
          <w:b/>
          <w:bCs/>
          <w:sz w:val="18"/>
          <w:szCs w:val="18"/>
        </w:rPr>
        <w:t xml:space="preserve">Infrastructure deployment (IAM roles, Lambda, </w:t>
      </w:r>
      <w:proofErr w:type="spellStart"/>
      <w:r w:rsidRPr="00BC513A">
        <w:rPr>
          <w:rFonts w:ascii="Arial" w:hAnsi="Arial" w:cs="Arial"/>
          <w:b/>
          <w:bCs/>
          <w:sz w:val="18"/>
          <w:szCs w:val="18"/>
        </w:rPr>
        <w:t>EventBridge</w:t>
      </w:r>
      <w:proofErr w:type="spellEnd"/>
      <w:r w:rsidRPr="00BC513A">
        <w:rPr>
          <w:rFonts w:ascii="Arial" w:hAnsi="Arial" w:cs="Arial"/>
          <w:b/>
          <w:bCs/>
          <w:sz w:val="18"/>
          <w:szCs w:val="18"/>
        </w:rPr>
        <w:t>, Config, etc.)</w:t>
      </w:r>
      <w:r w:rsidRPr="00BC513A">
        <w:rPr>
          <w:rFonts w:ascii="Arial" w:hAnsi="Arial" w:cs="Arial"/>
          <w:sz w:val="18"/>
          <w:szCs w:val="18"/>
        </w:rPr>
        <w:t xml:space="preserve"> </w:t>
      </w:r>
    </w:p>
    <w:p w14:paraId="76C1E9F5" w14:textId="77777777" w:rsidR="00DF587D" w:rsidRPr="00BC513A" w:rsidRDefault="00DF587D" w:rsidP="00DF587D">
      <w:pPr>
        <w:numPr>
          <w:ilvl w:val="0"/>
          <w:numId w:val="2"/>
        </w:numPr>
        <w:rPr>
          <w:rFonts w:ascii="Arial" w:hAnsi="Arial" w:cs="Arial"/>
          <w:sz w:val="18"/>
          <w:szCs w:val="18"/>
        </w:rPr>
      </w:pPr>
      <w:r w:rsidRPr="00BC513A">
        <w:rPr>
          <w:rFonts w:ascii="Arial" w:hAnsi="Arial" w:cs="Arial"/>
          <w:b/>
          <w:bCs/>
          <w:sz w:val="18"/>
          <w:szCs w:val="18"/>
        </w:rPr>
        <w:t>Avoid management account</w:t>
      </w:r>
      <w:r w:rsidRPr="00BC513A">
        <w:rPr>
          <w:rFonts w:ascii="Arial" w:hAnsi="Arial" w:cs="Arial"/>
          <w:sz w:val="18"/>
          <w:szCs w:val="18"/>
        </w:rPr>
        <w:t xml:space="preserve"> </w:t>
      </w:r>
    </w:p>
    <w:p w14:paraId="0839608E" w14:textId="77777777" w:rsidR="00DF587D" w:rsidRPr="00BC513A" w:rsidRDefault="00DF587D" w:rsidP="00DF587D">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 xml:space="preserve">Think: CloudFormation </w:t>
      </w:r>
      <w:proofErr w:type="spellStart"/>
      <w:r w:rsidRPr="00BC513A">
        <w:rPr>
          <w:rFonts w:ascii="Arial" w:hAnsi="Arial" w:cs="Arial"/>
          <w:b/>
          <w:bCs/>
          <w:sz w:val="18"/>
          <w:szCs w:val="18"/>
        </w:rPr>
        <w:t>StackSets</w:t>
      </w:r>
      <w:proofErr w:type="spellEnd"/>
      <w:r w:rsidRPr="00BC513A">
        <w:rPr>
          <w:rFonts w:ascii="Arial" w:hAnsi="Arial" w:cs="Arial"/>
          <w:b/>
          <w:bCs/>
          <w:sz w:val="18"/>
          <w:szCs w:val="18"/>
        </w:rPr>
        <w:t xml:space="preserve"> + Delegated Administrator + Automatic Deployment.</w:t>
      </w:r>
    </w:p>
    <w:p w14:paraId="3C6139F8" w14:textId="558B8E1E" w:rsidR="009B41F0" w:rsidRPr="00BC513A" w:rsidRDefault="009B41F0">
      <w:pPr>
        <w:rPr>
          <w:rFonts w:ascii="Arial" w:hAnsi="Arial" w:cs="Arial"/>
          <w:sz w:val="18"/>
          <w:szCs w:val="18"/>
        </w:rPr>
      </w:pPr>
    </w:p>
    <w:p w14:paraId="2360457D" w14:textId="77777777" w:rsidR="00DF587D" w:rsidRPr="00BC513A" w:rsidRDefault="00DF587D" w:rsidP="00DF587D">
      <w:pPr>
        <w:rPr>
          <w:rFonts w:ascii="Arial" w:hAnsi="Arial" w:cs="Arial"/>
          <w:sz w:val="18"/>
          <w:szCs w:val="18"/>
        </w:rPr>
      </w:pPr>
      <w:r w:rsidRPr="00BC513A">
        <w:rPr>
          <w:rFonts w:ascii="Arial" w:hAnsi="Arial" w:cs="Arial"/>
          <w:b/>
          <w:bCs/>
          <w:sz w:val="18"/>
          <w:szCs w:val="18"/>
        </w:rPr>
        <w:t xml:space="preserve">What Cognito threat protection </w:t>
      </w:r>
      <w:proofErr w:type="gramStart"/>
      <w:r w:rsidRPr="00BC513A">
        <w:rPr>
          <w:rFonts w:ascii="Arial" w:hAnsi="Arial" w:cs="Arial"/>
          <w:b/>
          <w:bCs/>
          <w:sz w:val="18"/>
          <w:szCs w:val="18"/>
        </w:rPr>
        <w:t>actually does</w:t>
      </w:r>
      <w:proofErr w:type="gramEnd"/>
      <w:r w:rsidRPr="00BC513A">
        <w:rPr>
          <w:rFonts w:ascii="Arial" w:hAnsi="Arial" w:cs="Arial"/>
          <w:b/>
          <w:bCs/>
          <w:sz w:val="18"/>
          <w:szCs w:val="18"/>
        </w:rPr>
        <w:t>:</w:t>
      </w:r>
      <w:r w:rsidRPr="00BC513A">
        <w:rPr>
          <w:rFonts w:ascii="Arial" w:hAnsi="Arial" w:cs="Arial"/>
          <w:sz w:val="18"/>
          <w:szCs w:val="18"/>
        </w:rPr>
        <w:br/>
        <w:t xml:space="preserve">It focuses on </w:t>
      </w:r>
      <w:r w:rsidRPr="003A4C88">
        <w:rPr>
          <w:rFonts w:ascii="Arial" w:hAnsi="Arial" w:cs="Arial"/>
          <w:i/>
          <w:iCs/>
          <w:sz w:val="18"/>
          <w:szCs w:val="18"/>
          <w:highlight w:val="yellow"/>
        </w:rPr>
        <w:t>identity risk signals</w:t>
      </w:r>
      <w:r w:rsidRPr="003A4C88">
        <w:rPr>
          <w:rFonts w:ascii="Arial" w:hAnsi="Arial" w:cs="Arial"/>
          <w:sz w:val="18"/>
          <w:szCs w:val="18"/>
          <w:highlight w:val="yellow"/>
        </w:rPr>
        <w:t xml:space="preserve"> tied to a specific sign-in</w:t>
      </w:r>
      <w:r w:rsidRPr="00BC513A">
        <w:rPr>
          <w:rFonts w:ascii="Arial" w:hAnsi="Arial" w:cs="Arial"/>
          <w:sz w:val="18"/>
          <w:szCs w:val="18"/>
        </w:rPr>
        <w:t xml:space="preserve"> attempt: adaptive authentication, compromised credentials, and IP address allowlists and denylists. It assigns a risk score to a login (unfamiliar device, impossible travel, leaked password) and reacts with MFA challenges or blocking — it can detect and block the use of credentials that have been compromised elsewhere, and detect unusual sign-in activity and then prompt users for additional verification or block sign-ins. </w:t>
      </w:r>
      <w:hyperlink r:id="rId5" w:tgtFrame="_blank" w:history="1">
        <w:r w:rsidRPr="00BC513A">
          <w:rPr>
            <w:rStyle w:val="Hyperlink"/>
            <w:rFonts w:ascii="Arial" w:hAnsi="Arial" w:cs="Arial"/>
            <w:sz w:val="18"/>
            <w:szCs w:val="18"/>
          </w:rPr>
          <w:t>AWS</w:t>
        </w:r>
      </w:hyperlink>
    </w:p>
    <w:p w14:paraId="3F5690D2" w14:textId="77777777" w:rsidR="00DF587D" w:rsidRPr="00BC513A" w:rsidRDefault="00DF587D" w:rsidP="00DF587D">
      <w:pPr>
        <w:rPr>
          <w:rFonts w:ascii="Arial" w:hAnsi="Arial" w:cs="Arial"/>
          <w:sz w:val="18"/>
          <w:szCs w:val="18"/>
        </w:rPr>
      </w:pPr>
      <w:r w:rsidRPr="00BC513A">
        <w:rPr>
          <w:rFonts w:ascii="Arial" w:hAnsi="Arial" w:cs="Arial"/>
          <w:b/>
          <w:bCs/>
          <w:sz w:val="18"/>
          <w:szCs w:val="18"/>
        </w:rPr>
        <w:t xml:space="preserve">What it does </w:t>
      </w:r>
      <w:r w:rsidRPr="00BC513A">
        <w:rPr>
          <w:rFonts w:ascii="Arial" w:hAnsi="Arial" w:cs="Arial"/>
          <w:b/>
          <w:bCs/>
          <w:i/>
          <w:iCs/>
          <w:sz w:val="18"/>
          <w:szCs w:val="18"/>
        </w:rPr>
        <w:t>not</w:t>
      </w:r>
      <w:r w:rsidRPr="00BC513A">
        <w:rPr>
          <w:rFonts w:ascii="Arial" w:hAnsi="Arial" w:cs="Arial"/>
          <w:b/>
          <w:bCs/>
          <w:sz w:val="18"/>
          <w:szCs w:val="18"/>
        </w:rPr>
        <w:t xml:space="preserve"> do:</w:t>
      </w:r>
      <w:r w:rsidRPr="00BC513A">
        <w:rPr>
          <w:rFonts w:ascii="Arial" w:hAnsi="Arial" w:cs="Arial"/>
          <w:sz w:val="18"/>
          <w:szCs w:val="18"/>
        </w:rPr>
        <w:t xml:space="preserve"> inspect raw HTTP request patterns, rate-limit by IP, fingerprint headless browsers/scripts, or block volumetric/scraping traffic — which is what "bot activity" typically means in these scenario questions.</w:t>
      </w:r>
    </w:p>
    <w:p w14:paraId="76FE9BE8" w14:textId="77777777" w:rsidR="00DF587D" w:rsidRPr="00BC513A" w:rsidRDefault="00DF587D" w:rsidP="00DF587D">
      <w:pPr>
        <w:rPr>
          <w:rFonts w:ascii="Arial" w:hAnsi="Arial" w:cs="Arial"/>
          <w:sz w:val="18"/>
          <w:szCs w:val="18"/>
        </w:rPr>
      </w:pPr>
      <w:r w:rsidRPr="00BC513A">
        <w:rPr>
          <w:rFonts w:ascii="Arial" w:hAnsi="Arial" w:cs="Arial"/>
          <w:b/>
          <w:bCs/>
          <w:sz w:val="18"/>
          <w:szCs w:val="18"/>
        </w:rPr>
        <w:t xml:space="preserve">Why AWS WAF is the documented fix specifically for </w:t>
      </w:r>
      <w:proofErr w:type="spellStart"/>
      <w:r w:rsidRPr="00BC513A">
        <w:rPr>
          <w:rFonts w:ascii="Arial" w:hAnsi="Arial" w:cs="Arial"/>
          <w:b/>
          <w:bCs/>
          <w:sz w:val="18"/>
          <w:szCs w:val="18"/>
        </w:rPr>
        <w:t>bot</w:t>
      </w:r>
      <w:proofErr w:type="spellEnd"/>
      <w:r w:rsidRPr="00BC513A">
        <w:rPr>
          <w:rFonts w:ascii="Arial" w:hAnsi="Arial" w:cs="Arial"/>
          <w:b/>
          <w:bCs/>
          <w:sz w:val="18"/>
          <w:szCs w:val="18"/>
        </w:rPr>
        <w:t xml:space="preserve"> traffic:</w:t>
      </w:r>
      <w:r w:rsidRPr="00BC513A">
        <w:rPr>
          <w:rFonts w:ascii="Arial" w:hAnsi="Arial" w:cs="Arial"/>
          <w:sz w:val="18"/>
          <w:szCs w:val="18"/>
        </w:rPr>
        <w:br/>
        <w:t xml:space="preserve">AWS's own guidance treats </w:t>
      </w:r>
      <w:r w:rsidRPr="003A4C88">
        <w:rPr>
          <w:rFonts w:ascii="Arial" w:hAnsi="Arial" w:cs="Arial"/>
          <w:sz w:val="18"/>
          <w:szCs w:val="18"/>
          <w:highlight w:val="yellow"/>
        </w:rPr>
        <w:t>WAF as the bot-mitigation layer for Cognito</w:t>
      </w:r>
      <w:r w:rsidRPr="00BC513A">
        <w:rPr>
          <w:rFonts w:ascii="Arial" w:hAnsi="Arial" w:cs="Arial"/>
          <w:sz w:val="18"/>
          <w:szCs w:val="18"/>
        </w:rPr>
        <w:t>. The official announcement states plainly: AWS WAF is a web application firewall that helps to protect your web applications from common web exploits and malicious bots that could affect application availability, compromise security, or consume excessive resources... you can now use AWS WAF to protect Amazon Cognito user pools from web-based attacks and unwanted bots. It adds that WAF lets you define rules that enforce rate limits, gain visibility into web traffic, and allow or block traffic to Cognito user pools based on business or security requirements, and optimize costs by controlling bot traffic</w:t>
      </w:r>
    </w:p>
    <w:p w14:paraId="6D7A2450" w14:textId="77777777" w:rsidR="00DF587D" w:rsidRPr="00BC513A" w:rsidRDefault="00DF587D" w:rsidP="00DF587D">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Remember This</w:t>
      </w:r>
    </w:p>
    <w:p w14:paraId="01CFF865" w14:textId="77777777" w:rsidR="00DF587D" w:rsidRPr="00BC513A" w:rsidRDefault="00DF587D" w:rsidP="00DF587D">
      <w:pPr>
        <w:numPr>
          <w:ilvl w:val="0"/>
          <w:numId w:val="3"/>
        </w:numPr>
        <w:rPr>
          <w:rFonts w:ascii="Arial" w:hAnsi="Arial" w:cs="Arial"/>
          <w:sz w:val="18"/>
          <w:szCs w:val="18"/>
        </w:rPr>
      </w:pPr>
      <w:r w:rsidRPr="00BC513A">
        <w:rPr>
          <w:rFonts w:ascii="Arial" w:hAnsi="Arial" w:cs="Arial"/>
          <w:b/>
          <w:bCs/>
          <w:sz w:val="18"/>
          <w:szCs w:val="18"/>
        </w:rPr>
        <w:t>Bot protection for web endpoints → AWS WAF</w:t>
      </w:r>
      <w:r w:rsidRPr="00BC513A">
        <w:rPr>
          <w:rFonts w:ascii="Arial" w:hAnsi="Arial" w:cs="Arial"/>
          <w:sz w:val="18"/>
          <w:szCs w:val="18"/>
        </w:rPr>
        <w:t xml:space="preserve"> </w:t>
      </w:r>
    </w:p>
    <w:p w14:paraId="2278DA63" w14:textId="77777777" w:rsidR="00DF587D" w:rsidRPr="00BC513A" w:rsidRDefault="00DF587D" w:rsidP="00DF587D">
      <w:pPr>
        <w:numPr>
          <w:ilvl w:val="0"/>
          <w:numId w:val="3"/>
        </w:numPr>
        <w:rPr>
          <w:rFonts w:ascii="Arial" w:hAnsi="Arial" w:cs="Arial"/>
          <w:sz w:val="18"/>
          <w:szCs w:val="18"/>
        </w:rPr>
      </w:pPr>
      <w:r w:rsidRPr="00BC513A">
        <w:rPr>
          <w:rFonts w:ascii="Arial" w:hAnsi="Arial" w:cs="Arial"/>
          <w:b/>
          <w:bCs/>
          <w:sz w:val="18"/>
          <w:szCs w:val="18"/>
        </w:rPr>
        <w:t>Risky login detection → Cognito Threat Protection</w:t>
      </w:r>
      <w:r w:rsidRPr="00BC513A">
        <w:rPr>
          <w:rFonts w:ascii="Arial" w:hAnsi="Arial" w:cs="Arial"/>
          <w:sz w:val="18"/>
          <w:szCs w:val="18"/>
        </w:rPr>
        <w:t xml:space="preserve"> </w:t>
      </w:r>
    </w:p>
    <w:p w14:paraId="115EDB71" w14:textId="77777777" w:rsidR="00DF587D" w:rsidRPr="00BC513A" w:rsidRDefault="00DF587D" w:rsidP="00DF587D">
      <w:pPr>
        <w:numPr>
          <w:ilvl w:val="0"/>
          <w:numId w:val="3"/>
        </w:numPr>
        <w:rPr>
          <w:rFonts w:ascii="Arial" w:hAnsi="Arial" w:cs="Arial"/>
          <w:sz w:val="18"/>
          <w:szCs w:val="18"/>
        </w:rPr>
      </w:pPr>
      <w:r w:rsidRPr="00BC513A">
        <w:rPr>
          <w:rFonts w:ascii="Arial" w:hAnsi="Arial" w:cs="Arial"/>
          <w:b/>
          <w:bCs/>
          <w:sz w:val="18"/>
          <w:szCs w:val="18"/>
        </w:rPr>
        <w:t>Monitoring → CloudWatch</w:t>
      </w:r>
      <w:r w:rsidRPr="00BC513A">
        <w:rPr>
          <w:rFonts w:ascii="Arial" w:hAnsi="Arial" w:cs="Arial"/>
          <w:sz w:val="18"/>
          <w:szCs w:val="18"/>
        </w:rPr>
        <w:t xml:space="preserve"> </w:t>
      </w:r>
    </w:p>
    <w:p w14:paraId="7F152F80" w14:textId="77777777" w:rsidR="00DF587D" w:rsidRPr="00BC513A" w:rsidRDefault="00DF587D" w:rsidP="00DF587D">
      <w:pPr>
        <w:numPr>
          <w:ilvl w:val="0"/>
          <w:numId w:val="3"/>
        </w:numPr>
        <w:rPr>
          <w:rFonts w:ascii="Arial" w:hAnsi="Arial" w:cs="Arial"/>
          <w:sz w:val="18"/>
          <w:szCs w:val="18"/>
        </w:rPr>
      </w:pPr>
      <w:r w:rsidRPr="00BC513A">
        <w:rPr>
          <w:rFonts w:ascii="Arial" w:hAnsi="Arial" w:cs="Arial"/>
          <w:b/>
          <w:bCs/>
          <w:sz w:val="18"/>
          <w:szCs w:val="18"/>
        </w:rPr>
        <w:t>DDoS → AWS Shield</w:t>
      </w:r>
      <w:r w:rsidRPr="00BC513A">
        <w:rPr>
          <w:rFonts w:ascii="Arial" w:hAnsi="Arial" w:cs="Arial"/>
          <w:sz w:val="18"/>
          <w:szCs w:val="18"/>
        </w:rPr>
        <w:t xml:space="preserve"> </w:t>
      </w:r>
    </w:p>
    <w:p w14:paraId="6ACC3D34" w14:textId="77777777" w:rsidR="00DF587D" w:rsidRPr="00BC513A" w:rsidRDefault="00000000" w:rsidP="00DF587D">
      <w:pPr>
        <w:rPr>
          <w:rFonts w:ascii="Arial" w:hAnsi="Arial" w:cs="Arial"/>
          <w:sz w:val="18"/>
          <w:szCs w:val="18"/>
        </w:rPr>
      </w:pPr>
      <w:r>
        <w:rPr>
          <w:rFonts w:ascii="Arial" w:hAnsi="Arial" w:cs="Arial"/>
          <w:sz w:val="18"/>
          <w:szCs w:val="18"/>
        </w:rPr>
        <w:pict w14:anchorId="7A6AC7A6">
          <v:rect id="_x0000_i1026" style="width:0;height:1.5pt" o:hralign="center" o:hrstd="t" o:hr="t" fillcolor="#a0a0a0" stroked="f"/>
        </w:pict>
      </w:r>
    </w:p>
    <w:p w14:paraId="3854EFE6" w14:textId="77777777" w:rsidR="00DF587D" w:rsidRPr="00BC513A" w:rsidRDefault="00DF587D" w:rsidP="00DF587D">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2D8415B6" w14:textId="77777777" w:rsidR="00DF587D" w:rsidRPr="00BC513A" w:rsidRDefault="00DF587D" w:rsidP="00DF587D">
      <w:pPr>
        <w:rPr>
          <w:rFonts w:ascii="Arial" w:hAnsi="Arial" w:cs="Arial"/>
          <w:sz w:val="18"/>
          <w:szCs w:val="18"/>
        </w:rPr>
      </w:pPr>
      <w:r w:rsidRPr="00BC513A">
        <w:rPr>
          <w:rFonts w:ascii="Arial" w:hAnsi="Arial" w:cs="Arial"/>
          <w:sz w:val="18"/>
          <w:szCs w:val="18"/>
        </w:rPr>
        <w:t>Don't confuse:</w:t>
      </w:r>
    </w:p>
    <w:p w14:paraId="3F41A1B6" w14:textId="77777777" w:rsidR="00DF587D" w:rsidRPr="00BC513A" w:rsidRDefault="00DF587D" w:rsidP="00DF587D">
      <w:pPr>
        <w:numPr>
          <w:ilvl w:val="0"/>
          <w:numId w:val="4"/>
        </w:numPr>
        <w:rPr>
          <w:rFonts w:ascii="Arial" w:hAnsi="Arial" w:cs="Arial"/>
          <w:sz w:val="18"/>
          <w:szCs w:val="18"/>
        </w:rPr>
      </w:pPr>
      <w:r w:rsidRPr="00BC513A">
        <w:rPr>
          <w:rFonts w:ascii="Arial" w:hAnsi="Arial" w:cs="Arial"/>
          <w:b/>
          <w:bCs/>
          <w:sz w:val="18"/>
          <w:szCs w:val="18"/>
        </w:rPr>
        <w:t xml:space="preserve">Cognito Threat Protection = </w:t>
      </w:r>
      <w:r w:rsidRPr="003A4C88">
        <w:rPr>
          <w:rFonts w:ascii="Arial" w:hAnsi="Arial" w:cs="Arial"/>
          <w:b/>
          <w:bCs/>
          <w:sz w:val="18"/>
          <w:szCs w:val="18"/>
          <w:highlight w:val="yellow"/>
        </w:rPr>
        <w:t>Identity risk detection</w:t>
      </w:r>
      <w:r w:rsidRPr="00BC513A">
        <w:rPr>
          <w:rFonts w:ascii="Arial" w:hAnsi="Arial" w:cs="Arial"/>
          <w:sz w:val="18"/>
          <w:szCs w:val="18"/>
        </w:rPr>
        <w:t xml:space="preserve"> </w:t>
      </w:r>
    </w:p>
    <w:p w14:paraId="53E59E9B" w14:textId="77777777" w:rsidR="00DF587D" w:rsidRPr="00BC513A" w:rsidRDefault="00DF587D" w:rsidP="00DF587D">
      <w:pPr>
        <w:numPr>
          <w:ilvl w:val="0"/>
          <w:numId w:val="4"/>
        </w:numPr>
        <w:rPr>
          <w:rFonts w:ascii="Arial" w:hAnsi="Arial" w:cs="Arial"/>
          <w:sz w:val="18"/>
          <w:szCs w:val="18"/>
        </w:rPr>
      </w:pPr>
      <w:r w:rsidRPr="00BC513A">
        <w:rPr>
          <w:rFonts w:ascii="Arial" w:hAnsi="Arial" w:cs="Arial"/>
          <w:b/>
          <w:bCs/>
          <w:sz w:val="18"/>
          <w:szCs w:val="18"/>
        </w:rPr>
        <w:t>AWS WAF = HTTP request filtering, bot control, rate limiting (prevention)</w:t>
      </w:r>
      <w:r w:rsidRPr="00BC513A">
        <w:rPr>
          <w:rFonts w:ascii="Arial" w:hAnsi="Arial" w:cs="Arial"/>
          <w:sz w:val="18"/>
          <w:szCs w:val="18"/>
        </w:rPr>
        <w:t xml:space="preserve"> </w:t>
      </w:r>
    </w:p>
    <w:p w14:paraId="2B0271D5" w14:textId="77777777" w:rsidR="00DF587D" w:rsidRPr="00BC513A" w:rsidRDefault="00DF587D" w:rsidP="00DF587D">
      <w:pPr>
        <w:rPr>
          <w:rFonts w:ascii="Arial" w:hAnsi="Arial" w:cs="Arial"/>
          <w:sz w:val="18"/>
          <w:szCs w:val="18"/>
        </w:rPr>
      </w:pPr>
      <w:r w:rsidRPr="00BC513A">
        <w:rPr>
          <w:rFonts w:ascii="Arial" w:hAnsi="Arial" w:cs="Arial"/>
          <w:b/>
          <w:bCs/>
          <w:sz w:val="18"/>
          <w:szCs w:val="18"/>
        </w:rPr>
        <w:t>Keyword:</w:t>
      </w:r>
      <w:r w:rsidRPr="00BC513A">
        <w:rPr>
          <w:rFonts w:ascii="Arial" w:hAnsi="Arial" w:cs="Arial"/>
          <w:sz w:val="18"/>
          <w:szCs w:val="18"/>
        </w:rPr>
        <w:t xml:space="preserve"> </w:t>
      </w:r>
      <w:r w:rsidRPr="00BC513A">
        <w:rPr>
          <w:rFonts w:ascii="Arial" w:hAnsi="Arial" w:cs="Arial"/>
          <w:b/>
          <w:bCs/>
          <w:sz w:val="18"/>
          <w:szCs w:val="18"/>
        </w:rPr>
        <w:t>"Block malicious requests"</w:t>
      </w:r>
      <w:r w:rsidRPr="00BC513A">
        <w:rPr>
          <w:rFonts w:ascii="Arial" w:hAnsi="Arial" w:cs="Arial"/>
          <w:sz w:val="18"/>
          <w:szCs w:val="18"/>
        </w:rPr>
        <w:t xml:space="preserve"> </w:t>
      </w:r>
      <w:r w:rsidRPr="00BC513A">
        <w:rPr>
          <w:rFonts w:ascii="Cambria Math" w:hAnsi="Cambria Math" w:cs="Cambria Math"/>
          <w:sz w:val="18"/>
          <w:szCs w:val="18"/>
        </w:rPr>
        <w:t>⇒</w:t>
      </w:r>
      <w:r w:rsidRPr="00BC513A">
        <w:rPr>
          <w:rFonts w:ascii="Arial" w:hAnsi="Arial" w:cs="Arial"/>
          <w:sz w:val="18"/>
          <w:szCs w:val="18"/>
        </w:rPr>
        <w:t xml:space="preserve"> </w:t>
      </w:r>
      <w:r w:rsidRPr="00BC513A">
        <w:rPr>
          <w:rFonts w:ascii="Arial" w:hAnsi="Arial" w:cs="Arial"/>
          <w:b/>
          <w:bCs/>
          <w:sz w:val="18"/>
          <w:szCs w:val="18"/>
        </w:rPr>
        <w:t>AWS WAF</w:t>
      </w:r>
      <w:r w:rsidRPr="00BC513A">
        <w:rPr>
          <w:rFonts w:ascii="Arial" w:hAnsi="Arial" w:cs="Arial"/>
          <w:sz w:val="18"/>
          <w:szCs w:val="18"/>
        </w:rPr>
        <w:t>.</w:t>
      </w:r>
    </w:p>
    <w:p w14:paraId="2A73C628" w14:textId="77777777" w:rsidR="00DF587D" w:rsidRPr="00BC513A" w:rsidRDefault="00DF587D">
      <w:pPr>
        <w:rPr>
          <w:rFonts w:ascii="Arial" w:hAnsi="Arial" w:cs="Arial"/>
          <w:sz w:val="18"/>
          <w:szCs w:val="18"/>
        </w:rPr>
      </w:pPr>
    </w:p>
    <w:p w14:paraId="78C383FB" w14:textId="77777777" w:rsidR="00256157" w:rsidRPr="00BC513A" w:rsidRDefault="00256157" w:rsidP="00256157">
      <w:pPr>
        <w:numPr>
          <w:ilvl w:val="0"/>
          <w:numId w:val="5"/>
        </w:numPr>
        <w:rPr>
          <w:rFonts w:ascii="Arial" w:hAnsi="Arial" w:cs="Arial"/>
          <w:sz w:val="18"/>
          <w:szCs w:val="18"/>
        </w:rPr>
      </w:pPr>
      <w:r w:rsidRPr="00BC513A">
        <w:rPr>
          <w:rFonts w:ascii="Arial" w:hAnsi="Arial" w:cs="Arial"/>
          <w:b/>
          <w:bCs/>
          <w:sz w:val="18"/>
          <w:szCs w:val="18"/>
        </w:rPr>
        <w:t>Prevent accidental public access → S3 Block Public Access</w:t>
      </w:r>
      <w:r w:rsidRPr="00BC513A">
        <w:rPr>
          <w:rFonts w:ascii="Arial" w:hAnsi="Arial" w:cs="Arial"/>
          <w:sz w:val="18"/>
          <w:szCs w:val="18"/>
        </w:rPr>
        <w:t xml:space="preserve"> </w:t>
      </w:r>
    </w:p>
    <w:p w14:paraId="7FAB27B8" w14:textId="77777777" w:rsidR="00256157" w:rsidRPr="003A4C88" w:rsidRDefault="00256157" w:rsidP="00256157">
      <w:pPr>
        <w:numPr>
          <w:ilvl w:val="0"/>
          <w:numId w:val="5"/>
        </w:numPr>
        <w:rPr>
          <w:rFonts w:ascii="Arial" w:hAnsi="Arial" w:cs="Arial"/>
          <w:sz w:val="18"/>
          <w:szCs w:val="18"/>
          <w:highlight w:val="yellow"/>
        </w:rPr>
      </w:pPr>
      <w:r w:rsidRPr="00BC513A">
        <w:rPr>
          <w:rFonts w:ascii="Arial" w:hAnsi="Arial" w:cs="Arial"/>
          <w:b/>
          <w:bCs/>
          <w:sz w:val="18"/>
          <w:szCs w:val="18"/>
        </w:rPr>
        <w:t xml:space="preserve">Best practice → </w:t>
      </w:r>
      <w:r w:rsidRPr="003A4C88">
        <w:rPr>
          <w:rFonts w:ascii="Arial" w:hAnsi="Arial" w:cs="Arial"/>
          <w:b/>
          <w:bCs/>
          <w:sz w:val="18"/>
          <w:szCs w:val="18"/>
          <w:highlight w:val="yellow"/>
        </w:rPr>
        <w:t>Enable at the Account level</w:t>
      </w:r>
      <w:r w:rsidRPr="003A4C88">
        <w:rPr>
          <w:rFonts w:ascii="Arial" w:hAnsi="Arial" w:cs="Arial"/>
          <w:sz w:val="18"/>
          <w:szCs w:val="18"/>
          <w:highlight w:val="yellow"/>
        </w:rPr>
        <w:t xml:space="preserve"> </w:t>
      </w:r>
    </w:p>
    <w:p w14:paraId="641FC1A4" w14:textId="77777777" w:rsidR="00256157" w:rsidRPr="00BC513A" w:rsidRDefault="00256157" w:rsidP="00256157">
      <w:pPr>
        <w:numPr>
          <w:ilvl w:val="0"/>
          <w:numId w:val="5"/>
        </w:numPr>
        <w:rPr>
          <w:rFonts w:ascii="Arial" w:hAnsi="Arial" w:cs="Arial"/>
          <w:sz w:val="18"/>
          <w:szCs w:val="18"/>
        </w:rPr>
      </w:pPr>
      <w:r w:rsidRPr="00BC513A">
        <w:rPr>
          <w:rFonts w:ascii="Arial" w:hAnsi="Arial" w:cs="Arial"/>
          <w:b/>
          <w:bCs/>
          <w:sz w:val="18"/>
          <w:szCs w:val="18"/>
        </w:rPr>
        <w:t>Least operational overhead → Account-level setting protects all buckets</w:t>
      </w:r>
      <w:r w:rsidRPr="00BC513A">
        <w:rPr>
          <w:rFonts w:ascii="Arial" w:hAnsi="Arial" w:cs="Arial"/>
          <w:sz w:val="18"/>
          <w:szCs w:val="18"/>
        </w:rPr>
        <w:t xml:space="preserve"> </w:t>
      </w:r>
    </w:p>
    <w:p w14:paraId="31549DE6" w14:textId="77777777" w:rsidR="00256157" w:rsidRPr="00BC513A" w:rsidRDefault="00000000" w:rsidP="00256157">
      <w:pPr>
        <w:rPr>
          <w:rFonts w:ascii="Arial" w:hAnsi="Arial" w:cs="Arial"/>
          <w:sz w:val="18"/>
          <w:szCs w:val="18"/>
        </w:rPr>
      </w:pPr>
      <w:r>
        <w:rPr>
          <w:rFonts w:ascii="Arial" w:hAnsi="Arial" w:cs="Arial"/>
          <w:sz w:val="18"/>
          <w:szCs w:val="18"/>
        </w:rPr>
        <w:pict w14:anchorId="2C634E67">
          <v:rect id="_x0000_i1027" style="width:0;height:1.5pt" o:hralign="center" o:hrstd="t" o:hr="t" fillcolor="#a0a0a0" stroked="f"/>
        </w:pict>
      </w:r>
    </w:p>
    <w:p w14:paraId="163A5AEC" w14:textId="77777777" w:rsidR="00256157" w:rsidRPr="00BC513A" w:rsidRDefault="00256157" w:rsidP="00256157">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57BEC575" w14:textId="77777777" w:rsidR="00256157" w:rsidRPr="00BC513A" w:rsidRDefault="00256157" w:rsidP="00256157">
      <w:pPr>
        <w:rPr>
          <w:rFonts w:ascii="Arial" w:hAnsi="Arial" w:cs="Arial"/>
          <w:sz w:val="18"/>
          <w:szCs w:val="18"/>
        </w:rPr>
      </w:pPr>
      <w:r w:rsidRPr="00BC513A">
        <w:rPr>
          <w:rFonts w:ascii="Arial" w:hAnsi="Arial" w:cs="Arial"/>
          <w:sz w:val="18"/>
          <w:szCs w:val="18"/>
        </w:rPr>
        <w:t>Don't confuse:</w:t>
      </w:r>
    </w:p>
    <w:p w14:paraId="4CA9FC69" w14:textId="77777777" w:rsidR="00256157" w:rsidRPr="00BC513A" w:rsidRDefault="00256157" w:rsidP="00256157">
      <w:pPr>
        <w:numPr>
          <w:ilvl w:val="0"/>
          <w:numId w:val="6"/>
        </w:numPr>
        <w:rPr>
          <w:rFonts w:ascii="Arial" w:hAnsi="Arial" w:cs="Arial"/>
          <w:sz w:val="18"/>
          <w:szCs w:val="18"/>
        </w:rPr>
      </w:pPr>
      <w:r w:rsidRPr="00BC513A">
        <w:rPr>
          <w:rFonts w:ascii="Arial" w:hAnsi="Arial" w:cs="Arial"/>
          <w:b/>
          <w:bCs/>
          <w:sz w:val="18"/>
          <w:szCs w:val="18"/>
        </w:rPr>
        <w:t>Block Public Access</w:t>
      </w:r>
      <w:r w:rsidRPr="00BC513A">
        <w:rPr>
          <w:rFonts w:ascii="Arial" w:hAnsi="Arial" w:cs="Arial"/>
          <w:sz w:val="18"/>
          <w:szCs w:val="18"/>
        </w:rPr>
        <w:t xml:space="preserve"> → Prevents public exposure. </w:t>
      </w:r>
    </w:p>
    <w:p w14:paraId="304518FE" w14:textId="77777777" w:rsidR="00256157" w:rsidRPr="00BC513A" w:rsidRDefault="00256157" w:rsidP="00256157">
      <w:pPr>
        <w:numPr>
          <w:ilvl w:val="0"/>
          <w:numId w:val="6"/>
        </w:numPr>
        <w:rPr>
          <w:rFonts w:ascii="Arial" w:hAnsi="Arial" w:cs="Arial"/>
          <w:sz w:val="18"/>
          <w:szCs w:val="18"/>
        </w:rPr>
      </w:pPr>
      <w:r w:rsidRPr="00BC513A">
        <w:rPr>
          <w:rFonts w:ascii="Arial" w:hAnsi="Arial" w:cs="Arial"/>
          <w:b/>
          <w:bCs/>
          <w:sz w:val="18"/>
          <w:szCs w:val="18"/>
        </w:rPr>
        <w:t>Disable ACLs (Object Ownership)</w:t>
      </w:r>
      <w:r w:rsidRPr="00BC513A">
        <w:rPr>
          <w:rFonts w:ascii="Arial" w:hAnsi="Arial" w:cs="Arial"/>
          <w:sz w:val="18"/>
          <w:szCs w:val="18"/>
        </w:rPr>
        <w:t xml:space="preserve"> → Simplifies permissions but </w:t>
      </w:r>
      <w:r w:rsidRPr="00BC513A">
        <w:rPr>
          <w:rFonts w:ascii="Arial" w:hAnsi="Arial" w:cs="Arial"/>
          <w:b/>
          <w:bCs/>
          <w:sz w:val="18"/>
          <w:szCs w:val="18"/>
        </w:rPr>
        <w:t>doesn't stop public bucket policies</w:t>
      </w:r>
      <w:r w:rsidRPr="00BC513A">
        <w:rPr>
          <w:rFonts w:ascii="Arial" w:hAnsi="Arial" w:cs="Arial"/>
          <w:sz w:val="18"/>
          <w:szCs w:val="18"/>
        </w:rPr>
        <w:t xml:space="preserve">. </w:t>
      </w:r>
    </w:p>
    <w:p w14:paraId="65DCA1BC" w14:textId="77777777" w:rsidR="00256157" w:rsidRPr="00BC513A" w:rsidRDefault="00256157" w:rsidP="00256157">
      <w:pPr>
        <w:rPr>
          <w:rFonts w:ascii="Arial" w:hAnsi="Arial" w:cs="Arial"/>
          <w:sz w:val="18"/>
          <w:szCs w:val="18"/>
        </w:rPr>
      </w:pPr>
      <w:r w:rsidRPr="00BC513A">
        <w:rPr>
          <w:rFonts w:ascii="Arial" w:hAnsi="Arial" w:cs="Arial"/>
          <w:b/>
          <w:bCs/>
          <w:sz w:val="18"/>
          <w:szCs w:val="18"/>
        </w:rPr>
        <w:t>Exam keyword:</w:t>
      </w:r>
      <w:r w:rsidRPr="00BC513A">
        <w:rPr>
          <w:rFonts w:ascii="Arial" w:hAnsi="Arial" w:cs="Arial"/>
          <w:sz w:val="18"/>
          <w:szCs w:val="18"/>
        </w:rPr>
        <w:t xml:space="preserve"> </w:t>
      </w:r>
      <w:r w:rsidRPr="00BC513A">
        <w:rPr>
          <w:rFonts w:ascii="Arial" w:hAnsi="Arial" w:cs="Arial"/>
          <w:b/>
          <w:bCs/>
          <w:sz w:val="18"/>
          <w:szCs w:val="18"/>
        </w:rPr>
        <w:t>"Reduce unintended data exposure" + "Least operational overhead"</w:t>
      </w:r>
      <w:r w:rsidRPr="00BC513A">
        <w:rPr>
          <w:rFonts w:ascii="Arial" w:hAnsi="Arial" w:cs="Arial"/>
          <w:sz w:val="18"/>
          <w:szCs w:val="18"/>
        </w:rPr>
        <w:t xml:space="preserve"> </w:t>
      </w:r>
      <w:r w:rsidRPr="00BC513A">
        <w:rPr>
          <w:rFonts w:ascii="Cambria Math" w:hAnsi="Cambria Math" w:cs="Cambria Math"/>
          <w:sz w:val="18"/>
          <w:szCs w:val="18"/>
        </w:rPr>
        <w:t>⇒</w:t>
      </w:r>
      <w:r w:rsidRPr="00BC513A">
        <w:rPr>
          <w:rFonts w:ascii="Arial" w:hAnsi="Arial" w:cs="Arial"/>
          <w:sz w:val="18"/>
          <w:szCs w:val="18"/>
        </w:rPr>
        <w:t xml:space="preserve"> </w:t>
      </w:r>
      <w:r w:rsidRPr="00BC513A">
        <w:rPr>
          <w:rFonts w:ascii="Arial" w:hAnsi="Arial" w:cs="Arial"/>
          <w:b/>
          <w:bCs/>
          <w:sz w:val="18"/>
          <w:szCs w:val="18"/>
        </w:rPr>
        <w:t>Account-level S3 Block Public Access</w:t>
      </w:r>
      <w:r w:rsidRPr="00BC513A">
        <w:rPr>
          <w:rFonts w:ascii="Arial" w:hAnsi="Arial" w:cs="Arial"/>
          <w:sz w:val="18"/>
          <w:szCs w:val="18"/>
        </w:rPr>
        <w:t>.</w:t>
      </w:r>
    </w:p>
    <w:p w14:paraId="1D7A44BC" w14:textId="77777777" w:rsidR="00170DB9" w:rsidRPr="00BC513A" w:rsidRDefault="00170DB9">
      <w:pPr>
        <w:rPr>
          <w:rFonts w:ascii="Arial" w:hAnsi="Arial" w:cs="Arial"/>
          <w:sz w:val="18"/>
          <w:szCs w:val="18"/>
        </w:rPr>
      </w:pPr>
    </w:p>
    <w:p w14:paraId="756EE74E" w14:textId="77777777" w:rsidR="00E5705A" w:rsidRPr="00BC513A" w:rsidRDefault="00E5705A" w:rsidP="00E5705A">
      <w:pPr>
        <w:rPr>
          <w:rFonts w:ascii="Arial" w:hAnsi="Arial" w:cs="Arial"/>
          <w:b/>
          <w:bCs/>
          <w:sz w:val="18"/>
          <w:szCs w:val="18"/>
        </w:rPr>
      </w:pPr>
      <w:r w:rsidRPr="00BC513A">
        <w:rPr>
          <w:rFonts w:ascii="Arial" w:hAnsi="Arial" w:cs="Arial"/>
          <w:b/>
          <w:bCs/>
          <w:sz w:val="18"/>
          <w:szCs w:val="18"/>
        </w:rPr>
        <w:t>Common Exam Trap</w:t>
      </w:r>
    </w:p>
    <w:p w14:paraId="3AAC8D87" w14:textId="77777777" w:rsidR="00E5705A" w:rsidRPr="00BC513A" w:rsidRDefault="00E5705A" w:rsidP="00E5705A">
      <w:pPr>
        <w:numPr>
          <w:ilvl w:val="0"/>
          <w:numId w:val="7"/>
        </w:numPr>
        <w:rPr>
          <w:rFonts w:ascii="Arial" w:hAnsi="Arial" w:cs="Arial"/>
          <w:sz w:val="18"/>
          <w:szCs w:val="18"/>
        </w:rPr>
      </w:pPr>
      <w:r w:rsidRPr="00BC513A">
        <w:rPr>
          <w:rFonts w:ascii="Arial" w:hAnsi="Arial" w:cs="Arial"/>
          <w:b/>
          <w:bCs/>
          <w:sz w:val="18"/>
          <w:szCs w:val="18"/>
        </w:rPr>
        <w:t>SNS = Notifications (Email, SMS, Lambda, HTTP)</w:t>
      </w:r>
      <w:r w:rsidRPr="00BC513A">
        <w:rPr>
          <w:rFonts w:ascii="Arial" w:hAnsi="Arial" w:cs="Arial"/>
          <w:sz w:val="18"/>
          <w:szCs w:val="18"/>
        </w:rPr>
        <w:t xml:space="preserve"> </w:t>
      </w:r>
    </w:p>
    <w:p w14:paraId="08BE46FE" w14:textId="77777777" w:rsidR="00E5705A" w:rsidRPr="00BC513A" w:rsidRDefault="00E5705A" w:rsidP="00E5705A">
      <w:pPr>
        <w:numPr>
          <w:ilvl w:val="0"/>
          <w:numId w:val="7"/>
        </w:numPr>
        <w:rPr>
          <w:rFonts w:ascii="Arial" w:hAnsi="Arial" w:cs="Arial"/>
          <w:sz w:val="18"/>
          <w:szCs w:val="18"/>
        </w:rPr>
      </w:pPr>
      <w:r w:rsidRPr="00BC513A">
        <w:rPr>
          <w:rFonts w:ascii="Arial" w:hAnsi="Arial" w:cs="Arial"/>
          <w:b/>
          <w:bCs/>
          <w:sz w:val="18"/>
          <w:szCs w:val="18"/>
        </w:rPr>
        <w:t>SQS = Message Queue (No email)</w:t>
      </w:r>
      <w:r w:rsidRPr="00BC513A">
        <w:rPr>
          <w:rFonts w:ascii="Arial" w:hAnsi="Arial" w:cs="Arial"/>
          <w:sz w:val="18"/>
          <w:szCs w:val="18"/>
        </w:rPr>
        <w:t xml:space="preserve"> </w:t>
      </w:r>
    </w:p>
    <w:p w14:paraId="06B634AD" w14:textId="77777777" w:rsidR="00E5705A" w:rsidRPr="00BC513A" w:rsidRDefault="00E5705A" w:rsidP="00E5705A">
      <w:pPr>
        <w:numPr>
          <w:ilvl w:val="0"/>
          <w:numId w:val="7"/>
        </w:numPr>
        <w:rPr>
          <w:rFonts w:ascii="Arial" w:hAnsi="Arial" w:cs="Arial"/>
          <w:sz w:val="18"/>
          <w:szCs w:val="18"/>
        </w:rPr>
      </w:pPr>
      <w:r w:rsidRPr="00BC513A">
        <w:rPr>
          <w:rFonts w:ascii="Arial" w:hAnsi="Arial" w:cs="Arial"/>
          <w:b/>
          <w:bCs/>
          <w:sz w:val="18"/>
          <w:szCs w:val="18"/>
        </w:rPr>
        <w:t>Security Hub = Central dashboard/aggregation, not mandatory for alerting</w:t>
      </w:r>
      <w:r w:rsidRPr="00BC513A">
        <w:rPr>
          <w:rFonts w:ascii="Arial" w:hAnsi="Arial" w:cs="Arial"/>
          <w:sz w:val="18"/>
          <w:szCs w:val="18"/>
        </w:rPr>
        <w:t xml:space="preserve"> </w:t>
      </w:r>
    </w:p>
    <w:p w14:paraId="170F7F62" w14:textId="77777777" w:rsidR="00E5705A" w:rsidRPr="00BC513A" w:rsidRDefault="00E5705A" w:rsidP="00E5705A">
      <w:pPr>
        <w:rPr>
          <w:rFonts w:ascii="Arial" w:hAnsi="Arial" w:cs="Arial"/>
          <w:sz w:val="18"/>
          <w:szCs w:val="18"/>
        </w:rPr>
      </w:pPr>
      <w:r w:rsidRPr="00BC513A">
        <w:rPr>
          <w:rFonts w:ascii="Arial" w:hAnsi="Arial" w:cs="Arial"/>
          <w:b/>
          <w:bCs/>
          <w:sz w:val="18"/>
          <w:szCs w:val="18"/>
        </w:rPr>
        <w:t>Keyword:</w:t>
      </w:r>
      <w:r w:rsidRPr="00BC513A">
        <w:rPr>
          <w:rFonts w:ascii="Arial" w:hAnsi="Arial" w:cs="Arial"/>
          <w:sz w:val="18"/>
          <w:szCs w:val="18"/>
        </w:rPr>
        <w:t xml:space="preserve"> </w:t>
      </w:r>
      <w:r w:rsidRPr="00BC513A">
        <w:rPr>
          <w:rFonts w:ascii="Arial" w:hAnsi="Arial" w:cs="Arial"/>
          <w:b/>
          <w:bCs/>
          <w:sz w:val="18"/>
          <w:szCs w:val="18"/>
        </w:rPr>
        <w:t>"Automatically notify by email as soon as possible"</w:t>
      </w:r>
      <w:r w:rsidRPr="00BC513A">
        <w:rPr>
          <w:rFonts w:ascii="Arial" w:hAnsi="Arial" w:cs="Arial"/>
          <w:sz w:val="18"/>
          <w:szCs w:val="18"/>
        </w:rPr>
        <w:t xml:space="preserve"> </w:t>
      </w:r>
      <w:r w:rsidRPr="00BC513A">
        <w:rPr>
          <w:rFonts w:ascii="Cambria Math" w:hAnsi="Cambria Math" w:cs="Cambria Math"/>
          <w:sz w:val="18"/>
          <w:szCs w:val="18"/>
        </w:rPr>
        <w:t>⇒</w:t>
      </w:r>
      <w:r w:rsidRPr="00BC513A">
        <w:rPr>
          <w:rFonts w:ascii="Arial" w:hAnsi="Arial" w:cs="Arial"/>
          <w:sz w:val="18"/>
          <w:szCs w:val="18"/>
        </w:rPr>
        <w:t xml:space="preserve"> </w:t>
      </w:r>
      <w:proofErr w:type="spellStart"/>
      <w:r w:rsidRPr="00BC513A">
        <w:rPr>
          <w:rFonts w:ascii="Arial" w:hAnsi="Arial" w:cs="Arial"/>
          <w:b/>
          <w:bCs/>
          <w:sz w:val="18"/>
          <w:szCs w:val="18"/>
        </w:rPr>
        <w:t>GuardDuty</w:t>
      </w:r>
      <w:proofErr w:type="spellEnd"/>
      <w:r w:rsidRPr="00BC513A">
        <w:rPr>
          <w:rFonts w:ascii="Arial" w:hAnsi="Arial" w:cs="Arial"/>
          <w:b/>
          <w:bCs/>
          <w:sz w:val="18"/>
          <w:szCs w:val="18"/>
        </w:rPr>
        <w:t xml:space="preserve"> + </w:t>
      </w:r>
      <w:proofErr w:type="spellStart"/>
      <w:r w:rsidRPr="00BC513A">
        <w:rPr>
          <w:rFonts w:ascii="Arial" w:hAnsi="Arial" w:cs="Arial"/>
          <w:b/>
          <w:bCs/>
          <w:sz w:val="18"/>
          <w:szCs w:val="18"/>
        </w:rPr>
        <w:t>EventBridge</w:t>
      </w:r>
      <w:proofErr w:type="spellEnd"/>
      <w:r w:rsidRPr="00BC513A">
        <w:rPr>
          <w:rFonts w:ascii="Arial" w:hAnsi="Arial" w:cs="Arial"/>
          <w:b/>
          <w:bCs/>
          <w:sz w:val="18"/>
          <w:szCs w:val="18"/>
        </w:rPr>
        <w:t xml:space="preserve"> + SNS</w:t>
      </w:r>
      <w:r w:rsidRPr="00BC513A">
        <w:rPr>
          <w:rFonts w:ascii="Arial" w:hAnsi="Arial" w:cs="Arial"/>
          <w:sz w:val="18"/>
          <w:szCs w:val="18"/>
        </w:rPr>
        <w:t>.</w:t>
      </w:r>
    </w:p>
    <w:p w14:paraId="49E9829F" w14:textId="77777777" w:rsidR="001A7034" w:rsidRPr="00BC513A" w:rsidRDefault="001A7034" w:rsidP="001A7034">
      <w:pPr>
        <w:numPr>
          <w:ilvl w:val="0"/>
          <w:numId w:val="8"/>
        </w:numPr>
        <w:rPr>
          <w:rFonts w:ascii="Arial" w:hAnsi="Arial" w:cs="Arial"/>
          <w:sz w:val="18"/>
          <w:szCs w:val="18"/>
        </w:rPr>
      </w:pPr>
      <w:r w:rsidRPr="00BC513A">
        <w:rPr>
          <w:rFonts w:ascii="Arial" w:hAnsi="Arial" w:cs="Arial"/>
          <w:b/>
          <w:bCs/>
          <w:sz w:val="18"/>
          <w:szCs w:val="18"/>
        </w:rPr>
        <w:t xml:space="preserve">Security Hub = Central dashboard, not required for simple </w:t>
      </w:r>
      <w:proofErr w:type="spellStart"/>
      <w:r w:rsidRPr="00BC513A">
        <w:rPr>
          <w:rFonts w:ascii="Arial" w:hAnsi="Arial" w:cs="Arial"/>
          <w:b/>
          <w:bCs/>
          <w:sz w:val="18"/>
          <w:szCs w:val="18"/>
        </w:rPr>
        <w:t>GuardDuty</w:t>
      </w:r>
      <w:proofErr w:type="spellEnd"/>
      <w:r w:rsidRPr="00BC513A">
        <w:rPr>
          <w:rFonts w:ascii="Arial" w:hAnsi="Arial" w:cs="Arial"/>
          <w:b/>
          <w:bCs/>
          <w:sz w:val="18"/>
          <w:szCs w:val="18"/>
        </w:rPr>
        <w:t xml:space="preserve"> alerting</w:t>
      </w:r>
      <w:r w:rsidRPr="00BC513A">
        <w:rPr>
          <w:rFonts w:ascii="Arial" w:hAnsi="Arial" w:cs="Arial"/>
          <w:sz w:val="18"/>
          <w:szCs w:val="18"/>
        </w:rPr>
        <w:t xml:space="preserve"> </w:t>
      </w:r>
      <w:r w:rsidRPr="00BC513A">
        <w:rPr>
          <w:rFonts w:ascii="Segoe UI Emoji" w:hAnsi="Segoe UI Emoji" w:cs="Segoe UI Emoji"/>
          <w:sz w:val="18"/>
          <w:szCs w:val="18"/>
        </w:rPr>
        <w:t>❌</w:t>
      </w:r>
      <w:r w:rsidRPr="00BC513A">
        <w:rPr>
          <w:rFonts w:ascii="Arial" w:hAnsi="Arial" w:cs="Arial"/>
          <w:sz w:val="18"/>
          <w:szCs w:val="18"/>
        </w:rPr>
        <w:t xml:space="preserve"> </w:t>
      </w:r>
    </w:p>
    <w:p w14:paraId="1E44E535" w14:textId="77777777" w:rsidR="001A7034" w:rsidRPr="00BC513A" w:rsidRDefault="001A7034" w:rsidP="001A7034">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Exam Keywords</w:t>
      </w:r>
    </w:p>
    <w:p w14:paraId="5419D4C1" w14:textId="77777777" w:rsidR="001A7034" w:rsidRPr="00BC513A" w:rsidRDefault="001A7034" w:rsidP="001A7034">
      <w:pPr>
        <w:numPr>
          <w:ilvl w:val="0"/>
          <w:numId w:val="9"/>
        </w:numPr>
        <w:rPr>
          <w:rFonts w:ascii="Arial" w:hAnsi="Arial" w:cs="Arial"/>
          <w:sz w:val="18"/>
          <w:szCs w:val="18"/>
        </w:rPr>
      </w:pPr>
      <w:r w:rsidRPr="00BC513A">
        <w:rPr>
          <w:rFonts w:ascii="Arial" w:hAnsi="Arial" w:cs="Arial"/>
          <w:b/>
          <w:bCs/>
          <w:sz w:val="18"/>
          <w:szCs w:val="18"/>
        </w:rPr>
        <w:t>Continuous monitoring</w:t>
      </w:r>
      <w:r w:rsidRPr="00BC513A">
        <w:rPr>
          <w:rFonts w:ascii="Arial" w:hAnsi="Arial" w:cs="Arial"/>
          <w:sz w:val="18"/>
          <w:szCs w:val="18"/>
        </w:rPr>
        <w:t xml:space="preserve"> → </w:t>
      </w:r>
      <w:proofErr w:type="spellStart"/>
      <w:r w:rsidRPr="00BC513A">
        <w:rPr>
          <w:rFonts w:ascii="Arial" w:hAnsi="Arial" w:cs="Arial"/>
          <w:b/>
          <w:bCs/>
          <w:sz w:val="18"/>
          <w:szCs w:val="18"/>
        </w:rPr>
        <w:t>GuardDuty</w:t>
      </w:r>
      <w:proofErr w:type="spellEnd"/>
      <w:r w:rsidRPr="00BC513A">
        <w:rPr>
          <w:rFonts w:ascii="Arial" w:hAnsi="Arial" w:cs="Arial"/>
          <w:sz w:val="18"/>
          <w:szCs w:val="18"/>
        </w:rPr>
        <w:t xml:space="preserve"> </w:t>
      </w:r>
    </w:p>
    <w:p w14:paraId="7E03DA49" w14:textId="77777777" w:rsidR="001A7034" w:rsidRPr="00BC513A" w:rsidRDefault="001A7034" w:rsidP="001A7034">
      <w:pPr>
        <w:numPr>
          <w:ilvl w:val="0"/>
          <w:numId w:val="9"/>
        </w:numPr>
        <w:rPr>
          <w:rFonts w:ascii="Arial" w:hAnsi="Arial" w:cs="Arial"/>
          <w:sz w:val="18"/>
          <w:szCs w:val="18"/>
        </w:rPr>
      </w:pPr>
      <w:r w:rsidRPr="00BC513A">
        <w:rPr>
          <w:rFonts w:ascii="Arial" w:hAnsi="Arial" w:cs="Arial"/>
          <w:b/>
          <w:bCs/>
          <w:sz w:val="18"/>
          <w:szCs w:val="18"/>
        </w:rPr>
        <w:t>Automatically notify by email</w:t>
      </w:r>
      <w:r w:rsidRPr="00BC513A">
        <w:rPr>
          <w:rFonts w:ascii="Arial" w:hAnsi="Arial" w:cs="Arial"/>
          <w:sz w:val="18"/>
          <w:szCs w:val="18"/>
        </w:rPr>
        <w:t xml:space="preserve"> → </w:t>
      </w:r>
      <w:r w:rsidRPr="00BC513A">
        <w:rPr>
          <w:rFonts w:ascii="Arial" w:hAnsi="Arial" w:cs="Arial"/>
          <w:b/>
          <w:bCs/>
          <w:sz w:val="18"/>
          <w:szCs w:val="18"/>
        </w:rPr>
        <w:t>SNS</w:t>
      </w:r>
      <w:r w:rsidRPr="00BC513A">
        <w:rPr>
          <w:rFonts w:ascii="Arial" w:hAnsi="Arial" w:cs="Arial"/>
          <w:sz w:val="18"/>
          <w:szCs w:val="18"/>
        </w:rPr>
        <w:t xml:space="preserve"> </w:t>
      </w:r>
    </w:p>
    <w:p w14:paraId="74DA0B1E" w14:textId="77777777" w:rsidR="001A7034" w:rsidRPr="00BC513A" w:rsidRDefault="001A7034" w:rsidP="001A7034">
      <w:pPr>
        <w:numPr>
          <w:ilvl w:val="0"/>
          <w:numId w:val="9"/>
        </w:numPr>
        <w:rPr>
          <w:rFonts w:ascii="Arial" w:hAnsi="Arial" w:cs="Arial"/>
          <w:sz w:val="18"/>
          <w:szCs w:val="18"/>
        </w:rPr>
      </w:pPr>
      <w:r w:rsidRPr="00BC513A">
        <w:rPr>
          <w:rFonts w:ascii="Arial" w:hAnsi="Arial" w:cs="Arial"/>
          <w:b/>
          <w:bCs/>
          <w:sz w:val="18"/>
          <w:szCs w:val="18"/>
        </w:rPr>
        <w:t>High-severity findings</w:t>
      </w:r>
      <w:r w:rsidRPr="00BC513A">
        <w:rPr>
          <w:rFonts w:ascii="Arial" w:hAnsi="Arial" w:cs="Arial"/>
          <w:sz w:val="18"/>
          <w:szCs w:val="18"/>
        </w:rPr>
        <w:t xml:space="preserve"> → </w:t>
      </w:r>
      <w:proofErr w:type="spellStart"/>
      <w:r w:rsidRPr="00BC513A">
        <w:rPr>
          <w:rFonts w:ascii="Arial" w:hAnsi="Arial" w:cs="Arial"/>
          <w:b/>
          <w:bCs/>
          <w:sz w:val="18"/>
          <w:szCs w:val="18"/>
        </w:rPr>
        <w:t>EventBridge</w:t>
      </w:r>
      <w:proofErr w:type="spellEnd"/>
      <w:r w:rsidRPr="00BC513A">
        <w:rPr>
          <w:rFonts w:ascii="Arial" w:hAnsi="Arial" w:cs="Arial"/>
          <w:b/>
          <w:bCs/>
          <w:sz w:val="18"/>
          <w:szCs w:val="18"/>
        </w:rPr>
        <w:t xml:space="preserve"> rule filtering </w:t>
      </w:r>
      <w:proofErr w:type="spellStart"/>
      <w:r w:rsidRPr="00BC513A">
        <w:rPr>
          <w:rFonts w:ascii="Arial" w:hAnsi="Arial" w:cs="Arial"/>
          <w:b/>
          <w:bCs/>
          <w:sz w:val="18"/>
          <w:szCs w:val="18"/>
        </w:rPr>
        <w:t>GuardDuty</w:t>
      </w:r>
      <w:proofErr w:type="spellEnd"/>
      <w:r w:rsidRPr="00BC513A">
        <w:rPr>
          <w:rFonts w:ascii="Arial" w:hAnsi="Arial" w:cs="Arial"/>
          <w:b/>
          <w:bCs/>
          <w:sz w:val="18"/>
          <w:szCs w:val="18"/>
        </w:rPr>
        <w:t xml:space="preserve"> findings</w:t>
      </w:r>
    </w:p>
    <w:p w14:paraId="790559C8" w14:textId="77777777" w:rsidR="00E5705A" w:rsidRPr="00BC513A" w:rsidRDefault="00E5705A">
      <w:pPr>
        <w:rPr>
          <w:rFonts w:ascii="Arial" w:hAnsi="Arial" w:cs="Arial"/>
          <w:sz w:val="18"/>
          <w:szCs w:val="18"/>
        </w:rPr>
      </w:pPr>
    </w:p>
    <w:p w14:paraId="6D405BA0" w14:textId="305CBA73" w:rsidR="00E0551C" w:rsidRPr="00BC513A" w:rsidRDefault="00E0551C" w:rsidP="00E0551C">
      <w:pPr>
        <w:numPr>
          <w:ilvl w:val="0"/>
          <w:numId w:val="10"/>
        </w:numPr>
        <w:rPr>
          <w:rFonts w:ascii="Arial" w:hAnsi="Arial" w:cs="Arial"/>
          <w:sz w:val="18"/>
          <w:szCs w:val="18"/>
        </w:rPr>
      </w:pPr>
      <w:r w:rsidRPr="00BC513A">
        <w:rPr>
          <w:rFonts w:ascii="Arial" w:hAnsi="Arial" w:cs="Arial"/>
          <w:b/>
          <w:bCs/>
          <w:sz w:val="18"/>
          <w:szCs w:val="18"/>
        </w:rPr>
        <w:t>SAML Authentication problem</w:t>
      </w:r>
      <w:r w:rsidRPr="00BC513A">
        <w:rPr>
          <w:rFonts w:ascii="Arial" w:hAnsi="Arial" w:cs="Arial"/>
          <w:sz w:val="18"/>
          <w:szCs w:val="18"/>
        </w:rPr>
        <w:t xml:space="preserve"> → </w:t>
      </w:r>
      <w:r w:rsidRPr="00BC513A">
        <w:rPr>
          <w:rFonts w:ascii="Arial" w:hAnsi="Arial" w:cs="Arial"/>
          <w:b/>
          <w:bCs/>
          <w:sz w:val="18"/>
          <w:szCs w:val="18"/>
        </w:rPr>
        <w:t>IdP logs + CloudTrail</w:t>
      </w:r>
      <w:r w:rsidRPr="00BC513A">
        <w:rPr>
          <w:rFonts w:ascii="Arial" w:hAnsi="Arial" w:cs="Arial"/>
          <w:sz w:val="18"/>
          <w:szCs w:val="18"/>
        </w:rPr>
        <w:t xml:space="preserve"> </w:t>
      </w:r>
      <w:r w:rsidRPr="00BC513A">
        <w:rPr>
          <w:rFonts w:ascii="Segoe UI Emoji" w:hAnsi="Segoe UI Emoji" w:cs="Segoe UI Emoji"/>
          <w:sz w:val="18"/>
          <w:szCs w:val="18"/>
        </w:rPr>
        <w:t>✅</w:t>
      </w:r>
      <w:r w:rsidRPr="00BC513A">
        <w:rPr>
          <w:rFonts w:ascii="Arial" w:hAnsi="Arial" w:cs="Arial"/>
          <w:sz w:val="18"/>
          <w:szCs w:val="18"/>
        </w:rPr>
        <w:t xml:space="preserve"> </w:t>
      </w:r>
    </w:p>
    <w:p w14:paraId="59080548" w14:textId="77777777" w:rsidR="00E0551C" w:rsidRPr="00BC513A" w:rsidRDefault="00E0551C" w:rsidP="00E0551C">
      <w:pPr>
        <w:numPr>
          <w:ilvl w:val="0"/>
          <w:numId w:val="10"/>
        </w:numPr>
        <w:rPr>
          <w:rFonts w:ascii="Arial" w:hAnsi="Arial" w:cs="Arial"/>
          <w:sz w:val="18"/>
          <w:szCs w:val="18"/>
        </w:rPr>
      </w:pPr>
      <w:r w:rsidRPr="00BC513A">
        <w:rPr>
          <w:rFonts w:ascii="Arial" w:hAnsi="Arial" w:cs="Arial"/>
          <w:b/>
          <w:bCs/>
          <w:sz w:val="18"/>
          <w:szCs w:val="18"/>
        </w:rPr>
        <w:t>Authorization (permissions) problem</w:t>
      </w:r>
      <w:r w:rsidRPr="00BC513A">
        <w:rPr>
          <w:rFonts w:ascii="Arial" w:hAnsi="Arial" w:cs="Arial"/>
          <w:sz w:val="18"/>
          <w:szCs w:val="18"/>
        </w:rPr>
        <w:t xml:space="preserve"> → </w:t>
      </w:r>
      <w:r w:rsidRPr="00BC513A">
        <w:rPr>
          <w:rFonts w:ascii="Arial" w:hAnsi="Arial" w:cs="Arial"/>
          <w:b/>
          <w:bCs/>
          <w:sz w:val="18"/>
          <w:szCs w:val="18"/>
        </w:rPr>
        <w:t>IAM Policy Simulator</w:t>
      </w:r>
      <w:r w:rsidRPr="00BC513A">
        <w:rPr>
          <w:rFonts w:ascii="Arial" w:hAnsi="Arial" w:cs="Arial"/>
          <w:sz w:val="18"/>
          <w:szCs w:val="18"/>
        </w:rPr>
        <w:t xml:space="preserve"> </w:t>
      </w:r>
      <w:r w:rsidRPr="00BC513A">
        <w:rPr>
          <w:rFonts w:ascii="Segoe UI Emoji" w:hAnsi="Segoe UI Emoji" w:cs="Segoe UI Emoji"/>
          <w:sz w:val="18"/>
          <w:szCs w:val="18"/>
        </w:rPr>
        <w:t>✅</w:t>
      </w:r>
      <w:r w:rsidRPr="00BC513A">
        <w:rPr>
          <w:rFonts w:ascii="Arial" w:hAnsi="Arial" w:cs="Arial"/>
          <w:sz w:val="18"/>
          <w:szCs w:val="18"/>
        </w:rPr>
        <w:t xml:space="preserve"> </w:t>
      </w:r>
    </w:p>
    <w:p w14:paraId="23BF743F" w14:textId="77777777" w:rsidR="00E0551C" w:rsidRPr="00BC513A" w:rsidRDefault="00E0551C" w:rsidP="00E0551C">
      <w:pPr>
        <w:numPr>
          <w:ilvl w:val="0"/>
          <w:numId w:val="10"/>
        </w:numPr>
        <w:rPr>
          <w:rFonts w:ascii="Arial" w:hAnsi="Arial" w:cs="Arial"/>
          <w:sz w:val="18"/>
          <w:szCs w:val="18"/>
        </w:rPr>
      </w:pPr>
      <w:r w:rsidRPr="00BC513A">
        <w:rPr>
          <w:rFonts w:ascii="Arial" w:hAnsi="Arial" w:cs="Arial"/>
          <w:b/>
          <w:bCs/>
          <w:sz w:val="18"/>
          <w:szCs w:val="18"/>
        </w:rPr>
        <w:t>Service usage review</w:t>
      </w:r>
      <w:r w:rsidRPr="00BC513A">
        <w:rPr>
          <w:rFonts w:ascii="Arial" w:hAnsi="Arial" w:cs="Arial"/>
          <w:sz w:val="18"/>
          <w:szCs w:val="18"/>
        </w:rPr>
        <w:t xml:space="preserve"> → </w:t>
      </w:r>
      <w:r w:rsidRPr="00BC513A">
        <w:rPr>
          <w:rFonts w:ascii="Arial" w:hAnsi="Arial" w:cs="Arial"/>
          <w:b/>
          <w:bCs/>
          <w:sz w:val="18"/>
          <w:szCs w:val="18"/>
        </w:rPr>
        <w:t>IAM Access Advisor</w:t>
      </w:r>
      <w:r w:rsidRPr="00BC513A">
        <w:rPr>
          <w:rFonts w:ascii="Arial" w:hAnsi="Arial" w:cs="Arial"/>
          <w:sz w:val="18"/>
          <w:szCs w:val="18"/>
        </w:rPr>
        <w:t xml:space="preserve"> </w:t>
      </w:r>
      <w:r w:rsidRPr="00BC513A">
        <w:rPr>
          <w:rFonts w:ascii="Segoe UI Emoji" w:hAnsi="Segoe UI Emoji" w:cs="Segoe UI Emoji"/>
          <w:sz w:val="18"/>
          <w:szCs w:val="18"/>
        </w:rPr>
        <w:t>❌</w:t>
      </w:r>
      <w:r w:rsidRPr="00BC513A">
        <w:rPr>
          <w:rFonts w:ascii="Arial" w:hAnsi="Arial" w:cs="Arial"/>
          <w:sz w:val="18"/>
          <w:szCs w:val="18"/>
        </w:rPr>
        <w:t xml:space="preserve"> </w:t>
      </w:r>
    </w:p>
    <w:p w14:paraId="02DB6D9B" w14:textId="77777777" w:rsidR="00E0551C" w:rsidRPr="00BC513A" w:rsidRDefault="00E0551C" w:rsidP="00E0551C">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Exam Keyword</w:t>
      </w:r>
    </w:p>
    <w:p w14:paraId="3708892F" w14:textId="77777777" w:rsidR="00E0551C" w:rsidRPr="00BC513A" w:rsidRDefault="00E0551C" w:rsidP="00E0551C">
      <w:pPr>
        <w:rPr>
          <w:rFonts w:ascii="Arial" w:hAnsi="Arial" w:cs="Arial"/>
          <w:sz w:val="18"/>
          <w:szCs w:val="18"/>
        </w:rPr>
      </w:pPr>
      <w:r w:rsidRPr="00BC513A">
        <w:rPr>
          <w:rFonts w:ascii="Arial" w:hAnsi="Arial" w:cs="Arial"/>
          <w:b/>
          <w:bCs/>
          <w:sz w:val="18"/>
          <w:szCs w:val="18"/>
        </w:rPr>
        <w:t>"Authentication failure"</w:t>
      </w:r>
      <w:r w:rsidRPr="00BC513A">
        <w:rPr>
          <w:rFonts w:ascii="Arial" w:hAnsi="Arial" w:cs="Arial"/>
          <w:sz w:val="18"/>
          <w:szCs w:val="18"/>
        </w:rPr>
        <w:t xml:space="preserve"> </w:t>
      </w:r>
      <w:r w:rsidRPr="00BC513A">
        <w:rPr>
          <w:rFonts w:ascii="Cambria Math" w:hAnsi="Cambria Math" w:cs="Cambria Math"/>
          <w:sz w:val="18"/>
          <w:szCs w:val="18"/>
        </w:rPr>
        <w:t>⇒</w:t>
      </w:r>
      <w:r w:rsidRPr="00BC513A">
        <w:rPr>
          <w:rFonts w:ascii="Arial" w:hAnsi="Arial" w:cs="Arial"/>
          <w:sz w:val="18"/>
          <w:szCs w:val="18"/>
        </w:rPr>
        <w:t xml:space="preserve"> </w:t>
      </w:r>
      <w:r w:rsidRPr="00BC513A">
        <w:rPr>
          <w:rFonts w:ascii="Arial" w:hAnsi="Arial" w:cs="Arial"/>
          <w:b/>
          <w:bCs/>
          <w:sz w:val="18"/>
          <w:szCs w:val="18"/>
        </w:rPr>
        <w:t>Check SAML IdP logs first, then CloudTrail</w:t>
      </w:r>
      <w:r w:rsidRPr="00BC513A">
        <w:rPr>
          <w:rFonts w:ascii="Arial" w:hAnsi="Arial" w:cs="Arial"/>
          <w:sz w:val="18"/>
          <w:szCs w:val="18"/>
        </w:rPr>
        <w:t>.</w:t>
      </w:r>
    </w:p>
    <w:p w14:paraId="0C962DD6" w14:textId="77777777" w:rsidR="00E0551C" w:rsidRPr="00BC513A" w:rsidRDefault="00E0551C">
      <w:pPr>
        <w:pBdr>
          <w:bottom w:val="single" w:sz="12" w:space="1" w:color="auto"/>
        </w:pBdr>
        <w:rPr>
          <w:rFonts w:ascii="Arial" w:hAnsi="Arial" w:cs="Arial"/>
          <w:sz w:val="18"/>
          <w:szCs w:val="18"/>
        </w:rPr>
      </w:pPr>
    </w:p>
    <w:p w14:paraId="6F893C12" w14:textId="77777777" w:rsidR="005A6D81" w:rsidRPr="00BC513A" w:rsidRDefault="005A6D81" w:rsidP="005A6D81">
      <w:pPr>
        <w:rPr>
          <w:rFonts w:ascii="Arial" w:hAnsi="Arial" w:cs="Arial"/>
          <w:b/>
          <w:bCs/>
          <w:sz w:val="18"/>
          <w:szCs w:val="18"/>
        </w:rPr>
      </w:pPr>
      <w:r w:rsidRPr="00BC513A">
        <w:rPr>
          <w:rFonts w:ascii="Arial" w:hAnsi="Arial" w:cs="Arial"/>
          <w:b/>
          <w:bCs/>
          <w:sz w:val="18"/>
          <w:szCs w:val="18"/>
        </w:rPr>
        <w:t>Correct Order</w:t>
      </w:r>
    </w:p>
    <w:p w14:paraId="7ED282DC" w14:textId="77777777" w:rsidR="005A6D81" w:rsidRPr="00BC513A" w:rsidRDefault="005A6D81" w:rsidP="005A6D81">
      <w:pPr>
        <w:numPr>
          <w:ilvl w:val="0"/>
          <w:numId w:val="11"/>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Configure Amazon Cognito user pools for user authentication.</w:t>
      </w:r>
      <w:r w:rsidRPr="00BC513A">
        <w:rPr>
          <w:rFonts w:ascii="Arial" w:hAnsi="Arial" w:cs="Arial"/>
          <w:sz w:val="18"/>
          <w:szCs w:val="18"/>
        </w:rPr>
        <w:t xml:space="preserve"> </w:t>
      </w:r>
    </w:p>
    <w:p w14:paraId="6CF329BB" w14:textId="77777777" w:rsidR="005A6D81" w:rsidRPr="00BC513A" w:rsidRDefault="005A6D81" w:rsidP="005A6D81">
      <w:pPr>
        <w:numPr>
          <w:ilvl w:val="0"/>
          <w:numId w:val="11"/>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Create an Amazon Cognito application client to interact with the web application.</w:t>
      </w:r>
      <w:r w:rsidRPr="00BC513A">
        <w:rPr>
          <w:rFonts w:ascii="Arial" w:hAnsi="Arial" w:cs="Arial"/>
          <w:sz w:val="18"/>
          <w:szCs w:val="18"/>
        </w:rPr>
        <w:t xml:space="preserve"> </w:t>
      </w:r>
    </w:p>
    <w:p w14:paraId="4794D5DB" w14:textId="77777777" w:rsidR="005A6D81" w:rsidRPr="00BC513A" w:rsidRDefault="005A6D81" w:rsidP="005A6D81">
      <w:pPr>
        <w:numPr>
          <w:ilvl w:val="0"/>
          <w:numId w:val="11"/>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Implement an Amazon API Gateway HTTP API with AWS Lambda authorizers to validate tokens before forwarding requests to microservices.</w:t>
      </w:r>
      <w:r w:rsidRPr="00BC513A">
        <w:rPr>
          <w:rFonts w:ascii="Arial" w:hAnsi="Arial" w:cs="Arial"/>
          <w:sz w:val="18"/>
          <w:szCs w:val="18"/>
        </w:rPr>
        <w:t xml:space="preserve"> </w:t>
      </w:r>
    </w:p>
    <w:p w14:paraId="33DD1431" w14:textId="77777777" w:rsidR="005A6D81" w:rsidRPr="00BC513A" w:rsidRDefault="005A6D81" w:rsidP="005A6D81">
      <w:pPr>
        <w:numPr>
          <w:ilvl w:val="0"/>
          <w:numId w:val="11"/>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Set up an IAM role for each microservice. Grant each role appropriate permissions.</w:t>
      </w:r>
    </w:p>
    <w:p w14:paraId="4496CD03" w14:textId="77777777" w:rsidR="005A6D81" w:rsidRPr="00BC513A" w:rsidRDefault="005A6D81" w:rsidP="005A6D81">
      <w:pPr>
        <w:numPr>
          <w:ilvl w:val="0"/>
          <w:numId w:val="11"/>
        </w:numPr>
        <w:spacing w:before="100" w:beforeAutospacing="1" w:after="100" w:afterAutospacing="1" w:line="240" w:lineRule="auto"/>
        <w:rPr>
          <w:rFonts w:ascii="Arial" w:eastAsia="Times New Roman" w:hAnsi="Arial" w:cs="Arial"/>
          <w:kern w:val="0"/>
          <w:sz w:val="18"/>
          <w:szCs w:val="18"/>
          <w:lang w:eastAsia="en-IN"/>
          <w14:ligatures w14:val="none"/>
        </w:rPr>
      </w:pPr>
      <w:r w:rsidRPr="00BC513A">
        <w:rPr>
          <w:rFonts w:ascii="Arial" w:eastAsia="Times New Roman" w:hAnsi="Arial" w:cs="Arial"/>
          <w:b/>
          <w:bCs/>
          <w:kern w:val="0"/>
          <w:sz w:val="18"/>
          <w:szCs w:val="18"/>
          <w:lang w:eastAsia="en-IN"/>
          <w14:ligatures w14:val="none"/>
        </w:rPr>
        <w:t>External customers</w:t>
      </w:r>
      <w:r w:rsidRPr="00BC513A">
        <w:rPr>
          <w:rFonts w:ascii="Arial" w:eastAsia="Times New Roman" w:hAnsi="Arial" w:cs="Arial"/>
          <w:kern w:val="0"/>
          <w:sz w:val="18"/>
          <w:szCs w:val="18"/>
          <w:lang w:eastAsia="en-IN"/>
          <w14:ligatures w14:val="none"/>
        </w:rPr>
        <w:t xml:space="preserve"> → </w:t>
      </w:r>
      <w:r w:rsidRPr="00BC513A">
        <w:rPr>
          <w:rFonts w:ascii="Arial" w:eastAsia="Times New Roman" w:hAnsi="Arial" w:cs="Arial"/>
          <w:b/>
          <w:bCs/>
          <w:kern w:val="0"/>
          <w:sz w:val="18"/>
          <w:szCs w:val="18"/>
          <w:lang w:eastAsia="en-IN"/>
          <w14:ligatures w14:val="none"/>
        </w:rPr>
        <w:t>Amazon Cognito</w:t>
      </w:r>
      <w:r w:rsidRPr="00BC513A">
        <w:rPr>
          <w:rFonts w:ascii="Arial" w:eastAsia="Times New Roman" w:hAnsi="Arial" w:cs="Arial"/>
          <w:kern w:val="0"/>
          <w:sz w:val="18"/>
          <w:szCs w:val="18"/>
          <w:lang w:eastAsia="en-IN"/>
          <w14:ligatures w14:val="none"/>
        </w:rPr>
        <w:t xml:space="preserve"> </w:t>
      </w:r>
      <w:r w:rsidRPr="00BC513A">
        <w:rPr>
          <w:rFonts w:ascii="Segoe UI Emoji" w:eastAsia="Times New Roman" w:hAnsi="Segoe UI Emoji" w:cs="Segoe UI Emoji"/>
          <w:kern w:val="0"/>
          <w:sz w:val="18"/>
          <w:szCs w:val="18"/>
          <w:lang w:eastAsia="en-IN"/>
          <w14:ligatures w14:val="none"/>
        </w:rPr>
        <w:t>✅</w:t>
      </w:r>
      <w:r w:rsidRPr="00BC513A">
        <w:rPr>
          <w:rFonts w:ascii="Arial" w:eastAsia="Times New Roman" w:hAnsi="Arial" w:cs="Arial"/>
          <w:kern w:val="0"/>
          <w:sz w:val="18"/>
          <w:szCs w:val="18"/>
          <w:lang w:eastAsia="en-IN"/>
          <w14:ligatures w14:val="none"/>
        </w:rPr>
        <w:t xml:space="preserve"> </w:t>
      </w:r>
    </w:p>
    <w:p w14:paraId="6843B452" w14:textId="77777777" w:rsidR="005A6D81" w:rsidRPr="00BC513A" w:rsidRDefault="005A6D81" w:rsidP="005A6D81">
      <w:pPr>
        <w:numPr>
          <w:ilvl w:val="0"/>
          <w:numId w:val="11"/>
        </w:numPr>
        <w:spacing w:before="100" w:beforeAutospacing="1" w:after="100" w:afterAutospacing="1" w:line="240" w:lineRule="auto"/>
        <w:rPr>
          <w:rFonts w:ascii="Arial" w:eastAsia="Times New Roman" w:hAnsi="Arial" w:cs="Arial"/>
          <w:kern w:val="0"/>
          <w:sz w:val="18"/>
          <w:szCs w:val="18"/>
          <w:lang w:eastAsia="en-IN"/>
          <w14:ligatures w14:val="none"/>
        </w:rPr>
      </w:pPr>
      <w:r w:rsidRPr="00BC513A">
        <w:rPr>
          <w:rFonts w:ascii="Arial" w:eastAsia="Times New Roman" w:hAnsi="Arial" w:cs="Arial"/>
          <w:b/>
          <w:bCs/>
          <w:kern w:val="0"/>
          <w:sz w:val="18"/>
          <w:szCs w:val="18"/>
          <w:lang w:eastAsia="en-IN"/>
          <w14:ligatures w14:val="none"/>
        </w:rPr>
        <w:t>Employees/Workforce SSO</w:t>
      </w:r>
      <w:r w:rsidRPr="00BC513A">
        <w:rPr>
          <w:rFonts w:ascii="Arial" w:eastAsia="Times New Roman" w:hAnsi="Arial" w:cs="Arial"/>
          <w:kern w:val="0"/>
          <w:sz w:val="18"/>
          <w:szCs w:val="18"/>
          <w:lang w:eastAsia="en-IN"/>
          <w14:ligatures w14:val="none"/>
        </w:rPr>
        <w:t xml:space="preserve"> → </w:t>
      </w:r>
      <w:r w:rsidRPr="00BC513A">
        <w:rPr>
          <w:rFonts w:ascii="Arial" w:eastAsia="Times New Roman" w:hAnsi="Arial" w:cs="Arial"/>
          <w:b/>
          <w:bCs/>
          <w:kern w:val="0"/>
          <w:sz w:val="18"/>
          <w:szCs w:val="18"/>
          <w:lang w:eastAsia="en-IN"/>
          <w14:ligatures w14:val="none"/>
        </w:rPr>
        <w:t xml:space="preserve">IAM Identity </w:t>
      </w:r>
      <w:proofErr w:type="spellStart"/>
      <w:r w:rsidRPr="00BC513A">
        <w:rPr>
          <w:rFonts w:ascii="Arial" w:eastAsia="Times New Roman" w:hAnsi="Arial" w:cs="Arial"/>
          <w:b/>
          <w:bCs/>
          <w:kern w:val="0"/>
          <w:sz w:val="18"/>
          <w:szCs w:val="18"/>
          <w:lang w:eastAsia="en-IN"/>
          <w14:ligatures w14:val="none"/>
        </w:rPr>
        <w:t>Center</w:t>
      </w:r>
      <w:proofErr w:type="spellEnd"/>
      <w:r w:rsidRPr="00BC513A">
        <w:rPr>
          <w:rFonts w:ascii="Arial" w:eastAsia="Times New Roman" w:hAnsi="Arial" w:cs="Arial"/>
          <w:kern w:val="0"/>
          <w:sz w:val="18"/>
          <w:szCs w:val="18"/>
          <w:lang w:eastAsia="en-IN"/>
          <w14:ligatures w14:val="none"/>
        </w:rPr>
        <w:t xml:space="preserve"> </w:t>
      </w:r>
      <w:r w:rsidRPr="00BC513A">
        <w:rPr>
          <w:rFonts w:ascii="Segoe UI Emoji" w:eastAsia="Times New Roman" w:hAnsi="Segoe UI Emoji" w:cs="Segoe UI Emoji"/>
          <w:kern w:val="0"/>
          <w:sz w:val="18"/>
          <w:szCs w:val="18"/>
          <w:lang w:eastAsia="en-IN"/>
          <w14:ligatures w14:val="none"/>
        </w:rPr>
        <w:t>✅</w:t>
      </w:r>
      <w:r w:rsidRPr="00BC513A">
        <w:rPr>
          <w:rFonts w:ascii="Arial" w:eastAsia="Times New Roman" w:hAnsi="Arial" w:cs="Arial"/>
          <w:kern w:val="0"/>
          <w:sz w:val="18"/>
          <w:szCs w:val="18"/>
          <w:lang w:eastAsia="en-IN"/>
          <w14:ligatures w14:val="none"/>
        </w:rPr>
        <w:t xml:space="preserve"> </w:t>
      </w:r>
    </w:p>
    <w:p w14:paraId="08698B87" w14:textId="77777777" w:rsidR="005A6D81" w:rsidRPr="00BC513A" w:rsidRDefault="005A6D81" w:rsidP="005A6D81">
      <w:pPr>
        <w:numPr>
          <w:ilvl w:val="0"/>
          <w:numId w:val="11"/>
        </w:numPr>
        <w:spacing w:before="100" w:beforeAutospacing="1" w:after="100" w:afterAutospacing="1" w:line="240" w:lineRule="auto"/>
        <w:rPr>
          <w:rFonts w:ascii="Arial" w:eastAsia="Times New Roman" w:hAnsi="Arial" w:cs="Arial"/>
          <w:kern w:val="0"/>
          <w:sz w:val="18"/>
          <w:szCs w:val="18"/>
          <w:lang w:eastAsia="en-IN"/>
          <w14:ligatures w14:val="none"/>
        </w:rPr>
      </w:pPr>
      <w:r w:rsidRPr="00BC513A">
        <w:rPr>
          <w:rFonts w:ascii="Arial" w:eastAsia="Times New Roman" w:hAnsi="Arial" w:cs="Arial"/>
          <w:b/>
          <w:bCs/>
          <w:kern w:val="0"/>
          <w:sz w:val="18"/>
          <w:szCs w:val="18"/>
          <w:lang w:eastAsia="en-IN"/>
          <w14:ligatures w14:val="none"/>
        </w:rPr>
        <w:t>Temporary AWS credentials for ECS</w:t>
      </w:r>
      <w:r w:rsidRPr="00BC513A">
        <w:rPr>
          <w:rFonts w:ascii="Arial" w:eastAsia="Times New Roman" w:hAnsi="Arial" w:cs="Arial"/>
          <w:kern w:val="0"/>
          <w:sz w:val="18"/>
          <w:szCs w:val="18"/>
          <w:lang w:eastAsia="en-IN"/>
          <w14:ligatures w14:val="none"/>
        </w:rPr>
        <w:t xml:space="preserve"> → </w:t>
      </w:r>
      <w:r w:rsidRPr="003A4C88">
        <w:rPr>
          <w:rFonts w:ascii="Arial" w:eastAsia="Times New Roman" w:hAnsi="Arial" w:cs="Arial"/>
          <w:b/>
          <w:bCs/>
          <w:kern w:val="0"/>
          <w:sz w:val="18"/>
          <w:szCs w:val="18"/>
          <w:highlight w:val="yellow"/>
          <w:lang w:eastAsia="en-IN"/>
          <w14:ligatures w14:val="none"/>
        </w:rPr>
        <w:t>Task IAM Role</w:t>
      </w:r>
      <w:r w:rsidRPr="00BC513A">
        <w:rPr>
          <w:rFonts w:ascii="Arial" w:eastAsia="Times New Roman" w:hAnsi="Arial" w:cs="Arial"/>
          <w:kern w:val="0"/>
          <w:sz w:val="18"/>
          <w:szCs w:val="18"/>
          <w:lang w:eastAsia="en-IN"/>
          <w14:ligatures w14:val="none"/>
        </w:rPr>
        <w:t xml:space="preserve"> </w:t>
      </w:r>
      <w:r w:rsidRPr="00BC513A">
        <w:rPr>
          <w:rFonts w:ascii="Segoe UI Emoji" w:eastAsia="Times New Roman" w:hAnsi="Segoe UI Emoji" w:cs="Segoe UI Emoji"/>
          <w:kern w:val="0"/>
          <w:sz w:val="18"/>
          <w:szCs w:val="18"/>
          <w:lang w:eastAsia="en-IN"/>
          <w14:ligatures w14:val="none"/>
        </w:rPr>
        <w:t>✅</w:t>
      </w:r>
      <w:r w:rsidRPr="00BC513A">
        <w:rPr>
          <w:rFonts w:ascii="Arial" w:eastAsia="Times New Roman" w:hAnsi="Arial" w:cs="Arial"/>
          <w:kern w:val="0"/>
          <w:sz w:val="18"/>
          <w:szCs w:val="18"/>
          <w:lang w:eastAsia="en-IN"/>
          <w14:ligatures w14:val="none"/>
        </w:rPr>
        <w:t xml:space="preserve"> </w:t>
      </w:r>
    </w:p>
    <w:p w14:paraId="541A766F" w14:textId="77777777" w:rsidR="005A6D81" w:rsidRPr="00BC513A" w:rsidRDefault="005A6D81" w:rsidP="005A6D81">
      <w:pPr>
        <w:numPr>
          <w:ilvl w:val="0"/>
          <w:numId w:val="11"/>
        </w:numPr>
        <w:spacing w:before="100" w:beforeAutospacing="1" w:after="100" w:afterAutospacing="1" w:line="240" w:lineRule="auto"/>
        <w:rPr>
          <w:rFonts w:ascii="Arial" w:eastAsia="Times New Roman" w:hAnsi="Arial" w:cs="Arial"/>
          <w:kern w:val="0"/>
          <w:sz w:val="18"/>
          <w:szCs w:val="18"/>
          <w:lang w:eastAsia="en-IN"/>
          <w14:ligatures w14:val="none"/>
        </w:rPr>
      </w:pPr>
      <w:r w:rsidRPr="00BC513A">
        <w:rPr>
          <w:rFonts w:ascii="Arial" w:eastAsia="Times New Roman" w:hAnsi="Arial" w:cs="Arial"/>
          <w:b/>
          <w:bCs/>
          <w:kern w:val="0"/>
          <w:sz w:val="18"/>
          <w:szCs w:val="18"/>
          <w:lang w:eastAsia="en-IN"/>
          <w14:ligatures w14:val="none"/>
        </w:rPr>
        <w:t>JWT validation</w:t>
      </w:r>
      <w:r w:rsidRPr="00BC513A">
        <w:rPr>
          <w:rFonts w:ascii="Arial" w:eastAsia="Times New Roman" w:hAnsi="Arial" w:cs="Arial"/>
          <w:kern w:val="0"/>
          <w:sz w:val="18"/>
          <w:szCs w:val="18"/>
          <w:lang w:eastAsia="en-IN"/>
          <w14:ligatures w14:val="none"/>
        </w:rPr>
        <w:t xml:space="preserve"> → </w:t>
      </w:r>
      <w:r w:rsidRPr="00BC513A">
        <w:rPr>
          <w:rFonts w:ascii="Arial" w:eastAsia="Times New Roman" w:hAnsi="Arial" w:cs="Arial"/>
          <w:b/>
          <w:bCs/>
          <w:kern w:val="0"/>
          <w:sz w:val="18"/>
          <w:szCs w:val="18"/>
          <w:lang w:eastAsia="en-IN"/>
          <w14:ligatures w14:val="none"/>
        </w:rPr>
        <w:t>API Gateway Lambda Authorizer</w:t>
      </w:r>
      <w:r w:rsidRPr="00BC513A">
        <w:rPr>
          <w:rFonts w:ascii="Arial" w:eastAsia="Times New Roman" w:hAnsi="Arial" w:cs="Arial"/>
          <w:kern w:val="0"/>
          <w:sz w:val="18"/>
          <w:szCs w:val="18"/>
          <w:lang w:eastAsia="en-IN"/>
          <w14:ligatures w14:val="none"/>
        </w:rPr>
        <w:t xml:space="preserve"> (or JWT authorizer where applicable) </w:t>
      </w:r>
    </w:p>
    <w:p w14:paraId="163E699A" w14:textId="77777777" w:rsidR="005A6D81" w:rsidRPr="00BC513A" w:rsidRDefault="005A6D81" w:rsidP="005A6D81">
      <w:pPr>
        <w:spacing w:before="100" w:beforeAutospacing="1" w:after="100" w:afterAutospacing="1" w:line="240" w:lineRule="auto"/>
        <w:outlineLvl w:val="2"/>
        <w:rPr>
          <w:rFonts w:ascii="Arial" w:eastAsia="Times New Roman" w:hAnsi="Arial" w:cs="Arial"/>
          <w:b/>
          <w:bCs/>
          <w:kern w:val="0"/>
          <w:sz w:val="18"/>
          <w:szCs w:val="18"/>
          <w:lang w:eastAsia="en-IN"/>
          <w14:ligatures w14:val="none"/>
        </w:rPr>
      </w:pPr>
      <w:r w:rsidRPr="00BC513A">
        <w:rPr>
          <w:rFonts w:ascii="Segoe UI Emoji" w:eastAsia="Times New Roman" w:hAnsi="Segoe UI Emoji" w:cs="Segoe UI Emoji"/>
          <w:b/>
          <w:bCs/>
          <w:kern w:val="0"/>
          <w:sz w:val="18"/>
          <w:szCs w:val="18"/>
          <w:lang w:eastAsia="en-IN"/>
          <w14:ligatures w14:val="none"/>
        </w:rPr>
        <w:t>🎯</w:t>
      </w:r>
      <w:r w:rsidRPr="00BC513A">
        <w:rPr>
          <w:rFonts w:ascii="Arial" w:eastAsia="Times New Roman" w:hAnsi="Arial" w:cs="Arial"/>
          <w:b/>
          <w:bCs/>
          <w:kern w:val="0"/>
          <w:sz w:val="18"/>
          <w:szCs w:val="18"/>
          <w:lang w:eastAsia="en-IN"/>
          <w14:ligatures w14:val="none"/>
        </w:rPr>
        <w:t xml:space="preserve"> High-Yield Mapping (SCS-C03)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2247"/>
      </w:tblGrid>
      <w:tr w:rsidR="005A6D81" w:rsidRPr="00BC513A" w14:paraId="6BDC5843" w14:textId="77777777">
        <w:trPr>
          <w:tblHeader/>
          <w:tblCellSpacing w:w="15" w:type="dxa"/>
        </w:trPr>
        <w:tc>
          <w:tcPr>
            <w:tcW w:w="0" w:type="auto"/>
            <w:vAlign w:val="center"/>
            <w:hideMark/>
          </w:tcPr>
          <w:p w14:paraId="7365F449" w14:textId="77777777" w:rsidR="005A6D81" w:rsidRPr="00BC513A" w:rsidRDefault="005A6D81" w:rsidP="005A6D81">
            <w:pPr>
              <w:spacing w:after="0" w:line="240" w:lineRule="auto"/>
              <w:jc w:val="center"/>
              <w:rPr>
                <w:rFonts w:ascii="Arial" w:eastAsia="Times New Roman" w:hAnsi="Arial" w:cs="Arial"/>
                <w:b/>
                <w:bCs/>
                <w:kern w:val="0"/>
                <w:sz w:val="18"/>
                <w:szCs w:val="18"/>
                <w:lang w:eastAsia="en-IN"/>
                <w14:ligatures w14:val="none"/>
              </w:rPr>
            </w:pPr>
            <w:r w:rsidRPr="00BC513A">
              <w:rPr>
                <w:rFonts w:ascii="Arial" w:eastAsia="Times New Roman" w:hAnsi="Arial" w:cs="Arial"/>
                <w:b/>
                <w:bCs/>
                <w:kern w:val="0"/>
                <w:sz w:val="18"/>
                <w:szCs w:val="18"/>
                <w:lang w:eastAsia="en-IN"/>
                <w14:ligatures w14:val="none"/>
              </w:rPr>
              <w:t>Requirement</w:t>
            </w:r>
          </w:p>
        </w:tc>
        <w:tc>
          <w:tcPr>
            <w:tcW w:w="0" w:type="auto"/>
            <w:vAlign w:val="center"/>
            <w:hideMark/>
          </w:tcPr>
          <w:p w14:paraId="29598F54" w14:textId="77777777" w:rsidR="005A6D81" w:rsidRPr="00BC513A" w:rsidRDefault="005A6D81" w:rsidP="005A6D81">
            <w:pPr>
              <w:spacing w:after="0" w:line="240" w:lineRule="auto"/>
              <w:jc w:val="center"/>
              <w:rPr>
                <w:rFonts w:ascii="Arial" w:eastAsia="Times New Roman" w:hAnsi="Arial" w:cs="Arial"/>
                <w:b/>
                <w:bCs/>
                <w:kern w:val="0"/>
                <w:sz w:val="18"/>
                <w:szCs w:val="18"/>
                <w:lang w:eastAsia="en-IN"/>
                <w14:ligatures w14:val="none"/>
              </w:rPr>
            </w:pPr>
            <w:r w:rsidRPr="00BC513A">
              <w:rPr>
                <w:rFonts w:ascii="Arial" w:eastAsia="Times New Roman" w:hAnsi="Arial" w:cs="Arial"/>
                <w:b/>
                <w:bCs/>
                <w:kern w:val="0"/>
                <w:sz w:val="18"/>
                <w:szCs w:val="18"/>
                <w:lang w:eastAsia="en-IN"/>
                <w14:ligatures w14:val="none"/>
              </w:rPr>
              <w:t>AWS Service</w:t>
            </w:r>
          </w:p>
        </w:tc>
      </w:tr>
      <w:tr w:rsidR="005A6D81" w:rsidRPr="00BC513A" w14:paraId="5F02A62F" w14:textId="77777777">
        <w:trPr>
          <w:tblCellSpacing w:w="15" w:type="dxa"/>
        </w:trPr>
        <w:tc>
          <w:tcPr>
            <w:tcW w:w="0" w:type="auto"/>
            <w:vAlign w:val="center"/>
            <w:hideMark/>
          </w:tcPr>
          <w:p w14:paraId="7F32FEDE"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External user authentication</w:t>
            </w:r>
          </w:p>
        </w:tc>
        <w:tc>
          <w:tcPr>
            <w:tcW w:w="0" w:type="auto"/>
            <w:vAlign w:val="center"/>
            <w:hideMark/>
          </w:tcPr>
          <w:p w14:paraId="626886A7"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Amazon Cognito User Pool</w:t>
            </w:r>
          </w:p>
        </w:tc>
      </w:tr>
      <w:tr w:rsidR="005A6D81" w:rsidRPr="00BC513A" w14:paraId="4FE89436" w14:textId="77777777">
        <w:trPr>
          <w:tblCellSpacing w:w="15" w:type="dxa"/>
        </w:trPr>
        <w:tc>
          <w:tcPr>
            <w:tcW w:w="0" w:type="auto"/>
            <w:vAlign w:val="center"/>
            <w:hideMark/>
          </w:tcPr>
          <w:p w14:paraId="03AE3A09"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Web app integration</w:t>
            </w:r>
          </w:p>
        </w:tc>
        <w:tc>
          <w:tcPr>
            <w:tcW w:w="0" w:type="auto"/>
            <w:vAlign w:val="center"/>
            <w:hideMark/>
          </w:tcPr>
          <w:p w14:paraId="4DF52065"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Cognito App Client</w:t>
            </w:r>
          </w:p>
        </w:tc>
      </w:tr>
      <w:tr w:rsidR="005A6D81" w:rsidRPr="00BC513A" w14:paraId="1603C3C1" w14:textId="77777777">
        <w:trPr>
          <w:tblCellSpacing w:w="15" w:type="dxa"/>
        </w:trPr>
        <w:tc>
          <w:tcPr>
            <w:tcW w:w="0" w:type="auto"/>
            <w:vAlign w:val="center"/>
            <w:hideMark/>
          </w:tcPr>
          <w:p w14:paraId="288ACD6F"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Validate JWT</w:t>
            </w:r>
          </w:p>
        </w:tc>
        <w:tc>
          <w:tcPr>
            <w:tcW w:w="0" w:type="auto"/>
            <w:vAlign w:val="center"/>
            <w:hideMark/>
          </w:tcPr>
          <w:p w14:paraId="6FF7F1CA"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API Gateway Authorizer</w:t>
            </w:r>
          </w:p>
        </w:tc>
      </w:tr>
      <w:tr w:rsidR="005A6D81" w:rsidRPr="00BC513A" w14:paraId="3BA7EA46" w14:textId="77777777">
        <w:trPr>
          <w:tblCellSpacing w:w="15" w:type="dxa"/>
        </w:trPr>
        <w:tc>
          <w:tcPr>
            <w:tcW w:w="0" w:type="auto"/>
            <w:vAlign w:val="center"/>
            <w:hideMark/>
          </w:tcPr>
          <w:p w14:paraId="29796FD9"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Temporary AWS credentials</w:t>
            </w:r>
          </w:p>
        </w:tc>
        <w:tc>
          <w:tcPr>
            <w:tcW w:w="0" w:type="auto"/>
            <w:vAlign w:val="center"/>
            <w:hideMark/>
          </w:tcPr>
          <w:p w14:paraId="32C49C2B"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ECS Task IAM Role</w:t>
            </w:r>
          </w:p>
        </w:tc>
      </w:tr>
      <w:tr w:rsidR="005A6D81" w:rsidRPr="00BC513A" w14:paraId="73941D37" w14:textId="77777777">
        <w:trPr>
          <w:tblCellSpacing w:w="15" w:type="dxa"/>
        </w:trPr>
        <w:tc>
          <w:tcPr>
            <w:tcW w:w="0" w:type="auto"/>
            <w:vAlign w:val="center"/>
            <w:hideMark/>
          </w:tcPr>
          <w:p w14:paraId="33D3524D"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Workforce SSO</w:t>
            </w:r>
          </w:p>
        </w:tc>
        <w:tc>
          <w:tcPr>
            <w:tcW w:w="0" w:type="auto"/>
            <w:vAlign w:val="center"/>
            <w:hideMark/>
          </w:tcPr>
          <w:p w14:paraId="4D0929C4" w14:textId="77777777" w:rsidR="005A6D81" w:rsidRPr="00BC513A" w:rsidRDefault="005A6D81" w:rsidP="005A6D81">
            <w:pPr>
              <w:spacing w:after="0" w:line="240" w:lineRule="auto"/>
              <w:rPr>
                <w:rFonts w:ascii="Arial" w:eastAsia="Times New Roman" w:hAnsi="Arial" w:cs="Arial"/>
                <w:kern w:val="0"/>
                <w:sz w:val="18"/>
                <w:szCs w:val="18"/>
                <w:lang w:eastAsia="en-IN"/>
                <w14:ligatures w14:val="none"/>
              </w:rPr>
            </w:pPr>
            <w:r w:rsidRPr="00BC513A">
              <w:rPr>
                <w:rFonts w:ascii="Arial" w:eastAsia="Times New Roman" w:hAnsi="Arial" w:cs="Arial"/>
                <w:kern w:val="0"/>
                <w:sz w:val="18"/>
                <w:szCs w:val="18"/>
                <w:lang w:eastAsia="en-IN"/>
                <w14:ligatures w14:val="none"/>
              </w:rPr>
              <w:t xml:space="preserve">IAM Identity </w:t>
            </w:r>
            <w:proofErr w:type="spellStart"/>
            <w:r w:rsidRPr="00BC513A">
              <w:rPr>
                <w:rFonts w:ascii="Arial" w:eastAsia="Times New Roman" w:hAnsi="Arial" w:cs="Arial"/>
                <w:kern w:val="0"/>
                <w:sz w:val="18"/>
                <w:szCs w:val="18"/>
                <w:lang w:eastAsia="en-IN"/>
                <w14:ligatures w14:val="none"/>
              </w:rPr>
              <w:t>Center</w:t>
            </w:r>
            <w:proofErr w:type="spellEnd"/>
          </w:p>
        </w:tc>
      </w:tr>
    </w:tbl>
    <w:p w14:paraId="4C4A2D60" w14:textId="77777777" w:rsidR="005A6D81" w:rsidRPr="00BC513A" w:rsidRDefault="005A6D81">
      <w:pPr>
        <w:rPr>
          <w:rFonts w:ascii="Arial" w:hAnsi="Arial" w:cs="Arial"/>
          <w:sz w:val="18"/>
          <w:szCs w:val="18"/>
        </w:rPr>
      </w:pPr>
    </w:p>
    <w:p w14:paraId="02A9BED5" w14:textId="77777777" w:rsidR="005F7B19" w:rsidRPr="00BC513A" w:rsidRDefault="005F7B19">
      <w:pPr>
        <w:rPr>
          <w:rFonts w:ascii="Arial" w:hAnsi="Arial" w:cs="Arial"/>
          <w:sz w:val="18"/>
          <w:szCs w:val="18"/>
        </w:rPr>
      </w:pPr>
    </w:p>
    <w:p w14:paraId="31841C9F" w14:textId="77777777" w:rsidR="005F7B19" w:rsidRPr="00BC513A" w:rsidRDefault="005F7B19" w:rsidP="005F7B19">
      <w:pPr>
        <w:rPr>
          <w:rFonts w:ascii="Arial" w:hAnsi="Arial" w:cs="Arial"/>
          <w:sz w:val="18"/>
          <w:szCs w:val="18"/>
        </w:rPr>
      </w:pPr>
      <w:proofErr w:type="gramStart"/>
      <w:r w:rsidRPr="00BC513A">
        <w:rPr>
          <w:rFonts w:ascii="Arial" w:hAnsi="Arial" w:cs="Arial"/>
          <w:sz w:val="18"/>
          <w:szCs w:val="18"/>
        </w:rPr>
        <w:t xml:space="preserve">  </w:t>
      </w:r>
      <w:r w:rsidRPr="00BC513A">
        <w:rPr>
          <w:rFonts w:ascii="Segoe UI Emoji" w:hAnsi="Segoe UI Emoji" w:cs="Segoe UI Emoji"/>
          <w:sz w:val="18"/>
          <w:szCs w:val="18"/>
        </w:rPr>
        <w:t>✅</w:t>
      </w:r>
      <w:proofErr w:type="gramEnd"/>
      <w:r w:rsidRPr="00BC513A">
        <w:rPr>
          <w:rFonts w:ascii="Arial" w:hAnsi="Arial" w:cs="Arial"/>
          <w:sz w:val="18"/>
          <w:szCs w:val="18"/>
        </w:rPr>
        <w:t xml:space="preserve"> </w:t>
      </w:r>
      <w:r w:rsidRPr="00BC513A">
        <w:rPr>
          <w:rFonts w:ascii="Arial" w:hAnsi="Arial" w:cs="Arial"/>
          <w:b/>
          <w:bCs/>
          <w:sz w:val="18"/>
          <w:szCs w:val="18"/>
        </w:rPr>
        <w:t xml:space="preserve">Obtain the SAML metadata from IAM Identity </w:t>
      </w:r>
      <w:proofErr w:type="spellStart"/>
      <w:r w:rsidRPr="00BC513A">
        <w:rPr>
          <w:rFonts w:ascii="Arial" w:hAnsi="Arial" w:cs="Arial"/>
          <w:b/>
          <w:bCs/>
          <w:sz w:val="18"/>
          <w:szCs w:val="18"/>
        </w:rPr>
        <w:t>Center</w:t>
      </w:r>
      <w:proofErr w:type="spellEnd"/>
      <w:r w:rsidRPr="00BC513A">
        <w:rPr>
          <w:rFonts w:ascii="Arial" w:hAnsi="Arial" w:cs="Arial"/>
          <w:b/>
          <w:bCs/>
          <w:sz w:val="18"/>
          <w:szCs w:val="18"/>
        </w:rPr>
        <w:t>.</w:t>
      </w:r>
      <w:r w:rsidRPr="00BC513A">
        <w:rPr>
          <w:rFonts w:ascii="Arial" w:hAnsi="Arial" w:cs="Arial"/>
          <w:sz w:val="18"/>
          <w:szCs w:val="18"/>
        </w:rPr>
        <w:t xml:space="preserve"> </w:t>
      </w:r>
    </w:p>
    <w:p w14:paraId="344AD328" w14:textId="77777777" w:rsidR="005F7B19" w:rsidRPr="00BC513A" w:rsidRDefault="005F7B19" w:rsidP="005F7B19">
      <w:pPr>
        <w:rPr>
          <w:rFonts w:ascii="Arial" w:hAnsi="Arial" w:cs="Arial"/>
          <w:sz w:val="18"/>
          <w:szCs w:val="18"/>
        </w:rPr>
      </w:pPr>
      <w:proofErr w:type="gramStart"/>
      <w:r w:rsidRPr="00BC513A">
        <w:rPr>
          <w:rFonts w:ascii="Arial" w:hAnsi="Arial" w:cs="Arial"/>
          <w:sz w:val="18"/>
          <w:szCs w:val="18"/>
        </w:rPr>
        <w:t xml:space="preserve">  </w:t>
      </w:r>
      <w:r w:rsidRPr="00BC513A">
        <w:rPr>
          <w:rFonts w:ascii="Segoe UI Emoji" w:hAnsi="Segoe UI Emoji" w:cs="Segoe UI Emoji"/>
          <w:sz w:val="18"/>
          <w:szCs w:val="18"/>
        </w:rPr>
        <w:t>✅</w:t>
      </w:r>
      <w:proofErr w:type="gramEnd"/>
      <w:r w:rsidRPr="00BC513A">
        <w:rPr>
          <w:rFonts w:ascii="Arial" w:hAnsi="Arial" w:cs="Arial"/>
          <w:sz w:val="18"/>
          <w:szCs w:val="18"/>
        </w:rPr>
        <w:t xml:space="preserve"> </w:t>
      </w:r>
      <w:r w:rsidRPr="00BC513A">
        <w:rPr>
          <w:rFonts w:ascii="Arial" w:hAnsi="Arial" w:cs="Arial"/>
          <w:b/>
          <w:bCs/>
          <w:sz w:val="18"/>
          <w:szCs w:val="18"/>
        </w:rPr>
        <w:t>Obtain the SAML metadata from the external IdP.</w:t>
      </w:r>
      <w:r w:rsidRPr="00BC513A">
        <w:rPr>
          <w:rFonts w:ascii="Arial" w:hAnsi="Arial" w:cs="Arial"/>
          <w:sz w:val="18"/>
          <w:szCs w:val="18"/>
        </w:rPr>
        <w:t xml:space="preserve"> </w:t>
      </w:r>
    </w:p>
    <w:p w14:paraId="359385BD" w14:textId="77777777" w:rsidR="005F7B19" w:rsidRPr="00BC513A" w:rsidRDefault="005F7B19" w:rsidP="005F7B19">
      <w:pPr>
        <w:rPr>
          <w:rFonts w:ascii="Arial" w:hAnsi="Arial" w:cs="Arial"/>
          <w:sz w:val="18"/>
          <w:szCs w:val="18"/>
        </w:rPr>
      </w:pPr>
      <w:proofErr w:type="gramStart"/>
      <w:r w:rsidRPr="00BC513A">
        <w:rPr>
          <w:rFonts w:ascii="Arial" w:hAnsi="Arial" w:cs="Arial"/>
          <w:sz w:val="18"/>
          <w:szCs w:val="18"/>
        </w:rPr>
        <w:t xml:space="preserve">  </w:t>
      </w:r>
      <w:r w:rsidRPr="00BC513A">
        <w:rPr>
          <w:rFonts w:ascii="Segoe UI Emoji" w:hAnsi="Segoe UI Emoji" w:cs="Segoe UI Emoji"/>
          <w:sz w:val="18"/>
          <w:szCs w:val="18"/>
        </w:rPr>
        <w:t>✅</w:t>
      </w:r>
      <w:proofErr w:type="gramEnd"/>
      <w:r w:rsidRPr="00BC513A">
        <w:rPr>
          <w:rFonts w:ascii="Arial" w:hAnsi="Arial" w:cs="Arial"/>
          <w:sz w:val="18"/>
          <w:szCs w:val="18"/>
        </w:rPr>
        <w:t xml:space="preserve"> </w:t>
      </w:r>
      <w:r w:rsidRPr="00BC513A">
        <w:rPr>
          <w:rFonts w:ascii="Arial" w:hAnsi="Arial" w:cs="Arial"/>
          <w:b/>
          <w:bCs/>
          <w:sz w:val="18"/>
          <w:szCs w:val="18"/>
        </w:rPr>
        <w:t xml:space="preserve">Configure the external IdP as the identity source in IAM Identity </w:t>
      </w:r>
      <w:proofErr w:type="spellStart"/>
      <w:r w:rsidRPr="00BC513A">
        <w:rPr>
          <w:rFonts w:ascii="Arial" w:hAnsi="Arial" w:cs="Arial"/>
          <w:b/>
          <w:bCs/>
          <w:sz w:val="18"/>
          <w:szCs w:val="18"/>
        </w:rPr>
        <w:t>Center</w:t>
      </w:r>
      <w:proofErr w:type="spellEnd"/>
      <w:r w:rsidRPr="00BC513A">
        <w:rPr>
          <w:rFonts w:ascii="Arial" w:hAnsi="Arial" w:cs="Arial"/>
          <w:b/>
          <w:bCs/>
          <w:sz w:val="18"/>
          <w:szCs w:val="18"/>
        </w:rPr>
        <w:t>.</w:t>
      </w:r>
      <w:r w:rsidRPr="00BC513A">
        <w:rPr>
          <w:rFonts w:ascii="Arial" w:hAnsi="Arial" w:cs="Arial"/>
          <w:sz w:val="18"/>
          <w:szCs w:val="18"/>
        </w:rPr>
        <w:t xml:space="preserve"> </w:t>
      </w:r>
    </w:p>
    <w:p w14:paraId="777E8630" w14:textId="77777777" w:rsidR="005F7B19" w:rsidRPr="00BC513A" w:rsidRDefault="005F7B19" w:rsidP="005F7B19">
      <w:pPr>
        <w:rPr>
          <w:rFonts w:ascii="Arial" w:hAnsi="Arial" w:cs="Arial"/>
          <w:sz w:val="18"/>
          <w:szCs w:val="18"/>
        </w:rPr>
      </w:pPr>
      <w:proofErr w:type="gramStart"/>
      <w:r w:rsidRPr="00BC513A">
        <w:rPr>
          <w:rFonts w:ascii="Arial" w:hAnsi="Arial" w:cs="Arial"/>
          <w:sz w:val="18"/>
          <w:szCs w:val="18"/>
        </w:rPr>
        <w:t xml:space="preserve">  </w:t>
      </w:r>
      <w:r w:rsidRPr="00BC513A">
        <w:rPr>
          <w:rFonts w:ascii="Segoe UI Emoji" w:hAnsi="Segoe UI Emoji" w:cs="Segoe UI Emoji"/>
          <w:sz w:val="18"/>
          <w:szCs w:val="18"/>
        </w:rPr>
        <w:t>✅</w:t>
      </w:r>
      <w:proofErr w:type="gramEnd"/>
      <w:r w:rsidRPr="00BC513A">
        <w:rPr>
          <w:rFonts w:ascii="Arial" w:hAnsi="Arial" w:cs="Arial"/>
          <w:sz w:val="18"/>
          <w:szCs w:val="18"/>
        </w:rPr>
        <w:t xml:space="preserve"> </w:t>
      </w:r>
      <w:r w:rsidRPr="00BC513A">
        <w:rPr>
          <w:rFonts w:ascii="Arial" w:hAnsi="Arial" w:cs="Arial"/>
          <w:b/>
          <w:bCs/>
          <w:sz w:val="18"/>
          <w:szCs w:val="18"/>
        </w:rPr>
        <w:t xml:space="preserve">Enable automatic provisioning in IAM Identity </w:t>
      </w:r>
      <w:proofErr w:type="spellStart"/>
      <w:r w:rsidRPr="00BC513A">
        <w:rPr>
          <w:rFonts w:ascii="Arial" w:hAnsi="Arial" w:cs="Arial"/>
          <w:b/>
          <w:bCs/>
          <w:sz w:val="18"/>
          <w:szCs w:val="18"/>
        </w:rPr>
        <w:t>Center</w:t>
      </w:r>
      <w:proofErr w:type="spellEnd"/>
      <w:r w:rsidRPr="00BC513A">
        <w:rPr>
          <w:rFonts w:ascii="Arial" w:hAnsi="Arial" w:cs="Arial"/>
          <w:b/>
          <w:bCs/>
          <w:sz w:val="18"/>
          <w:szCs w:val="18"/>
        </w:rPr>
        <w:t xml:space="preserve"> settings.</w:t>
      </w:r>
      <w:r w:rsidRPr="00BC513A">
        <w:rPr>
          <w:rFonts w:ascii="Arial" w:hAnsi="Arial" w:cs="Arial"/>
          <w:sz w:val="18"/>
          <w:szCs w:val="18"/>
        </w:rPr>
        <w:t xml:space="preserve"> </w:t>
      </w:r>
    </w:p>
    <w:p w14:paraId="42C829BA" w14:textId="4BEEDA2B" w:rsidR="005F7B19" w:rsidRPr="00BC513A" w:rsidRDefault="005F7B19" w:rsidP="005F7B19">
      <w:pPr>
        <w:rPr>
          <w:rFonts w:ascii="Arial" w:hAnsi="Arial" w:cs="Arial"/>
          <w:b/>
          <w:bCs/>
          <w:sz w:val="18"/>
          <w:szCs w:val="18"/>
        </w:rPr>
      </w:pPr>
      <w:proofErr w:type="gramStart"/>
      <w:r w:rsidRPr="00BC513A">
        <w:rPr>
          <w:rFonts w:ascii="Arial" w:hAnsi="Arial" w:cs="Arial"/>
          <w:sz w:val="18"/>
          <w:szCs w:val="18"/>
        </w:rPr>
        <w:t xml:space="preserve">  </w:t>
      </w:r>
      <w:r w:rsidRPr="00BC513A">
        <w:rPr>
          <w:rFonts w:ascii="Segoe UI Emoji" w:hAnsi="Segoe UI Emoji" w:cs="Segoe UI Emoji"/>
          <w:sz w:val="18"/>
          <w:szCs w:val="18"/>
        </w:rPr>
        <w:t>✅</w:t>
      </w:r>
      <w:proofErr w:type="gramEnd"/>
      <w:r w:rsidRPr="00BC513A">
        <w:rPr>
          <w:rFonts w:ascii="Arial" w:hAnsi="Arial" w:cs="Arial"/>
          <w:sz w:val="18"/>
          <w:szCs w:val="18"/>
        </w:rPr>
        <w:t xml:space="preserve"> </w:t>
      </w:r>
      <w:r w:rsidRPr="00BC513A">
        <w:rPr>
          <w:rFonts w:ascii="Arial" w:hAnsi="Arial" w:cs="Arial"/>
          <w:b/>
          <w:bCs/>
          <w:sz w:val="18"/>
          <w:szCs w:val="18"/>
        </w:rPr>
        <w:t>Enable automatic provisioning in the external IdP.</w:t>
      </w:r>
    </w:p>
    <w:p w14:paraId="250ECAD9" w14:textId="77777777" w:rsidR="005F7B19" w:rsidRPr="00BC513A" w:rsidRDefault="005F7B19">
      <w:pPr>
        <w:numPr>
          <w:ilvl w:val="0"/>
          <w:numId w:val="12"/>
        </w:numPr>
        <w:rPr>
          <w:rFonts w:ascii="Arial" w:hAnsi="Arial" w:cs="Arial"/>
          <w:sz w:val="18"/>
          <w:szCs w:val="18"/>
        </w:rPr>
      </w:pPr>
      <w:r w:rsidRPr="00BC513A">
        <w:rPr>
          <w:rFonts w:ascii="Arial" w:hAnsi="Arial" w:cs="Arial"/>
          <w:b/>
          <w:bCs/>
          <w:sz w:val="18"/>
          <w:szCs w:val="18"/>
        </w:rPr>
        <w:t>SAML</w:t>
      </w:r>
      <w:r w:rsidRPr="00BC513A">
        <w:rPr>
          <w:rFonts w:ascii="Arial" w:hAnsi="Arial" w:cs="Arial"/>
          <w:sz w:val="18"/>
          <w:szCs w:val="18"/>
        </w:rPr>
        <w:t xml:space="preserve"> = </w:t>
      </w:r>
      <w:r w:rsidRPr="00BC513A">
        <w:rPr>
          <w:rFonts w:ascii="Arial" w:hAnsi="Arial" w:cs="Arial"/>
          <w:b/>
          <w:bCs/>
          <w:sz w:val="18"/>
          <w:szCs w:val="18"/>
        </w:rPr>
        <w:t>Authentication (SSO)</w:t>
      </w:r>
      <w:r w:rsidRPr="00BC513A">
        <w:rPr>
          <w:rFonts w:ascii="Arial" w:hAnsi="Arial" w:cs="Arial"/>
          <w:sz w:val="18"/>
          <w:szCs w:val="18"/>
        </w:rPr>
        <w:t xml:space="preserve"> </w:t>
      </w:r>
    </w:p>
    <w:p w14:paraId="4388A579" w14:textId="77777777" w:rsidR="005F7B19" w:rsidRPr="00BC513A" w:rsidRDefault="005F7B19">
      <w:pPr>
        <w:numPr>
          <w:ilvl w:val="0"/>
          <w:numId w:val="12"/>
        </w:numPr>
        <w:rPr>
          <w:rFonts w:ascii="Arial" w:hAnsi="Arial" w:cs="Arial"/>
          <w:sz w:val="18"/>
          <w:szCs w:val="18"/>
        </w:rPr>
      </w:pPr>
      <w:r w:rsidRPr="00BC513A">
        <w:rPr>
          <w:rFonts w:ascii="Arial" w:hAnsi="Arial" w:cs="Arial"/>
          <w:b/>
          <w:bCs/>
          <w:sz w:val="18"/>
          <w:szCs w:val="18"/>
        </w:rPr>
        <w:t>SCIM</w:t>
      </w:r>
      <w:r w:rsidRPr="00BC513A">
        <w:rPr>
          <w:rFonts w:ascii="Arial" w:hAnsi="Arial" w:cs="Arial"/>
          <w:sz w:val="18"/>
          <w:szCs w:val="18"/>
        </w:rPr>
        <w:t xml:space="preserve"> = </w:t>
      </w:r>
      <w:r w:rsidRPr="00BC513A">
        <w:rPr>
          <w:rFonts w:ascii="Arial" w:hAnsi="Arial" w:cs="Arial"/>
          <w:b/>
          <w:bCs/>
          <w:sz w:val="18"/>
          <w:szCs w:val="18"/>
        </w:rPr>
        <w:t>Automatic user/group provisioning</w:t>
      </w:r>
      <w:r w:rsidRPr="00BC513A">
        <w:rPr>
          <w:rFonts w:ascii="Arial" w:hAnsi="Arial" w:cs="Arial"/>
          <w:sz w:val="18"/>
          <w:szCs w:val="18"/>
        </w:rPr>
        <w:t xml:space="preserve"> </w:t>
      </w:r>
    </w:p>
    <w:p w14:paraId="6C40E719" w14:textId="77777777" w:rsidR="005F7B19" w:rsidRPr="00BC513A" w:rsidRDefault="005F7B19" w:rsidP="005F7B19">
      <w:pPr>
        <w:rPr>
          <w:rFonts w:ascii="Arial" w:hAnsi="Arial" w:cs="Arial"/>
          <w:sz w:val="18"/>
          <w:szCs w:val="18"/>
        </w:rPr>
      </w:pPr>
      <w:r w:rsidRPr="00BC513A">
        <w:rPr>
          <w:rFonts w:ascii="Arial" w:hAnsi="Arial" w:cs="Arial"/>
          <w:sz w:val="18"/>
          <w:szCs w:val="18"/>
        </w:rPr>
        <w:t>Don't confuse the two:</w:t>
      </w:r>
    </w:p>
    <w:p w14:paraId="10EEA99D" w14:textId="77777777" w:rsidR="005F7B19" w:rsidRPr="00BC513A" w:rsidRDefault="005F7B19">
      <w:pPr>
        <w:numPr>
          <w:ilvl w:val="0"/>
          <w:numId w:val="13"/>
        </w:numPr>
        <w:rPr>
          <w:rFonts w:ascii="Arial" w:hAnsi="Arial" w:cs="Arial"/>
          <w:sz w:val="18"/>
          <w:szCs w:val="18"/>
        </w:rPr>
      </w:pPr>
      <w:r w:rsidRPr="00BC513A">
        <w:rPr>
          <w:rFonts w:ascii="Arial" w:hAnsi="Arial" w:cs="Arial"/>
          <w:b/>
          <w:bCs/>
          <w:sz w:val="18"/>
          <w:szCs w:val="18"/>
        </w:rPr>
        <w:t>SAML metadata</w:t>
      </w:r>
      <w:r w:rsidRPr="00BC513A">
        <w:rPr>
          <w:rFonts w:ascii="Arial" w:hAnsi="Arial" w:cs="Arial"/>
          <w:sz w:val="18"/>
          <w:szCs w:val="18"/>
        </w:rPr>
        <w:t xml:space="preserve"> establishes </w:t>
      </w:r>
      <w:r w:rsidRPr="00BC513A">
        <w:rPr>
          <w:rFonts w:ascii="Arial" w:hAnsi="Arial" w:cs="Arial"/>
          <w:b/>
          <w:bCs/>
          <w:sz w:val="18"/>
          <w:szCs w:val="18"/>
        </w:rPr>
        <w:t>trust</w:t>
      </w:r>
      <w:r w:rsidRPr="00BC513A">
        <w:rPr>
          <w:rFonts w:ascii="Arial" w:hAnsi="Arial" w:cs="Arial"/>
          <w:sz w:val="18"/>
          <w:szCs w:val="18"/>
        </w:rPr>
        <w:t xml:space="preserve">. </w:t>
      </w:r>
    </w:p>
    <w:p w14:paraId="2EEDA582" w14:textId="77777777" w:rsidR="005F7B19" w:rsidRPr="00BC513A" w:rsidRDefault="005F7B19">
      <w:pPr>
        <w:numPr>
          <w:ilvl w:val="0"/>
          <w:numId w:val="13"/>
        </w:numPr>
        <w:rPr>
          <w:rFonts w:ascii="Arial" w:hAnsi="Arial" w:cs="Arial"/>
          <w:sz w:val="18"/>
          <w:szCs w:val="18"/>
        </w:rPr>
      </w:pPr>
      <w:r w:rsidRPr="00BC513A">
        <w:rPr>
          <w:rFonts w:ascii="Arial" w:hAnsi="Arial" w:cs="Arial"/>
          <w:b/>
          <w:bCs/>
          <w:sz w:val="18"/>
          <w:szCs w:val="18"/>
        </w:rPr>
        <w:t>SCIM</w:t>
      </w:r>
      <w:r w:rsidRPr="00BC513A">
        <w:rPr>
          <w:rFonts w:ascii="Arial" w:hAnsi="Arial" w:cs="Arial"/>
          <w:sz w:val="18"/>
          <w:szCs w:val="18"/>
        </w:rPr>
        <w:t xml:space="preserve"> synchronizes </w:t>
      </w:r>
      <w:r w:rsidRPr="00BC513A">
        <w:rPr>
          <w:rFonts w:ascii="Arial" w:hAnsi="Arial" w:cs="Arial"/>
          <w:b/>
          <w:bCs/>
          <w:sz w:val="18"/>
          <w:szCs w:val="18"/>
        </w:rPr>
        <w:t>users and groups</w:t>
      </w:r>
      <w:r w:rsidRPr="00BC513A">
        <w:rPr>
          <w:rFonts w:ascii="Arial" w:hAnsi="Arial" w:cs="Arial"/>
          <w:sz w:val="18"/>
          <w:szCs w:val="18"/>
        </w:rPr>
        <w:t xml:space="preserve">. </w:t>
      </w:r>
    </w:p>
    <w:p w14:paraId="6DF32BEA" w14:textId="77777777" w:rsidR="005F7B19" w:rsidRPr="00BC513A" w:rsidRDefault="005F7B19" w:rsidP="005F7B19">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High-Yield SCS-C03 Tip</w:t>
      </w:r>
    </w:p>
    <w:p w14:paraId="24E898FC" w14:textId="77777777" w:rsidR="005F7B19" w:rsidRPr="00BC513A" w:rsidRDefault="005F7B19" w:rsidP="005F7B19">
      <w:pPr>
        <w:rPr>
          <w:rFonts w:ascii="Arial" w:hAnsi="Arial" w:cs="Arial"/>
          <w:sz w:val="18"/>
          <w:szCs w:val="18"/>
        </w:rPr>
      </w:pPr>
      <w:r w:rsidRPr="00BC513A">
        <w:rPr>
          <w:rFonts w:ascii="Arial" w:hAnsi="Arial" w:cs="Arial"/>
          <w:sz w:val="18"/>
          <w:szCs w:val="18"/>
        </w:rPr>
        <w:t xml:space="preserve">For </w:t>
      </w:r>
      <w:r w:rsidRPr="00BC513A">
        <w:rPr>
          <w:rFonts w:ascii="Arial" w:hAnsi="Arial" w:cs="Arial"/>
          <w:b/>
          <w:bCs/>
          <w:sz w:val="18"/>
          <w:szCs w:val="18"/>
        </w:rPr>
        <w:t xml:space="preserve">IAM Identity </w:t>
      </w:r>
      <w:proofErr w:type="spellStart"/>
      <w:r w:rsidRPr="00BC513A">
        <w:rPr>
          <w:rFonts w:ascii="Arial" w:hAnsi="Arial" w:cs="Arial"/>
          <w:b/>
          <w:bCs/>
          <w:sz w:val="18"/>
          <w:szCs w:val="18"/>
        </w:rPr>
        <w:t>Center</w:t>
      </w:r>
      <w:proofErr w:type="spellEnd"/>
      <w:r w:rsidRPr="00BC513A">
        <w:rPr>
          <w:rFonts w:ascii="Arial" w:hAnsi="Arial" w:cs="Arial"/>
          <w:b/>
          <w:bCs/>
          <w:sz w:val="18"/>
          <w:szCs w:val="18"/>
        </w:rPr>
        <w:t xml:space="preserve"> + External IdP</w:t>
      </w:r>
      <w:r w:rsidRPr="00BC513A">
        <w:rPr>
          <w:rFonts w:ascii="Arial" w:hAnsi="Arial" w:cs="Arial"/>
          <w:sz w:val="18"/>
          <w:szCs w:val="18"/>
        </w:rPr>
        <w:t>, remember the sequence:</w:t>
      </w:r>
    </w:p>
    <w:p w14:paraId="0A41C175" w14:textId="77777777" w:rsidR="005F7B19" w:rsidRPr="00BC513A" w:rsidRDefault="005F7B19" w:rsidP="005F7B19">
      <w:pPr>
        <w:rPr>
          <w:rFonts w:ascii="Arial" w:hAnsi="Arial" w:cs="Arial"/>
          <w:sz w:val="18"/>
          <w:szCs w:val="18"/>
        </w:rPr>
      </w:pPr>
      <w:r w:rsidRPr="00BC513A">
        <w:rPr>
          <w:rFonts w:ascii="Arial" w:hAnsi="Arial" w:cs="Arial"/>
          <w:b/>
          <w:bCs/>
          <w:sz w:val="18"/>
          <w:szCs w:val="18"/>
        </w:rPr>
        <w:t>SAML first (SSO) → SCIM second (Provisioning)</w:t>
      </w:r>
      <w:r w:rsidRPr="00BC513A">
        <w:rPr>
          <w:rFonts w:ascii="Arial" w:hAnsi="Arial" w:cs="Arial"/>
          <w:sz w:val="18"/>
          <w:szCs w:val="18"/>
        </w:rPr>
        <w:t>.</w:t>
      </w:r>
    </w:p>
    <w:p w14:paraId="1E22FD65" w14:textId="77777777" w:rsidR="005F7B19" w:rsidRPr="00BC513A" w:rsidRDefault="005F7B19" w:rsidP="005F7B19">
      <w:pP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7"/>
        <w:gridCol w:w="4389"/>
      </w:tblGrid>
      <w:tr w:rsidR="005F7B19" w:rsidRPr="00BC513A" w14:paraId="17E7DEFD" w14:textId="77777777">
        <w:trPr>
          <w:tblHeader/>
          <w:tblCellSpacing w:w="15" w:type="dxa"/>
        </w:trPr>
        <w:tc>
          <w:tcPr>
            <w:tcW w:w="0" w:type="auto"/>
            <w:vAlign w:val="center"/>
            <w:hideMark/>
          </w:tcPr>
          <w:p w14:paraId="119BC7F3" w14:textId="77777777" w:rsidR="005F7B19" w:rsidRPr="00BC513A" w:rsidRDefault="005F7B19" w:rsidP="005F7B19">
            <w:pPr>
              <w:rPr>
                <w:rFonts w:ascii="Arial" w:hAnsi="Arial" w:cs="Arial"/>
                <w:b/>
                <w:bCs/>
                <w:sz w:val="18"/>
                <w:szCs w:val="18"/>
              </w:rPr>
            </w:pPr>
            <w:r w:rsidRPr="00BC513A">
              <w:rPr>
                <w:rFonts w:ascii="Arial" w:hAnsi="Arial" w:cs="Arial"/>
                <w:b/>
                <w:bCs/>
                <w:sz w:val="18"/>
                <w:szCs w:val="18"/>
              </w:rPr>
              <w:t>Monitoring Scenario</w:t>
            </w:r>
          </w:p>
        </w:tc>
        <w:tc>
          <w:tcPr>
            <w:tcW w:w="0" w:type="auto"/>
            <w:vAlign w:val="center"/>
            <w:hideMark/>
          </w:tcPr>
          <w:p w14:paraId="20527F3C" w14:textId="77777777" w:rsidR="005F7B19" w:rsidRPr="00BC513A" w:rsidRDefault="005F7B19" w:rsidP="005F7B19">
            <w:pPr>
              <w:rPr>
                <w:rFonts w:ascii="Arial" w:hAnsi="Arial" w:cs="Arial"/>
                <w:b/>
                <w:bCs/>
                <w:sz w:val="18"/>
                <w:szCs w:val="18"/>
              </w:rPr>
            </w:pPr>
            <w:r w:rsidRPr="00BC513A">
              <w:rPr>
                <w:rFonts w:ascii="Arial" w:hAnsi="Arial" w:cs="Arial"/>
                <w:b/>
                <w:bCs/>
                <w:sz w:val="18"/>
                <w:szCs w:val="18"/>
              </w:rPr>
              <w:t>Correct AWS Monitoring Strategy</w:t>
            </w:r>
          </w:p>
        </w:tc>
      </w:tr>
      <w:tr w:rsidR="005F7B19" w:rsidRPr="00BC513A" w14:paraId="00DDDDF8" w14:textId="77777777">
        <w:trPr>
          <w:tblCellSpacing w:w="15" w:type="dxa"/>
        </w:trPr>
        <w:tc>
          <w:tcPr>
            <w:tcW w:w="0" w:type="auto"/>
            <w:vAlign w:val="center"/>
            <w:hideMark/>
          </w:tcPr>
          <w:p w14:paraId="3562609C" w14:textId="77777777" w:rsidR="005F7B19" w:rsidRPr="00BC513A" w:rsidRDefault="005F7B19" w:rsidP="005F7B19">
            <w:pPr>
              <w:rPr>
                <w:rFonts w:ascii="Arial" w:hAnsi="Arial" w:cs="Arial"/>
                <w:sz w:val="18"/>
                <w:szCs w:val="18"/>
              </w:rPr>
            </w:pPr>
            <w:r w:rsidRPr="00BC513A">
              <w:rPr>
                <w:rFonts w:ascii="Arial" w:hAnsi="Arial" w:cs="Arial"/>
                <w:b/>
                <w:bCs/>
                <w:sz w:val="18"/>
                <w:szCs w:val="18"/>
              </w:rPr>
              <w:t>Automatically isolate Amazon EC2 instances when malware detection findings are confirmed.</w:t>
            </w:r>
          </w:p>
        </w:tc>
        <w:tc>
          <w:tcPr>
            <w:tcW w:w="0" w:type="auto"/>
            <w:vAlign w:val="center"/>
            <w:hideMark/>
          </w:tcPr>
          <w:p w14:paraId="1A210C34" w14:textId="77777777" w:rsidR="005F7B19" w:rsidRPr="00BC513A" w:rsidRDefault="005F7B19" w:rsidP="005F7B19">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 xml:space="preserve">Amazon </w:t>
            </w:r>
            <w:proofErr w:type="spellStart"/>
            <w:r w:rsidRPr="00BC513A">
              <w:rPr>
                <w:rFonts w:ascii="Arial" w:hAnsi="Arial" w:cs="Arial"/>
                <w:b/>
                <w:bCs/>
                <w:sz w:val="18"/>
                <w:szCs w:val="18"/>
              </w:rPr>
              <w:t>GuardDuty</w:t>
            </w:r>
            <w:proofErr w:type="spellEnd"/>
            <w:r w:rsidRPr="00BC513A">
              <w:rPr>
                <w:rFonts w:ascii="Arial" w:hAnsi="Arial" w:cs="Arial"/>
                <w:b/>
                <w:bCs/>
                <w:sz w:val="18"/>
                <w:szCs w:val="18"/>
              </w:rPr>
              <w:t xml:space="preserve"> Malware Protection + </w:t>
            </w:r>
            <w:proofErr w:type="spellStart"/>
            <w:r w:rsidRPr="00BC513A">
              <w:rPr>
                <w:rFonts w:ascii="Arial" w:hAnsi="Arial" w:cs="Arial"/>
                <w:b/>
                <w:bCs/>
                <w:sz w:val="18"/>
                <w:szCs w:val="18"/>
              </w:rPr>
              <w:t>EventBridge</w:t>
            </w:r>
            <w:proofErr w:type="spellEnd"/>
            <w:r w:rsidRPr="00BC513A">
              <w:rPr>
                <w:rFonts w:ascii="Arial" w:hAnsi="Arial" w:cs="Arial"/>
                <w:b/>
                <w:bCs/>
                <w:sz w:val="18"/>
                <w:szCs w:val="18"/>
              </w:rPr>
              <w:t xml:space="preserve"> + AWS Systems Manager Automation (or Lambda)</w:t>
            </w:r>
          </w:p>
        </w:tc>
      </w:tr>
      <w:tr w:rsidR="005F7B19" w:rsidRPr="00BC513A" w14:paraId="2EE504A2" w14:textId="77777777">
        <w:trPr>
          <w:tblCellSpacing w:w="15" w:type="dxa"/>
        </w:trPr>
        <w:tc>
          <w:tcPr>
            <w:tcW w:w="0" w:type="auto"/>
            <w:vAlign w:val="center"/>
            <w:hideMark/>
          </w:tcPr>
          <w:p w14:paraId="5A99139D" w14:textId="77777777" w:rsidR="005F7B19" w:rsidRPr="00BC513A" w:rsidRDefault="005F7B19" w:rsidP="005F7B19">
            <w:pPr>
              <w:rPr>
                <w:rFonts w:ascii="Arial" w:hAnsi="Arial" w:cs="Arial"/>
                <w:sz w:val="18"/>
                <w:szCs w:val="18"/>
              </w:rPr>
            </w:pPr>
            <w:r w:rsidRPr="00BC513A">
              <w:rPr>
                <w:rFonts w:ascii="Arial" w:hAnsi="Arial" w:cs="Arial"/>
                <w:b/>
                <w:bCs/>
                <w:sz w:val="18"/>
                <w:szCs w:val="18"/>
              </w:rPr>
              <w:t>Correlate security findings from multiple AWS detection services to identify multi-stage attacks.</w:t>
            </w:r>
          </w:p>
        </w:tc>
        <w:tc>
          <w:tcPr>
            <w:tcW w:w="0" w:type="auto"/>
            <w:vAlign w:val="center"/>
            <w:hideMark/>
          </w:tcPr>
          <w:p w14:paraId="3D92416F" w14:textId="77777777" w:rsidR="005F7B19" w:rsidRPr="00BC513A" w:rsidRDefault="005F7B19" w:rsidP="005F7B19">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AWS Security Hub</w:t>
            </w:r>
          </w:p>
        </w:tc>
      </w:tr>
      <w:tr w:rsidR="005F7B19" w:rsidRPr="00BC513A" w14:paraId="6A3FB1DC" w14:textId="77777777">
        <w:trPr>
          <w:tblCellSpacing w:w="15" w:type="dxa"/>
        </w:trPr>
        <w:tc>
          <w:tcPr>
            <w:tcW w:w="0" w:type="auto"/>
            <w:vAlign w:val="center"/>
            <w:hideMark/>
          </w:tcPr>
          <w:p w14:paraId="22EF955E" w14:textId="77777777" w:rsidR="005F7B19" w:rsidRPr="00BC513A" w:rsidRDefault="005F7B19" w:rsidP="005F7B19">
            <w:pPr>
              <w:rPr>
                <w:rFonts w:ascii="Arial" w:hAnsi="Arial" w:cs="Arial"/>
                <w:sz w:val="18"/>
                <w:szCs w:val="18"/>
              </w:rPr>
            </w:pPr>
            <w:r w:rsidRPr="00BC513A">
              <w:rPr>
                <w:rFonts w:ascii="Arial" w:hAnsi="Arial" w:cs="Arial"/>
                <w:b/>
                <w:bCs/>
                <w:sz w:val="18"/>
                <w:szCs w:val="18"/>
              </w:rPr>
              <w:t>Detect when privileged users perform an unusually high volume of resource deletion operations.</w:t>
            </w:r>
          </w:p>
        </w:tc>
        <w:tc>
          <w:tcPr>
            <w:tcW w:w="0" w:type="auto"/>
            <w:vAlign w:val="center"/>
            <w:hideMark/>
          </w:tcPr>
          <w:p w14:paraId="5C41FACF" w14:textId="77777777" w:rsidR="005F7B19" w:rsidRPr="00BC513A" w:rsidRDefault="005F7B19" w:rsidP="005F7B19">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 xml:space="preserve">Amazon CloudTrail + Amazon CloudWatch Logs Insights/Metric Filters (or </w:t>
            </w:r>
            <w:proofErr w:type="spellStart"/>
            <w:r w:rsidRPr="00BC513A">
              <w:rPr>
                <w:rFonts w:ascii="Arial" w:hAnsi="Arial" w:cs="Arial"/>
                <w:b/>
                <w:bCs/>
                <w:sz w:val="18"/>
                <w:szCs w:val="18"/>
              </w:rPr>
              <w:t>EventBridge</w:t>
            </w:r>
            <w:proofErr w:type="spellEnd"/>
            <w:r w:rsidRPr="00BC513A">
              <w:rPr>
                <w:rFonts w:ascii="Arial" w:hAnsi="Arial" w:cs="Arial"/>
                <w:b/>
                <w:bCs/>
                <w:sz w:val="18"/>
                <w:szCs w:val="18"/>
              </w:rPr>
              <w:t>)</w:t>
            </w:r>
          </w:p>
        </w:tc>
      </w:tr>
      <w:tr w:rsidR="005F7B19" w:rsidRPr="00BC513A" w14:paraId="3340F307" w14:textId="77777777">
        <w:trPr>
          <w:tblCellSpacing w:w="15" w:type="dxa"/>
        </w:trPr>
        <w:tc>
          <w:tcPr>
            <w:tcW w:w="0" w:type="auto"/>
            <w:vAlign w:val="center"/>
            <w:hideMark/>
          </w:tcPr>
          <w:p w14:paraId="28973CE2" w14:textId="77777777" w:rsidR="005F7B19" w:rsidRPr="00BC513A" w:rsidRDefault="005F7B19" w:rsidP="005F7B19">
            <w:pPr>
              <w:rPr>
                <w:rFonts w:ascii="Arial" w:hAnsi="Arial" w:cs="Arial"/>
                <w:sz w:val="18"/>
                <w:szCs w:val="18"/>
              </w:rPr>
            </w:pPr>
            <w:r w:rsidRPr="00BC513A">
              <w:rPr>
                <w:rFonts w:ascii="Arial" w:hAnsi="Arial" w:cs="Arial"/>
                <w:b/>
                <w:bCs/>
                <w:sz w:val="18"/>
                <w:szCs w:val="18"/>
              </w:rPr>
              <w:t>Identify patterns of more than 50 failed authentication attempts from specific IP addresses in 1 hour.</w:t>
            </w:r>
          </w:p>
        </w:tc>
        <w:tc>
          <w:tcPr>
            <w:tcW w:w="0" w:type="auto"/>
            <w:vAlign w:val="center"/>
            <w:hideMark/>
          </w:tcPr>
          <w:p w14:paraId="4D077C86" w14:textId="77777777" w:rsidR="005F7B19" w:rsidRPr="00BC513A" w:rsidRDefault="005F7B19" w:rsidP="005F7B19">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CloudTrail + CloudWatch Logs Metric Filter + CloudWatch Alarm</w:t>
            </w:r>
          </w:p>
        </w:tc>
      </w:tr>
      <w:tr w:rsidR="005F7B19" w:rsidRPr="00BC513A" w14:paraId="07F9B3ED" w14:textId="77777777">
        <w:trPr>
          <w:tblCellSpacing w:w="15" w:type="dxa"/>
        </w:trPr>
        <w:tc>
          <w:tcPr>
            <w:tcW w:w="0" w:type="auto"/>
            <w:vAlign w:val="center"/>
            <w:hideMark/>
          </w:tcPr>
          <w:p w14:paraId="5DB81EEB" w14:textId="77777777" w:rsidR="005F7B19" w:rsidRPr="00BC513A" w:rsidRDefault="005F7B19" w:rsidP="005F7B19">
            <w:pPr>
              <w:rPr>
                <w:rFonts w:ascii="Arial" w:hAnsi="Arial" w:cs="Arial"/>
                <w:sz w:val="18"/>
                <w:szCs w:val="18"/>
              </w:rPr>
            </w:pPr>
            <w:r w:rsidRPr="00BC513A">
              <w:rPr>
                <w:rFonts w:ascii="Arial" w:hAnsi="Arial" w:cs="Arial"/>
                <w:b/>
                <w:bCs/>
                <w:sz w:val="18"/>
                <w:szCs w:val="18"/>
              </w:rPr>
              <w:t>Monitor network traffic patterns, especially large data transfers to external IP addresses outside normal office hours.</w:t>
            </w:r>
          </w:p>
        </w:tc>
        <w:tc>
          <w:tcPr>
            <w:tcW w:w="0" w:type="auto"/>
            <w:vAlign w:val="center"/>
            <w:hideMark/>
          </w:tcPr>
          <w:p w14:paraId="7B87133B" w14:textId="77777777" w:rsidR="005F7B19" w:rsidRPr="00BC513A" w:rsidRDefault="005F7B19" w:rsidP="005F7B19">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VPC Flow Logs + CloudWatch Logs Insights queries</w:t>
            </w:r>
          </w:p>
        </w:tc>
      </w:tr>
    </w:tbl>
    <w:p w14:paraId="11783762" w14:textId="77777777" w:rsidR="005F7B19" w:rsidRPr="00BC513A" w:rsidRDefault="00000000" w:rsidP="005F7B19">
      <w:pPr>
        <w:rPr>
          <w:rFonts w:ascii="Arial" w:hAnsi="Arial" w:cs="Arial"/>
          <w:sz w:val="18"/>
          <w:szCs w:val="18"/>
        </w:rPr>
      </w:pPr>
      <w:r>
        <w:rPr>
          <w:rFonts w:ascii="Arial" w:hAnsi="Arial" w:cs="Arial"/>
          <w:sz w:val="18"/>
          <w:szCs w:val="18"/>
        </w:rPr>
        <w:pict w14:anchorId="2A006332">
          <v:rect id="_x0000_i1028" style="width:0;height:1.5pt" o:hralign="center" o:hrstd="t" o:hr="t" fillcolor="#a0a0a0" stroked="f"/>
        </w:pict>
      </w:r>
    </w:p>
    <w:p w14:paraId="4BF16B7D" w14:textId="77777777" w:rsidR="005F7B19" w:rsidRPr="00BC513A" w:rsidRDefault="005F7B19" w:rsidP="005F7B19">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606"/>
      </w:tblGrid>
      <w:tr w:rsidR="005F7B19" w:rsidRPr="00BC513A" w14:paraId="2C3BC64A" w14:textId="77777777">
        <w:trPr>
          <w:tblHeader/>
          <w:tblCellSpacing w:w="15" w:type="dxa"/>
        </w:trPr>
        <w:tc>
          <w:tcPr>
            <w:tcW w:w="0" w:type="auto"/>
            <w:vAlign w:val="center"/>
            <w:hideMark/>
          </w:tcPr>
          <w:p w14:paraId="07B57FCB" w14:textId="77777777" w:rsidR="005F7B19" w:rsidRPr="00BC513A" w:rsidRDefault="005F7B19" w:rsidP="005F7B19">
            <w:pPr>
              <w:rPr>
                <w:rFonts w:ascii="Arial" w:hAnsi="Arial" w:cs="Arial"/>
                <w:b/>
                <w:bCs/>
                <w:sz w:val="18"/>
                <w:szCs w:val="18"/>
              </w:rPr>
            </w:pPr>
            <w:r w:rsidRPr="00BC513A">
              <w:rPr>
                <w:rFonts w:ascii="Arial" w:hAnsi="Arial" w:cs="Arial"/>
                <w:b/>
                <w:bCs/>
                <w:sz w:val="18"/>
                <w:szCs w:val="18"/>
              </w:rPr>
              <w:t>Requirement</w:t>
            </w:r>
          </w:p>
        </w:tc>
        <w:tc>
          <w:tcPr>
            <w:tcW w:w="0" w:type="auto"/>
            <w:vAlign w:val="center"/>
            <w:hideMark/>
          </w:tcPr>
          <w:p w14:paraId="58F43901" w14:textId="77777777" w:rsidR="005F7B19" w:rsidRPr="00BC513A" w:rsidRDefault="005F7B19" w:rsidP="005F7B19">
            <w:pPr>
              <w:rPr>
                <w:rFonts w:ascii="Arial" w:hAnsi="Arial" w:cs="Arial"/>
                <w:b/>
                <w:bCs/>
                <w:sz w:val="18"/>
                <w:szCs w:val="18"/>
              </w:rPr>
            </w:pPr>
            <w:r w:rsidRPr="00BC513A">
              <w:rPr>
                <w:rFonts w:ascii="Arial" w:hAnsi="Arial" w:cs="Arial"/>
                <w:b/>
                <w:bCs/>
                <w:sz w:val="18"/>
                <w:szCs w:val="18"/>
              </w:rPr>
              <w:t>AWS Service</w:t>
            </w:r>
          </w:p>
        </w:tc>
      </w:tr>
      <w:tr w:rsidR="005F7B19" w:rsidRPr="00BC513A" w14:paraId="12BBD3D9" w14:textId="77777777">
        <w:trPr>
          <w:tblCellSpacing w:w="15" w:type="dxa"/>
        </w:trPr>
        <w:tc>
          <w:tcPr>
            <w:tcW w:w="0" w:type="auto"/>
            <w:vAlign w:val="center"/>
            <w:hideMark/>
          </w:tcPr>
          <w:p w14:paraId="0C32C014" w14:textId="77777777" w:rsidR="005F7B19" w:rsidRPr="00BC513A" w:rsidRDefault="005F7B19" w:rsidP="005F7B19">
            <w:pPr>
              <w:rPr>
                <w:rFonts w:ascii="Arial" w:hAnsi="Arial" w:cs="Arial"/>
                <w:sz w:val="18"/>
                <w:szCs w:val="18"/>
              </w:rPr>
            </w:pPr>
            <w:r w:rsidRPr="00BC513A">
              <w:rPr>
                <w:rFonts w:ascii="Arial" w:hAnsi="Arial" w:cs="Arial"/>
                <w:sz w:val="18"/>
                <w:szCs w:val="18"/>
              </w:rPr>
              <w:t>Malware detection</w:t>
            </w:r>
          </w:p>
        </w:tc>
        <w:tc>
          <w:tcPr>
            <w:tcW w:w="0" w:type="auto"/>
            <w:vAlign w:val="center"/>
            <w:hideMark/>
          </w:tcPr>
          <w:p w14:paraId="11FF85C7" w14:textId="77777777" w:rsidR="005F7B19" w:rsidRPr="00BC513A" w:rsidRDefault="005F7B19" w:rsidP="005F7B19">
            <w:pPr>
              <w:rPr>
                <w:rFonts w:ascii="Arial" w:hAnsi="Arial" w:cs="Arial"/>
                <w:sz w:val="18"/>
                <w:szCs w:val="18"/>
              </w:rPr>
            </w:pPr>
            <w:proofErr w:type="spellStart"/>
            <w:r w:rsidRPr="00BC513A">
              <w:rPr>
                <w:rFonts w:ascii="Arial" w:hAnsi="Arial" w:cs="Arial"/>
                <w:sz w:val="18"/>
                <w:szCs w:val="18"/>
              </w:rPr>
              <w:t>GuardDuty</w:t>
            </w:r>
            <w:proofErr w:type="spellEnd"/>
            <w:r w:rsidRPr="00BC513A">
              <w:rPr>
                <w:rFonts w:ascii="Arial" w:hAnsi="Arial" w:cs="Arial"/>
                <w:sz w:val="18"/>
                <w:szCs w:val="18"/>
              </w:rPr>
              <w:t xml:space="preserve"> Malware Protection</w:t>
            </w:r>
          </w:p>
        </w:tc>
      </w:tr>
      <w:tr w:rsidR="005F7B19" w:rsidRPr="00BC513A" w14:paraId="33611D8A" w14:textId="77777777">
        <w:trPr>
          <w:tblCellSpacing w:w="15" w:type="dxa"/>
        </w:trPr>
        <w:tc>
          <w:tcPr>
            <w:tcW w:w="0" w:type="auto"/>
            <w:vAlign w:val="center"/>
            <w:hideMark/>
          </w:tcPr>
          <w:p w14:paraId="4ABAFA48" w14:textId="77777777" w:rsidR="005F7B19" w:rsidRPr="00BC513A" w:rsidRDefault="005F7B19" w:rsidP="005F7B19">
            <w:pPr>
              <w:rPr>
                <w:rFonts w:ascii="Arial" w:hAnsi="Arial" w:cs="Arial"/>
                <w:sz w:val="18"/>
                <w:szCs w:val="18"/>
              </w:rPr>
            </w:pPr>
            <w:r w:rsidRPr="00BC513A">
              <w:rPr>
                <w:rFonts w:ascii="Arial" w:hAnsi="Arial" w:cs="Arial"/>
                <w:sz w:val="18"/>
                <w:szCs w:val="18"/>
              </w:rPr>
              <w:t>Auto-remediation</w:t>
            </w:r>
          </w:p>
        </w:tc>
        <w:tc>
          <w:tcPr>
            <w:tcW w:w="0" w:type="auto"/>
            <w:vAlign w:val="center"/>
            <w:hideMark/>
          </w:tcPr>
          <w:p w14:paraId="02207CD1" w14:textId="77777777" w:rsidR="005F7B19" w:rsidRPr="00BC513A" w:rsidRDefault="005F7B19" w:rsidP="005F7B19">
            <w:pPr>
              <w:rPr>
                <w:rFonts w:ascii="Arial" w:hAnsi="Arial" w:cs="Arial"/>
                <w:sz w:val="18"/>
                <w:szCs w:val="18"/>
              </w:rPr>
            </w:pPr>
            <w:proofErr w:type="spellStart"/>
            <w:r w:rsidRPr="00BC513A">
              <w:rPr>
                <w:rFonts w:ascii="Arial" w:hAnsi="Arial" w:cs="Arial"/>
                <w:sz w:val="18"/>
                <w:szCs w:val="18"/>
              </w:rPr>
              <w:t>EventBridge</w:t>
            </w:r>
            <w:proofErr w:type="spellEnd"/>
            <w:r w:rsidRPr="00BC513A">
              <w:rPr>
                <w:rFonts w:ascii="Arial" w:hAnsi="Arial" w:cs="Arial"/>
                <w:sz w:val="18"/>
                <w:szCs w:val="18"/>
              </w:rPr>
              <w:t xml:space="preserve"> + SSM Automation/Lambda</w:t>
            </w:r>
          </w:p>
        </w:tc>
      </w:tr>
      <w:tr w:rsidR="005F7B19" w:rsidRPr="00BC513A" w14:paraId="724D43C1" w14:textId="77777777">
        <w:trPr>
          <w:tblCellSpacing w:w="15" w:type="dxa"/>
        </w:trPr>
        <w:tc>
          <w:tcPr>
            <w:tcW w:w="0" w:type="auto"/>
            <w:vAlign w:val="center"/>
            <w:hideMark/>
          </w:tcPr>
          <w:p w14:paraId="2FB71925" w14:textId="77777777" w:rsidR="005F7B19" w:rsidRPr="00BC513A" w:rsidRDefault="005F7B19" w:rsidP="005F7B19">
            <w:pPr>
              <w:rPr>
                <w:rFonts w:ascii="Arial" w:hAnsi="Arial" w:cs="Arial"/>
                <w:sz w:val="18"/>
                <w:szCs w:val="18"/>
              </w:rPr>
            </w:pPr>
            <w:r w:rsidRPr="00BC513A">
              <w:rPr>
                <w:rFonts w:ascii="Arial" w:hAnsi="Arial" w:cs="Arial"/>
                <w:sz w:val="18"/>
                <w:szCs w:val="18"/>
              </w:rPr>
              <w:t>Correlate findings</w:t>
            </w:r>
          </w:p>
        </w:tc>
        <w:tc>
          <w:tcPr>
            <w:tcW w:w="0" w:type="auto"/>
            <w:vAlign w:val="center"/>
            <w:hideMark/>
          </w:tcPr>
          <w:p w14:paraId="1E4C5B0A" w14:textId="77777777" w:rsidR="005F7B19" w:rsidRPr="00BC513A" w:rsidRDefault="005F7B19" w:rsidP="005F7B19">
            <w:pPr>
              <w:rPr>
                <w:rFonts w:ascii="Arial" w:hAnsi="Arial" w:cs="Arial"/>
                <w:sz w:val="18"/>
                <w:szCs w:val="18"/>
              </w:rPr>
            </w:pPr>
            <w:r w:rsidRPr="00BC513A">
              <w:rPr>
                <w:rFonts w:ascii="Arial" w:hAnsi="Arial" w:cs="Arial"/>
                <w:sz w:val="18"/>
                <w:szCs w:val="18"/>
              </w:rPr>
              <w:t>Security Hub</w:t>
            </w:r>
          </w:p>
        </w:tc>
      </w:tr>
      <w:tr w:rsidR="005F7B19" w:rsidRPr="00BC513A" w14:paraId="02F84A9D" w14:textId="77777777">
        <w:trPr>
          <w:tblCellSpacing w:w="15" w:type="dxa"/>
        </w:trPr>
        <w:tc>
          <w:tcPr>
            <w:tcW w:w="0" w:type="auto"/>
            <w:vAlign w:val="center"/>
            <w:hideMark/>
          </w:tcPr>
          <w:p w14:paraId="192D3B00" w14:textId="77777777" w:rsidR="005F7B19" w:rsidRPr="00BC513A" w:rsidRDefault="005F7B19" w:rsidP="005F7B19">
            <w:pPr>
              <w:rPr>
                <w:rFonts w:ascii="Arial" w:hAnsi="Arial" w:cs="Arial"/>
                <w:sz w:val="18"/>
                <w:szCs w:val="18"/>
              </w:rPr>
            </w:pPr>
            <w:r w:rsidRPr="00BC513A">
              <w:rPr>
                <w:rFonts w:ascii="Arial" w:hAnsi="Arial" w:cs="Arial"/>
                <w:sz w:val="18"/>
                <w:szCs w:val="18"/>
              </w:rPr>
              <w:t>API activity monitoring</w:t>
            </w:r>
          </w:p>
        </w:tc>
        <w:tc>
          <w:tcPr>
            <w:tcW w:w="0" w:type="auto"/>
            <w:vAlign w:val="center"/>
            <w:hideMark/>
          </w:tcPr>
          <w:p w14:paraId="773D3A73" w14:textId="77777777" w:rsidR="005F7B19" w:rsidRPr="00BC513A" w:rsidRDefault="005F7B19" w:rsidP="005F7B19">
            <w:pPr>
              <w:rPr>
                <w:rFonts w:ascii="Arial" w:hAnsi="Arial" w:cs="Arial"/>
                <w:sz w:val="18"/>
                <w:szCs w:val="18"/>
              </w:rPr>
            </w:pPr>
            <w:r w:rsidRPr="00BC513A">
              <w:rPr>
                <w:rFonts w:ascii="Arial" w:hAnsi="Arial" w:cs="Arial"/>
                <w:sz w:val="18"/>
                <w:szCs w:val="18"/>
              </w:rPr>
              <w:t>CloudTrail</w:t>
            </w:r>
          </w:p>
        </w:tc>
      </w:tr>
      <w:tr w:rsidR="005F7B19" w:rsidRPr="00BC513A" w14:paraId="33F6AB27" w14:textId="77777777">
        <w:trPr>
          <w:tblCellSpacing w:w="15" w:type="dxa"/>
        </w:trPr>
        <w:tc>
          <w:tcPr>
            <w:tcW w:w="0" w:type="auto"/>
            <w:vAlign w:val="center"/>
            <w:hideMark/>
          </w:tcPr>
          <w:p w14:paraId="0A530DD4" w14:textId="77777777" w:rsidR="005F7B19" w:rsidRPr="00BC513A" w:rsidRDefault="005F7B19" w:rsidP="005F7B19">
            <w:pPr>
              <w:rPr>
                <w:rFonts w:ascii="Arial" w:hAnsi="Arial" w:cs="Arial"/>
                <w:sz w:val="18"/>
                <w:szCs w:val="18"/>
              </w:rPr>
            </w:pPr>
            <w:r w:rsidRPr="00BC513A">
              <w:rPr>
                <w:rFonts w:ascii="Arial" w:hAnsi="Arial" w:cs="Arial"/>
                <w:sz w:val="18"/>
                <w:szCs w:val="18"/>
              </w:rPr>
              <w:t>Threshold-based alerts</w:t>
            </w:r>
          </w:p>
        </w:tc>
        <w:tc>
          <w:tcPr>
            <w:tcW w:w="0" w:type="auto"/>
            <w:vAlign w:val="center"/>
            <w:hideMark/>
          </w:tcPr>
          <w:p w14:paraId="2F46389D" w14:textId="77777777" w:rsidR="005F7B19" w:rsidRPr="00BC513A" w:rsidRDefault="005F7B19" w:rsidP="005F7B19">
            <w:pPr>
              <w:rPr>
                <w:rFonts w:ascii="Arial" w:hAnsi="Arial" w:cs="Arial"/>
                <w:sz w:val="18"/>
                <w:szCs w:val="18"/>
              </w:rPr>
            </w:pPr>
            <w:r w:rsidRPr="00BC513A">
              <w:rPr>
                <w:rFonts w:ascii="Arial" w:hAnsi="Arial" w:cs="Arial"/>
                <w:sz w:val="18"/>
                <w:szCs w:val="18"/>
              </w:rPr>
              <w:t>CloudWatch Metric Filters + Alarms</w:t>
            </w:r>
          </w:p>
        </w:tc>
      </w:tr>
      <w:tr w:rsidR="005F7B19" w:rsidRPr="00BC513A" w14:paraId="5CDFC614" w14:textId="77777777">
        <w:trPr>
          <w:tblCellSpacing w:w="15" w:type="dxa"/>
        </w:trPr>
        <w:tc>
          <w:tcPr>
            <w:tcW w:w="0" w:type="auto"/>
            <w:vAlign w:val="center"/>
            <w:hideMark/>
          </w:tcPr>
          <w:p w14:paraId="1910D6BE" w14:textId="77777777" w:rsidR="005F7B19" w:rsidRPr="00BC513A" w:rsidRDefault="005F7B19" w:rsidP="005F7B19">
            <w:pPr>
              <w:rPr>
                <w:rFonts w:ascii="Arial" w:hAnsi="Arial" w:cs="Arial"/>
                <w:sz w:val="18"/>
                <w:szCs w:val="18"/>
              </w:rPr>
            </w:pPr>
            <w:r w:rsidRPr="00BC513A">
              <w:rPr>
                <w:rFonts w:ascii="Arial" w:hAnsi="Arial" w:cs="Arial"/>
                <w:sz w:val="18"/>
                <w:szCs w:val="18"/>
              </w:rPr>
              <w:t>Network traffic analysis</w:t>
            </w:r>
          </w:p>
        </w:tc>
        <w:tc>
          <w:tcPr>
            <w:tcW w:w="0" w:type="auto"/>
            <w:vAlign w:val="center"/>
            <w:hideMark/>
          </w:tcPr>
          <w:p w14:paraId="360AF182" w14:textId="77777777" w:rsidR="005F7B19" w:rsidRPr="00BC513A" w:rsidRDefault="005F7B19" w:rsidP="005F7B19">
            <w:pPr>
              <w:rPr>
                <w:rFonts w:ascii="Arial" w:hAnsi="Arial" w:cs="Arial"/>
                <w:sz w:val="18"/>
                <w:szCs w:val="18"/>
              </w:rPr>
            </w:pPr>
            <w:r w:rsidRPr="00BC513A">
              <w:rPr>
                <w:rFonts w:ascii="Arial" w:hAnsi="Arial" w:cs="Arial"/>
                <w:sz w:val="18"/>
                <w:szCs w:val="18"/>
              </w:rPr>
              <w:t>VPC Flow Logs + CloudWatch Logs Insights</w:t>
            </w:r>
          </w:p>
        </w:tc>
      </w:tr>
    </w:tbl>
    <w:p w14:paraId="0FBED81E" w14:textId="77777777" w:rsidR="005F7B19" w:rsidRPr="00BC513A" w:rsidRDefault="00000000" w:rsidP="005F7B19">
      <w:pPr>
        <w:rPr>
          <w:rFonts w:ascii="Arial" w:hAnsi="Arial" w:cs="Arial"/>
          <w:sz w:val="18"/>
          <w:szCs w:val="18"/>
        </w:rPr>
      </w:pPr>
      <w:r>
        <w:rPr>
          <w:rFonts w:ascii="Arial" w:hAnsi="Arial" w:cs="Arial"/>
          <w:sz w:val="18"/>
          <w:szCs w:val="18"/>
        </w:rPr>
        <w:pict w14:anchorId="6BEA2BB6">
          <v:rect id="_x0000_i1029" style="width:0;height:1.5pt" o:hralign="center" o:hrstd="t" o:hr="t" fillcolor="#a0a0a0" stroked="f"/>
        </w:pict>
      </w:r>
    </w:p>
    <w:p w14:paraId="2775AB20" w14:textId="77777777" w:rsidR="005F7B19" w:rsidRPr="00BC513A" w:rsidRDefault="005F7B19" w:rsidP="005F7B19">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Traps</w:t>
      </w:r>
    </w:p>
    <w:p w14:paraId="6832B540" w14:textId="77777777" w:rsidR="005F7B19" w:rsidRPr="00BC513A" w:rsidRDefault="005F7B19">
      <w:pPr>
        <w:numPr>
          <w:ilvl w:val="0"/>
          <w:numId w:val="14"/>
        </w:numPr>
        <w:rPr>
          <w:rFonts w:ascii="Arial" w:hAnsi="Arial" w:cs="Arial"/>
          <w:sz w:val="18"/>
          <w:szCs w:val="18"/>
        </w:rPr>
      </w:pPr>
      <w:r w:rsidRPr="00BC513A">
        <w:rPr>
          <w:rFonts w:ascii="Arial" w:hAnsi="Arial" w:cs="Arial"/>
          <w:b/>
          <w:bCs/>
          <w:sz w:val="18"/>
          <w:szCs w:val="18"/>
        </w:rPr>
        <w:t>Security Hub</w:t>
      </w:r>
      <w:r w:rsidRPr="00BC513A">
        <w:rPr>
          <w:rFonts w:ascii="Arial" w:hAnsi="Arial" w:cs="Arial"/>
          <w:sz w:val="18"/>
          <w:szCs w:val="18"/>
        </w:rPr>
        <w:t xml:space="preserve"> → Correlates findings from </w:t>
      </w:r>
      <w:proofErr w:type="spellStart"/>
      <w:r w:rsidRPr="00BC513A">
        <w:rPr>
          <w:rFonts w:ascii="Arial" w:hAnsi="Arial" w:cs="Arial"/>
          <w:sz w:val="18"/>
          <w:szCs w:val="18"/>
        </w:rPr>
        <w:t>GuardDuty</w:t>
      </w:r>
      <w:proofErr w:type="spellEnd"/>
      <w:r w:rsidRPr="00BC513A">
        <w:rPr>
          <w:rFonts w:ascii="Arial" w:hAnsi="Arial" w:cs="Arial"/>
          <w:sz w:val="18"/>
          <w:szCs w:val="18"/>
        </w:rPr>
        <w:t xml:space="preserve">, Inspector, Macie, IAM Access Analyzer, etc. </w:t>
      </w:r>
    </w:p>
    <w:p w14:paraId="7C605527" w14:textId="77777777" w:rsidR="005F7B19" w:rsidRPr="00BC513A" w:rsidRDefault="005F7B19">
      <w:pPr>
        <w:numPr>
          <w:ilvl w:val="0"/>
          <w:numId w:val="14"/>
        </w:numPr>
        <w:rPr>
          <w:rFonts w:ascii="Arial" w:hAnsi="Arial" w:cs="Arial"/>
          <w:sz w:val="18"/>
          <w:szCs w:val="18"/>
        </w:rPr>
      </w:pPr>
      <w:proofErr w:type="spellStart"/>
      <w:r w:rsidRPr="00BC513A">
        <w:rPr>
          <w:rFonts w:ascii="Arial" w:hAnsi="Arial" w:cs="Arial"/>
          <w:b/>
          <w:bCs/>
          <w:sz w:val="18"/>
          <w:szCs w:val="18"/>
        </w:rPr>
        <w:t>GuardDuty</w:t>
      </w:r>
      <w:proofErr w:type="spellEnd"/>
      <w:r w:rsidRPr="00BC513A">
        <w:rPr>
          <w:rFonts w:ascii="Arial" w:hAnsi="Arial" w:cs="Arial"/>
          <w:sz w:val="18"/>
          <w:szCs w:val="18"/>
        </w:rPr>
        <w:t xml:space="preserve"> → Detects </w:t>
      </w:r>
      <w:proofErr w:type="gramStart"/>
      <w:r w:rsidRPr="00BC513A">
        <w:rPr>
          <w:rFonts w:ascii="Arial" w:hAnsi="Arial" w:cs="Arial"/>
          <w:sz w:val="18"/>
          <w:szCs w:val="18"/>
        </w:rPr>
        <w:t>threats, but</w:t>
      </w:r>
      <w:proofErr w:type="gramEnd"/>
      <w:r w:rsidRPr="00BC513A">
        <w:rPr>
          <w:rFonts w:ascii="Arial" w:hAnsi="Arial" w:cs="Arial"/>
          <w:sz w:val="18"/>
          <w:szCs w:val="18"/>
        </w:rPr>
        <w:t xml:space="preserve"> </w:t>
      </w:r>
      <w:r w:rsidRPr="00BC513A">
        <w:rPr>
          <w:rFonts w:ascii="Arial" w:hAnsi="Arial" w:cs="Arial"/>
          <w:b/>
          <w:bCs/>
          <w:sz w:val="18"/>
          <w:szCs w:val="18"/>
        </w:rPr>
        <w:t>does not isolate EC2 automatically</w:t>
      </w:r>
      <w:r w:rsidRPr="00BC513A">
        <w:rPr>
          <w:rFonts w:ascii="Arial" w:hAnsi="Arial" w:cs="Arial"/>
          <w:sz w:val="18"/>
          <w:szCs w:val="18"/>
        </w:rPr>
        <w:t xml:space="preserve"> (requires </w:t>
      </w:r>
      <w:proofErr w:type="spellStart"/>
      <w:r w:rsidRPr="00BC513A">
        <w:rPr>
          <w:rFonts w:ascii="Arial" w:hAnsi="Arial" w:cs="Arial"/>
          <w:sz w:val="18"/>
          <w:szCs w:val="18"/>
        </w:rPr>
        <w:t>EventBridge</w:t>
      </w:r>
      <w:proofErr w:type="spellEnd"/>
      <w:r w:rsidRPr="00BC513A">
        <w:rPr>
          <w:rFonts w:ascii="Arial" w:hAnsi="Arial" w:cs="Arial"/>
          <w:sz w:val="18"/>
          <w:szCs w:val="18"/>
        </w:rPr>
        <w:t xml:space="preserve"> + automation). </w:t>
      </w:r>
    </w:p>
    <w:p w14:paraId="16AFB181" w14:textId="77777777" w:rsidR="005F7B19" w:rsidRPr="00BC513A" w:rsidRDefault="005F7B19">
      <w:pPr>
        <w:numPr>
          <w:ilvl w:val="0"/>
          <w:numId w:val="14"/>
        </w:numPr>
        <w:rPr>
          <w:rFonts w:ascii="Arial" w:hAnsi="Arial" w:cs="Arial"/>
          <w:sz w:val="18"/>
          <w:szCs w:val="18"/>
        </w:rPr>
      </w:pPr>
      <w:r w:rsidRPr="00BC513A">
        <w:rPr>
          <w:rFonts w:ascii="Arial" w:hAnsi="Arial" w:cs="Arial"/>
          <w:b/>
          <w:bCs/>
          <w:sz w:val="18"/>
          <w:szCs w:val="18"/>
        </w:rPr>
        <w:t>CloudTrail</w:t>
      </w:r>
      <w:r w:rsidRPr="00BC513A">
        <w:rPr>
          <w:rFonts w:ascii="Arial" w:hAnsi="Arial" w:cs="Arial"/>
          <w:sz w:val="18"/>
          <w:szCs w:val="18"/>
        </w:rPr>
        <w:t xml:space="preserve"> → Logs </w:t>
      </w:r>
      <w:r w:rsidRPr="00BC513A">
        <w:rPr>
          <w:rFonts w:ascii="Arial" w:hAnsi="Arial" w:cs="Arial"/>
          <w:b/>
          <w:bCs/>
          <w:sz w:val="18"/>
          <w:szCs w:val="18"/>
        </w:rPr>
        <w:t>API calls</w:t>
      </w:r>
      <w:r w:rsidRPr="00BC513A">
        <w:rPr>
          <w:rFonts w:ascii="Arial" w:hAnsi="Arial" w:cs="Arial"/>
          <w:sz w:val="18"/>
          <w:szCs w:val="18"/>
        </w:rPr>
        <w:t xml:space="preserve">, not network packets. </w:t>
      </w:r>
    </w:p>
    <w:p w14:paraId="6D3970E9" w14:textId="77777777" w:rsidR="005F7B19" w:rsidRPr="00BC513A" w:rsidRDefault="005F7B19">
      <w:pPr>
        <w:numPr>
          <w:ilvl w:val="0"/>
          <w:numId w:val="14"/>
        </w:numPr>
        <w:rPr>
          <w:rFonts w:ascii="Arial" w:hAnsi="Arial" w:cs="Arial"/>
          <w:sz w:val="18"/>
          <w:szCs w:val="18"/>
        </w:rPr>
      </w:pPr>
      <w:r w:rsidRPr="00BC513A">
        <w:rPr>
          <w:rFonts w:ascii="Arial" w:hAnsi="Arial" w:cs="Arial"/>
          <w:b/>
          <w:bCs/>
          <w:sz w:val="18"/>
          <w:szCs w:val="18"/>
        </w:rPr>
        <w:t>VPC Flow Logs</w:t>
      </w:r>
      <w:r w:rsidRPr="00BC513A">
        <w:rPr>
          <w:rFonts w:ascii="Arial" w:hAnsi="Arial" w:cs="Arial"/>
          <w:sz w:val="18"/>
          <w:szCs w:val="18"/>
        </w:rPr>
        <w:t xml:space="preserve"> → </w:t>
      </w:r>
      <w:proofErr w:type="spellStart"/>
      <w:r w:rsidRPr="00BC513A">
        <w:rPr>
          <w:rFonts w:ascii="Arial" w:hAnsi="Arial" w:cs="Arial"/>
          <w:sz w:val="18"/>
          <w:szCs w:val="18"/>
        </w:rPr>
        <w:t>Analyze</w:t>
      </w:r>
      <w:proofErr w:type="spellEnd"/>
      <w:r w:rsidRPr="00BC513A">
        <w:rPr>
          <w:rFonts w:ascii="Arial" w:hAnsi="Arial" w:cs="Arial"/>
          <w:sz w:val="18"/>
          <w:szCs w:val="18"/>
        </w:rPr>
        <w:t xml:space="preserve"> </w:t>
      </w:r>
      <w:r w:rsidRPr="00BC513A">
        <w:rPr>
          <w:rFonts w:ascii="Arial" w:hAnsi="Arial" w:cs="Arial"/>
          <w:b/>
          <w:bCs/>
          <w:sz w:val="18"/>
          <w:szCs w:val="18"/>
        </w:rPr>
        <w:t>network traffic</w:t>
      </w:r>
      <w:r w:rsidRPr="00BC513A">
        <w:rPr>
          <w:rFonts w:ascii="Arial" w:hAnsi="Arial" w:cs="Arial"/>
          <w:sz w:val="18"/>
          <w:szCs w:val="18"/>
        </w:rPr>
        <w:t xml:space="preserve">, not API activity. </w:t>
      </w:r>
    </w:p>
    <w:p w14:paraId="4FAD8CAF" w14:textId="77777777" w:rsidR="005F7B19" w:rsidRPr="00BC513A" w:rsidRDefault="005F7B19" w:rsidP="005F7B19">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High-Yield Keywords</w:t>
      </w:r>
    </w:p>
    <w:p w14:paraId="4FFB0118" w14:textId="77777777" w:rsidR="005F7B19" w:rsidRPr="00BC513A" w:rsidRDefault="005F7B19">
      <w:pPr>
        <w:numPr>
          <w:ilvl w:val="0"/>
          <w:numId w:val="15"/>
        </w:numPr>
        <w:rPr>
          <w:rFonts w:ascii="Arial" w:hAnsi="Arial" w:cs="Arial"/>
          <w:sz w:val="18"/>
          <w:szCs w:val="18"/>
        </w:rPr>
      </w:pPr>
      <w:r w:rsidRPr="00BC513A">
        <w:rPr>
          <w:rFonts w:ascii="Arial" w:hAnsi="Arial" w:cs="Arial"/>
          <w:b/>
          <w:bCs/>
          <w:sz w:val="18"/>
          <w:szCs w:val="18"/>
        </w:rPr>
        <w:t>Correlate findings</w:t>
      </w:r>
      <w:r w:rsidRPr="00BC513A">
        <w:rPr>
          <w:rFonts w:ascii="Arial" w:hAnsi="Arial" w:cs="Arial"/>
          <w:sz w:val="18"/>
          <w:szCs w:val="18"/>
        </w:rPr>
        <w:t xml:space="preserve"> → </w:t>
      </w:r>
      <w:r w:rsidRPr="00BC513A">
        <w:rPr>
          <w:rFonts w:ascii="Arial" w:hAnsi="Arial" w:cs="Arial"/>
          <w:b/>
          <w:bCs/>
          <w:sz w:val="18"/>
          <w:szCs w:val="18"/>
        </w:rPr>
        <w:t>Security Hub</w:t>
      </w:r>
      <w:r w:rsidRPr="00BC513A">
        <w:rPr>
          <w:rFonts w:ascii="Arial" w:hAnsi="Arial" w:cs="Arial"/>
          <w:sz w:val="18"/>
          <w:szCs w:val="18"/>
        </w:rPr>
        <w:t xml:space="preserve"> </w:t>
      </w:r>
    </w:p>
    <w:p w14:paraId="6B65E8A8" w14:textId="77777777" w:rsidR="005F7B19" w:rsidRPr="00BC513A" w:rsidRDefault="005F7B19">
      <w:pPr>
        <w:numPr>
          <w:ilvl w:val="0"/>
          <w:numId w:val="15"/>
        </w:numPr>
        <w:rPr>
          <w:rFonts w:ascii="Arial" w:hAnsi="Arial" w:cs="Arial"/>
          <w:sz w:val="18"/>
          <w:szCs w:val="18"/>
        </w:rPr>
      </w:pPr>
      <w:r w:rsidRPr="00BC513A">
        <w:rPr>
          <w:rFonts w:ascii="Arial" w:hAnsi="Arial" w:cs="Arial"/>
          <w:b/>
          <w:bCs/>
          <w:sz w:val="18"/>
          <w:szCs w:val="18"/>
        </w:rPr>
        <w:t>Auto isolate EC2</w:t>
      </w:r>
      <w:r w:rsidRPr="00BC513A">
        <w:rPr>
          <w:rFonts w:ascii="Arial" w:hAnsi="Arial" w:cs="Arial"/>
          <w:sz w:val="18"/>
          <w:szCs w:val="18"/>
        </w:rPr>
        <w:t xml:space="preserve"> → </w:t>
      </w:r>
      <w:proofErr w:type="spellStart"/>
      <w:r w:rsidRPr="00BC513A">
        <w:rPr>
          <w:rFonts w:ascii="Arial" w:hAnsi="Arial" w:cs="Arial"/>
          <w:b/>
          <w:bCs/>
          <w:sz w:val="18"/>
          <w:szCs w:val="18"/>
        </w:rPr>
        <w:t>GuardDuty</w:t>
      </w:r>
      <w:proofErr w:type="spellEnd"/>
      <w:r w:rsidRPr="00BC513A">
        <w:rPr>
          <w:rFonts w:ascii="Arial" w:hAnsi="Arial" w:cs="Arial"/>
          <w:b/>
          <w:bCs/>
          <w:sz w:val="18"/>
          <w:szCs w:val="18"/>
        </w:rPr>
        <w:t xml:space="preserve"> + </w:t>
      </w:r>
      <w:proofErr w:type="spellStart"/>
      <w:r w:rsidRPr="00BC513A">
        <w:rPr>
          <w:rFonts w:ascii="Arial" w:hAnsi="Arial" w:cs="Arial"/>
          <w:b/>
          <w:bCs/>
          <w:sz w:val="18"/>
          <w:szCs w:val="18"/>
        </w:rPr>
        <w:t>EventBridge</w:t>
      </w:r>
      <w:proofErr w:type="spellEnd"/>
      <w:r w:rsidRPr="00BC513A">
        <w:rPr>
          <w:rFonts w:ascii="Arial" w:hAnsi="Arial" w:cs="Arial"/>
          <w:b/>
          <w:bCs/>
          <w:sz w:val="18"/>
          <w:szCs w:val="18"/>
        </w:rPr>
        <w:t xml:space="preserve"> + SSM</w:t>
      </w:r>
      <w:r w:rsidRPr="00BC513A">
        <w:rPr>
          <w:rFonts w:ascii="Arial" w:hAnsi="Arial" w:cs="Arial"/>
          <w:sz w:val="18"/>
          <w:szCs w:val="18"/>
        </w:rPr>
        <w:t xml:space="preserve"> </w:t>
      </w:r>
    </w:p>
    <w:p w14:paraId="3F9B674C" w14:textId="77777777" w:rsidR="005F7B19" w:rsidRPr="00BC513A" w:rsidRDefault="005F7B19">
      <w:pPr>
        <w:numPr>
          <w:ilvl w:val="0"/>
          <w:numId w:val="15"/>
        </w:numPr>
        <w:rPr>
          <w:rFonts w:ascii="Arial" w:hAnsi="Arial" w:cs="Arial"/>
          <w:sz w:val="18"/>
          <w:szCs w:val="18"/>
        </w:rPr>
      </w:pPr>
      <w:r w:rsidRPr="00BC513A">
        <w:rPr>
          <w:rFonts w:ascii="Arial" w:hAnsi="Arial" w:cs="Arial"/>
          <w:b/>
          <w:bCs/>
          <w:sz w:val="18"/>
          <w:szCs w:val="18"/>
        </w:rPr>
        <w:t>Failed logins &gt; threshold</w:t>
      </w:r>
      <w:r w:rsidRPr="00BC513A">
        <w:rPr>
          <w:rFonts w:ascii="Arial" w:hAnsi="Arial" w:cs="Arial"/>
          <w:sz w:val="18"/>
          <w:szCs w:val="18"/>
        </w:rPr>
        <w:t xml:space="preserve"> → </w:t>
      </w:r>
      <w:r w:rsidRPr="00BC513A">
        <w:rPr>
          <w:rFonts w:ascii="Arial" w:hAnsi="Arial" w:cs="Arial"/>
          <w:b/>
          <w:bCs/>
          <w:sz w:val="18"/>
          <w:szCs w:val="18"/>
        </w:rPr>
        <w:t>CloudWatch Metric Filter</w:t>
      </w:r>
      <w:r w:rsidRPr="00BC513A">
        <w:rPr>
          <w:rFonts w:ascii="Arial" w:hAnsi="Arial" w:cs="Arial"/>
          <w:sz w:val="18"/>
          <w:szCs w:val="18"/>
        </w:rPr>
        <w:t xml:space="preserve"> </w:t>
      </w:r>
    </w:p>
    <w:p w14:paraId="47D6A899" w14:textId="77777777" w:rsidR="005F7B19" w:rsidRPr="00BC513A" w:rsidRDefault="005F7B19">
      <w:pPr>
        <w:numPr>
          <w:ilvl w:val="0"/>
          <w:numId w:val="15"/>
        </w:numPr>
        <w:rPr>
          <w:rFonts w:ascii="Arial" w:hAnsi="Arial" w:cs="Arial"/>
          <w:sz w:val="18"/>
          <w:szCs w:val="18"/>
        </w:rPr>
      </w:pPr>
      <w:r w:rsidRPr="00BC513A">
        <w:rPr>
          <w:rFonts w:ascii="Arial" w:hAnsi="Arial" w:cs="Arial"/>
          <w:b/>
          <w:bCs/>
          <w:sz w:val="18"/>
          <w:szCs w:val="18"/>
        </w:rPr>
        <w:t>Large outbound traffic</w:t>
      </w:r>
      <w:r w:rsidRPr="00BC513A">
        <w:rPr>
          <w:rFonts w:ascii="Arial" w:hAnsi="Arial" w:cs="Arial"/>
          <w:sz w:val="18"/>
          <w:szCs w:val="18"/>
        </w:rPr>
        <w:t xml:space="preserve"> → </w:t>
      </w:r>
      <w:r w:rsidRPr="00BC513A">
        <w:rPr>
          <w:rFonts w:ascii="Arial" w:hAnsi="Arial" w:cs="Arial"/>
          <w:b/>
          <w:bCs/>
          <w:sz w:val="18"/>
          <w:szCs w:val="18"/>
        </w:rPr>
        <w:t>VPC Flow Logs + CloudWatch Logs Insights</w:t>
      </w:r>
    </w:p>
    <w:p w14:paraId="2A42F0CD" w14:textId="77777777" w:rsidR="005F7B19" w:rsidRPr="00BC513A" w:rsidRDefault="005F7B19" w:rsidP="005F7B19">
      <w:pP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3424"/>
      </w:tblGrid>
      <w:tr w:rsidR="00CF5498" w:rsidRPr="00BC513A" w14:paraId="56634342" w14:textId="77777777">
        <w:trPr>
          <w:tblHeader/>
          <w:tblCellSpacing w:w="15" w:type="dxa"/>
        </w:trPr>
        <w:tc>
          <w:tcPr>
            <w:tcW w:w="0" w:type="auto"/>
            <w:vAlign w:val="center"/>
            <w:hideMark/>
          </w:tcPr>
          <w:p w14:paraId="0A343782" w14:textId="77777777" w:rsidR="00CF5498" w:rsidRPr="00BC513A" w:rsidRDefault="00CF5498" w:rsidP="00CF5498">
            <w:pPr>
              <w:rPr>
                <w:rFonts w:ascii="Arial" w:hAnsi="Arial" w:cs="Arial"/>
                <w:b/>
                <w:bCs/>
                <w:sz w:val="18"/>
                <w:szCs w:val="18"/>
              </w:rPr>
            </w:pPr>
            <w:r w:rsidRPr="00BC513A">
              <w:rPr>
                <w:rFonts w:ascii="Arial" w:hAnsi="Arial" w:cs="Arial"/>
                <w:b/>
                <w:bCs/>
                <w:sz w:val="18"/>
                <w:szCs w:val="18"/>
              </w:rPr>
              <w:t>Requirement</w:t>
            </w:r>
          </w:p>
        </w:tc>
        <w:tc>
          <w:tcPr>
            <w:tcW w:w="0" w:type="auto"/>
            <w:vAlign w:val="center"/>
            <w:hideMark/>
          </w:tcPr>
          <w:p w14:paraId="10423120" w14:textId="77777777" w:rsidR="00CF5498" w:rsidRPr="00BC513A" w:rsidRDefault="00CF5498" w:rsidP="00CF5498">
            <w:pPr>
              <w:rPr>
                <w:rFonts w:ascii="Arial" w:hAnsi="Arial" w:cs="Arial"/>
                <w:b/>
                <w:bCs/>
                <w:sz w:val="18"/>
                <w:szCs w:val="18"/>
              </w:rPr>
            </w:pPr>
            <w:r w:rsidRPr="00BC513A">
              <w:rPr>
                <w:rFonts w:ascii="Arial" w:hAnsi="Arial" w:cs="Arial"/>
                <w:b/>
                <w:bCs/>
                <w:sz w:val="18"/>
                <w:szCs w:val="18"/>
              </w:rPr>
              <w:t>AWS Feature</w:t>
            </w:r>
          </w:p>
        </w:tc>
      </w:tr>
      <w:tr w:rsidR="00CF5498" w:rsidRPr="00BC513A" w14:paraId="05D3102F" w14:textId="77777777">
        <w:trPr>
          <w:tblCellSpacing w:w="15" w:type="dxa"/>
        </w:trPr>
        <w:tc>
          <w:tcPr>
            <w:tcW w:w="0" w:type="auto"/>
            <w:vAlign w:val="center"/>
            <w:hideMark/>
          </w:tcPr>
          <w:p w14:paraId="39182261" w14:textId="77777777" w:rsidR="00CF5498" w:rsidRPr="00BC513A" w:rsidRDefault="00CF5498" w:rsidP="00CF5498">
            <w:pPr>
              <w:rPr>
                <w:rFonts w:ascii="Arial" w:hAnsi="Arial" w:cs="Arial"/>
                <w:sz w:val="18"/>
                <w:szCs w:val="18"/>
              </w:rPr>
            </w:pPr>
            <w:r w:rsidRPr="00BC513A">
              <w:rPr>
                <w:rFonts w:ascii="Arial" w:hAnsi="Arial" w:cs="Arial"/>
                <w:sz w:val="18"/>
                <w:szCs w:val="18"/>
              </w:rPr>
              <w:t xml:space="preserve">Prevent deletion by </w:t>
            </w:r>
            <w:r w:rsidRPr="00BC513A">
              <w:rPr>
                <w:rFonts w:ascii="Arial" w:hAnsi="Arial" w:cs="Arial"/>
                <w:b/>
                <w:bCs/>
                <w:sz w:val="18"/>
                <w:szCs w:val="18"/>
              </w:rPr>
              <w:t>anyone</w:t>
            </w:r>
            <w:r w:rsidRPr="00BC513A">
              <w:rPr>
                <w:rFonts w:ascii="Arial" w:hAnsi="Arial" w:cs="Arial"/>
                <w:sz w:val="18"/>
                <w:szCs w:val="18"/>
              </w:rPr>
              <w:t>, including admins</w:t>
            </w:r>
          </w:p>
        </w:tc>
        <w:tc>
          <w:tcPr>
            <w:tcW w:w="0" w:type="auto"/>
            <w:vAlign w:val="center"/>
            <w:hideMark/>
          </w:tcPr>
          <w:p w14:paraId="6DEBB030" w14:textId="77777777" w:rsidR="00CF5498" w:rsidRPr="00BC513A" w:rsidRDefault="00CF5498" w:rsidP="00CF5498">
            <w:pPr>
              <w:rPr>
                <w:rFonts w:ascii="Arial" w:hAnsi="Arial" w:cs="Arial"/>
                <w:sz w:val="18"/>
                <w:szCs w:val="18"/>
              </w:rPr>
            </w:pPr>
            <w:r w:rsidRPr="00BC513A">
              <w:rPr>
                <w:rFonts w:ascii="Arial" w:hAnsi="Arial" w:cs="Arial"/>
                <w:b/>
                <w:bCs/>
                <w:sz w:val="18"/>
                <w:szCs w:val="18"/>
              </w:rPr>
              <w:t>S3 Object Lock – Compliance mode</w:t>
            </w:r>
            <w:r w:rsidRPr="00BC513A">
              <w:rPr>
                <w:rFonts w:ascii="Arial" w:hAnsi="Arial" w:cs="Arial"/>
                <w:sz w:val="18"/>
                <w:szCs w:val="18"/>
              </w:rPr>
              <w:t xml:space="preserve"> </w:t>
            </w:r>
            <w:r w:rsidRPr="00BC513A">
              <w:rPr>
                <w:rFonts w:ascii="Segoe UI Emoji" w:hAnsi="Segoe UI Emoji" w:cs="Segoe UI Emoji"/>
                <w:sz w:val="18"/>
                <w:szCs w:val="18"/>
              </w:rPr>
              <w:t>✅</w:t>
            </w:r>
          </w:p>
        </w:tc>
      </w:tr>
      <w:tr w:rsidR="00CF5498" w:rsidRPr="00BC513A" w14:paraId="2BD8D857" w14:textId="77777777">
        <w:trPr>
          <w:tblCellSpacing w:w="15" w:type="dxa"/>
        </w:trPr>
        <w:tc>
          <w:tcPr>
            <w:tcW w:w="0" w:type="auto"/>
            <w:vAlign w:val="center"/>
            <w:hideMark/>
          </w:tcPr>
          <w:p w14:paraId="0D20A089" w14:textId="77777777" w:rsidR="00CF5498" w:rsidRPr="00BC513A" w:rsidRDefault="00CF5498" w:rsidP="00CF5498">
            <w:pPr>
              <w:rPr>
                <w:rFonts w:ascii="Arial" w:hAnsi="Arial" w:cs="Arial"/>
                <w:sz w:val="18"/>
                <w:szCs w:val="18"/>
              </w:rPr>
            </w:pPr>
            <w:r w:rsidRPr="00BC513A">
              <w:rPr>
                <w:rFonts w:ascii="Arial" w:hAnsi="Arial" w:cs="Arial"/>
                <w:sz w:val="18"/>
                <w:szCs w:val="18"/>
              </w:rPr>
              <w:t>Prevent deletion but allow privileged override</w:t>
            </w:r>
          </w:p>
        </w:tc>
        <w:tc>
          <w:tcPr>
            <w:tcW w:w="0" w:type="auto"/>
            <w:vAlign w:val="center"/>
            <w:hideMark/>
          </w:tcPr>
          <w:p w14:paraId="37BB69DB" w14:textId="77777777" w:rsidR="00CF5498" w:rsidRPr="00BC513A" w:rsidRDefault="00CF5498" w:rsidP="00CF5498">
            <w:pPr>
              <w:rPr>
                <w:rFonts w:ascii="Arial" w:hAnsi="Arial" w:cs="Arial"/>
                <w:sz w:val="18"/>
                <w:szCs w:val="18"/>
              </w:rPr>
            </w:pPr>
            <w:r w:rsidRPr="00BC513A">
              <w:rPr>
                <w:rFonts w:ascii="Arial" w:hAnsi="Arial" w:cs="Arial"/>
                <w:b/>
                <w:bCs/>
                <w:sz w:val="18"/>
                <w:szCs w:val="18"/>
              </w:rPr>
              <w:t>S3 Object Lock – Governance mode</w:t>
            </w:r>
          </w:p>
        </w:tc>
      </w:tr>
      <w:tr w:rsidR="00CF5498" w:rsidRPr="00BC513A" w14:paraId="7DE43315" w14:textId="77777777">
        <w:trPr>
          <w:tblCellSpacing w:w="15" w:type="dxa"/>
        </w:trPr>
        <w:tc>
          <w:tcPr>
            <w:tcW w:w="0" w:type="auto"/>
            <w:vAlign w:val="center"/>
            <w:hideMark/>
          </w:tcPr>
          <w:p w14:paraId="38F05D05" w14:textId="77777777" w:rsidR="00CF5498" w:rsidRPr="00BC513A" w:rsidRDefault="00CF5498" w:rsidP="00CF5498">
            <w:pPr>
              <w:rPr>
                <w:rFonts w:ascii="Arial" w:hAnsi="Arial" w:cs="Arial"/>
                <w:sz w:val="18"/>
                <w:szCs w:val="18"/>
              </w:rPr>
            </w:pPr>
            <w:r w:rsidRPr="00BC513A">
              <w:rPr>
                <w:rFonts w:ascii="Arial" w:hAnsi="Arial" w:cs="Arial"/>
                <w:sz w:val="18"/>
                <w:szCs w:val="18"/>
              </w:rPr>
              <w:t>Disaster Recovery</w:t>
            </w:r>
          </w:p>
        </w:tc>
        <w:tc>
          <w:tcPr>
            <w:tcW w:w="0" w:type="auto"/>
            <w:vAlign w:val="center"/>
            <w:hideMark/>
          </w:tcPr>
          <w:p w14:paraId="782D535E" w14:textId="77777777" w:rsidR="00CF5498" w:rsidRPr="00BC513A" w:rsidRDefault="00CF5498" w:rsidP="00CF5498">
            <w:pPr>
              <w:rPr>
                <w:rFonts w:ascii="Arial" w:hAnsi="Arial" w:cs="Arial"/>
                <w:sz w:val="18"/>
                <w:szCs w:val="18"/>
              </w:rPr>
            </w:pPr>
            <w:r w:rsidRPr="00BC513A">
              <w:rPr>
                <w:rFonts w:ascii="Arial" w:hAnsi="Arial" w:cs="Arial"/>
                <w:b/>
                <w:bCs/>
                <w:sz w:val="18"/>
                <w:szCs w:val="18"/>
              </w:rPr>
              <w:t>Cross-Region Replication (CRR)</w:t>
            </w:r>
          </w:p>
        </w:tc>
      </w:tr>
      <w:tr w:rsidR="00CF5498" w:rsidRPr="00BC513A" w14:paraId="7D77863A" w14:textId="77777777">
        <w:trPr>
          <w:tblCellSpacing w:w="15" w:type="dxa"/>
        </w:trPr>
        <w:tc>
          <w:tcPr>
            <w:tcW w:w="0" w:type="auto"/>
            <w:vAlign w:val="center"/>
            <w:hideMark/>
          </w:tcPr>
          <w:p w14:paraId="3688A93C" w14:textId="77777777" w:rsidR="00CF5498" w:rsidRPr="00BC513A" w:rsidRDefault="00CF5498" w:rsidP="00CF5498">
            <w:pPr>
              <w:rPr>
                <w:rFonts w:ascii="Arial" w:hAnsi="Arial" w:cs="Arial"/>
                <w:sz w:val="18"/>
                <w:szCs w:val="18"/>
              </w:rPr>
            </w:pPr>
            <w:r w:rsidRPr="00BC513A">
              <w:rPr>
                <w:rFonts w:ascii="Arial" w:hAnsi="Arial" w:cs="Arial"/>
                <w:sz w:val="18"/>
                <w:szCs w:val="18"/>
              </w:rPr>
              <w:t>Recover deleted objects</w:t>
            </w:r>
          </w:p>
        </w:tc>
        <w:tc>
          <w:tcPr>
            <w:tcW w:w="0" w:type="auto"/>
            <w:vAlign w:val="center"/>
            <w:hideMark/>
          </w:tcPr>
          <w:p w14:paraId="33D13F56" w14:textId="77777777" w:rsidR="00CF5498" w:rsidRPr="00BC513A" w:rsidRDefault="00CF5498" w:rsidP="00CF5498">
            <w:pPr>
              <w:rPr>
                <w:rFonts w:ascii="Arial" w:hAnsi="Arial" w:cs="Arial"/>
                <w:sz w:val="18"/>
                <w:szCs w:val="18"/>
              </w:rPr>
            </w:pPr>
            <w:r w:rsidRPr="00BC513A">
              <w:rPr>
                <w:rFonts w:ascii="Arial" w:hAnsi="Arial" w:cs="Arial"/>
                <w:b/>
                <w:bCs/>
                <w:sz w:val="18"/>
                <w:szCs w:val="18"/>
              </w:rPr>
              <w:t>Versioning</w:t>
            </w:r>
          </w:p>
        </w:tc>
      </w:tr>
    </w:tbl>
    <w:p w14:paraId="6D6563EA" w14:textId="77777777" w:rsidR="00CF5498" w:rsidRPr="00BC513A" w:rsidRDefault="00000000" w:rsidP="00CF5498">
      <w:pPr>
        <w:rPr>
          <w:rFonts w:ascii="Arial" w:hAnsi="Arial" w:cs="Arial"/>
          <w:sz w:val="18"/>
          <w:szCs w:val="18"/>
        </w:rPr>
      </w:pPr>
      <w:r>
        <w:rPr>
          <w:rFonts w:ascii="Arial" w:hAnsi="Arial" w:cs="Arial"/>
          <w:sz w:val="18"/>
          <w:szCs w:val="18"/>
        </w:rPr>
        <w:pict w14:anchorId="5F0627DD">
          <v:rect id="_x0000_i1030" style="width:0;height:1.5pt" o:hralign="center" o:hrstd="t" o:hr="t" fillcolor="#a0a0a0" stroked="f"/>
        </w:pict>
      </w:r>
    </w:p>
    <w:p w14:paraId="65B70A28" w14:textId="77777777" w:rsidR="00CF5498" w:rsidRPr="00BC513A" w:rsidRDefault="00CF5498" w:rsidP="00CF5498">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3A0D8E01" w14:textId="77777777" w:rsidR="00CF5498" w:rsidRPr="00BC513A" w:rsidRDefault="00CF5498" w:rsidP="00CF5498">
      <w:pPr>
        <w:rPr>
          <w:rFonts w:ascii="Arial" w:hAnsi="Arial" w:cs="Arial"/>
          <w:sz w:val="18"/>
          <w:szCs w:val="18"/>
        </w:rPr>
      </w:pPr>
      <w:r w:rsidRPr="00BC513A">
        <w:rPr>
          <w:rFonts w:ascii="Arial" w:hAnsi="Arial" w:cs="Arial"/>
          <w:sz w:val="18"/>
          <w:szCs w:val="18"/>
        </w:rPr>
        <w:t>Don't confuse:</w:t>
      </w:r>
    </w:p>
    <w:p w14:paraId="350D7E4D" w14:textId="77777777" w:rsidR="00CF5498" w:rsidRPr="00BC513A" w:rsidRDefault="00CF5498">
      <w:pPr>
        <w:numPr>
          <w:ilvl w:val="0"/>
          <w:numId w:val="16"/>
        </w:numPr>
        <w:rPr>
          <w:rFonts w:ascii="Arial" w:hAnsi="Arial" w:cs="Arial"/>
          <w:sz w:val="18"/>
          <w:szCs w:val="18"/>
        </w:rPr>
      </w:pPr>
      <w:r w:rsidRPr="00D303F3">
        <w:rPr>
          <w:rFonts w:ascii="Arial" w:hAnsi="Arial" w:cs="Arial"/>
          <w:b/>
          <w:bCs/>
          <w:sz w:val="18"/>
          <w:szCs w:val="18"/>
          <w:highlight w:val="yellow"/>
        </w:rPr>
        <w:t>Versioning</w:t>
      </w:r>
      <w:r w:rsidRPr="00D303F3">
        <w:rPr>
          <w:rFonts w:ascii="Arial" w:hAnsi="Arial" w:cs="Arial"/>
          <w:sz w:val="18"/>
          <w:szCs w:val="18"/>
          <w:highlight w:val="yellow"/>
        </w:rPr>
        <w:t xml:space="preserve"> → Recovery from accidental deletion</w:t>
      </w:r>
      <w:r w:rsidRPr="00BC513A">
        <w:rPr>
          <w:rFonts w:ascii="Arial" w:hAnsi="Arial" w:cs="Arial"/>
          <w:sz w:val="18"/>
          <w:szCs w:val="18"/>
        </w:rPr>
        <w:t xml:space="preserve"> </w:t>
      </w:r>
      <w:r w:rsidRPr="00BC513A">
        <w:rPr>
          <w:rFonts w:ascii="Segoe UI Emoji" w:hAnsi="Segoe UI Emoji" w:cs="Segoe UI Emoji"/>
          <w:sz w:val="18"/>
          <w:szCs w:val="18"/>
        </w:rPr>
        <w:t>❌</w:t>
      </w:r>
      <w:r w:rsidRPr="00BC513A">
        <w:rPr>
          <w:rFonts w:ascii="Arial" w:hAnsi="Arial" w:cs="Arial"/>
          <w:sz w:val="18"/>
          <w:szCs w:val="18"/>
        </w:rPr>
        <w:t xml:space="preserve"> </w:t>
      </w:r>
    </w:p>
    <w:p w14:paraId="61B323D1" w14:textId="77777777" w:rsidR="00CF5498" w:rsidRPr="00BC513A" w:rsidRDefault="00CF5498">
      <w:pPr>
        <w:numPr>
          <w:ilvl w:val="0"/>
          <w:numId w:val="16"/>
        </w:numPr>
        <w:rPr>
          <w:rFonts w:ascii="Arial" w:hAnsi="Arial" w:cs="Arial"/>
          <w:sz w:val="18"/>
          <w:szCs w:val="18"/>
        </w:rPr>
      </w:pPr>
      <w:r w:rsidRPr="00BC513A">
        <w:rPr>
          <w:rFonts w:ascii="Arial" w:hAnsi="Arial" w:cs="Arial"/>
          <w:b/>
          <w:bCs/>
          <w:sz w:val="18"/>
          <w:szCs w:val="18"/>
        </w:rPr>
        <w:t>Object Lock – Governance</w:t>
      </w:r>
      <w:r w:rsidRPr="00BC513A">
        <w:rPr>
          <w:rFonts w:ascii="Arial" w:hAnsi="Arial" w:cs="Arial"/>
          <w:sz w:val="18"/>
          <w:szCs w:val="18"/>
        </w:rPr>
        <w:t xml:space="preserve"> → Admins can bypass </w:t>
      </w:r>
      <w:r w:rsidRPr="00BC513A">
        <w:rPr>
          <w:rFonts w:ascii="Segoe UI Emoji" w:hAnsi="Segoe UI Emoji" w:cs="Segoe UI Emoji"/>
          <w:sz w:val="18"/>
          <w:szCs w:val="18"/>
        </w:rPr>
        <w:t>❌</w:t>
      </w:r>
      <w:r w:rsidRPr="00BC513A">
        <w:rPr>
          <w:rFonts w:ascii="Arial" w:hAnsi="Arial" w:cs="Arial"/>
          <w:sz w:val="18"/>
          <w:szCs w:val="18"/>
        </w:rPr>
        <w:t xml:space="preserve"> </w:t>
      </w:r>
    </w:p>
    <w:p w14:paraId="3071EC95" w14:textId="77777777" w:rsidR="00CF5498" w:rsidRPr="00BC513A" w:rsidRDefault="00CF5498">
      <w:pPr>
        <w:numPr>
          <w:ilvl w:val="0"/>
          <w:numId w:val="16"/>
        </w:numPr>
        <w:rPr>
          <w:rFonts w:ascii="Arial" w:hAnsi="Arial" w:cs="Arial"/>
          <w:sz w:val="18"/>
          <w:szCs w:val="18"/>
        </w:rPr>
      </w:pPr>
      <w:r w:rsidRPr="00BC513A">
        <w:rPr>
          <w:rFonts w:ascii="Arial" w:hAnsi="Arial" w:cs="Arial"/>
          <w:b/>
          <w:bCs/>
          <w:sz w:val="18"/>
          <w:szCs w:val="18"/>
        </w:rPr>
        <w:t>Object Lock – Compliance</w:t>
      </w:r>
      <w:r w:rsidRPr="00BC513A">
        <w:rPr>
          <w:rFonts w:ascii="Arial" w:hAnsi="Arial" w:cs="Arial"/>
          <w:sz w:val="18"/>
          <w:szCs w:val="18"/>
        </w:rPr>
        <w:t xml:space="preserve"> → </w:t>
      </w:r>
      <w:r w:rsidRPr="00BC513A">
        <w:rPr>
          <w:rFonts w:ascii="Arial" w:hAnsi="Arial" w:cs="Arial"/>
          <w:b/>
          <w:bCs/>
          <w:sz w:val="18"/>
          <w:szCs w:val="18"/>
        </w:rPr>
        <w:t>Nobody can delete before retention expires</w:t>
      </w:r>
      <w:r w:rsidRPr="00BC513A">
        <w:rPr>
          <w:rFonts w:ascii="Arial" w:hAnsi="Arial" w:cs="Arial"/>
          <w:sz w:val="18"/>
          <w:szCs w:val="18"/>
        </w:rPr>
        <w:t xml:space="preserve"> </w:t>
      </w:r>
      <w:r w:rsidRPr="00BC513A">
        <w:rPr>
          <w:rFonts w:ascii="Segoe UI Emoji" w:hAnsi="Segoe UI Emoji" w:cs="Segoe UI Emoji"/>
          <w:sz w:val="18"/>
          <w:szCs w:val="18"/>
        </w:rPr>
        <w:t>✅</w:t>
      </w:r>
      <w:r w:rsidRPr="00BC513A">
        <w:rPr>
          <w:rFonts w:ascii="Arial" w:hAnsi="Arial" w:cs="Arial"/>
          <w:sz w:val="18"/>
          <w:szCs w:val="18"/>
        </w:rPr>
        <w:t xml:space="preserve"> </w:t>
      </w:r>
    </w:p>
    <w:p w14:paraId="1D8DD9F0" w14:textId="77777777" w:rsidR="00CF5498" w:rsidRPr="00BC513A" w:rsidRDefault="00CF5498" w:rsidP="00CF5498">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High-Yield SCS-C03 Rule</w:t>
      </w:r>
    </w:p>
    <w:p w14:paraId="65EE7C70" w14:textId="77777777" w:rsidR="00CF5498" w:rsidRPr="00BC513A" w:rsidRDefault="00CF5498" w:rsidP="00CF5498">
      <w:pPr>
        <w:rPr>
          <w:rFonts w:ascii="Arial" w:hAnsi="Arial" w:cs="Arial"/>
          <w:sz w:val="18"/>
          <w:szCs w:val="18"/>
        </w:rPr>
      </w:pPr>
      <w:r w:rsidRPr="00BC513A">
        <w:rPr>
          <w:rFonts w:ascii="Arial" w:hAnsi="Arial" w:cs="Arial"/>
          <w:sz w:val="18"/>
          <w:szCs w:val="18"/>
        </w:rPr>
        <w:t>If the question says:</w:t>
      </w:r>
    </w:p>
    <w:p w14:paraId="0928D3FF" w14:textId="77777777" w:rsidR="00CF5498" w:rsidRPr="00BC513A" w:rsidRDefault="00CF5498">
      <w:pPr>
        <w:numPr>
          <w:ilvl w:val="0"/>
          <w:numId w:val="17"/>
        </w:numPr>
        <w:rPr>
          <w:rFonts w:ascii="Arial" w:hAnsi="Arial" w:cs="Arial"/>
          <w:sz w:val="18"/>
          <w:szCs w:val="18"/>
        </w:rPr>
      </w:pPr>
      <w:r w:rsidRPr="00BC513A">
        <w:rPr>
          <w:rFonts w:ascii="Arial" w:hAnsi="Arial" w:cs="Arial"/>
          <w:b/>
          <w:bCs/>
          <w:sz w:val="18"/>
          <w:szCs w:val="18"/>
        </w:rPr>
        <w:t>"Administrators cannot permanently delete data"</w:t>
      </w:r>
      <w:r w:rsidRPr="00BC513A">
        <w:rPr>
          <w:rFonts w:ascii="Arial" w:hAnsi="Arial" w:cs="Arial"/>
          <w:sz w:val="18"/>
          <w:szCs w:val="18"/>
        </w:rPr>
        <w:t xml:space="preserve"> </w:t>
      </w:r>
    </w:p>
    <w:p w14:paraId="7E59820C" w14:textId="77777777" w:rsidR="00CF5498" w:rsidRPr="00BC513A" w:rsidRDefault="00CF5498">
      <w:pPr>
        <w:numPr>
          <w:ilvl w:val="0"/>
          <w:numId w:val="17"/>
        </w:numPr>
        <w:rPr>
          <w:rFonts w:ascii="Arial" w:hAnsi="Arial" w:cs="Arial"/>
          <w:sz w:val="18"/>
          <w:szCs w:val="18"/>
        </w:rPr>
      </w:pPr>
      <w:r w:rsidRPr="00BC513A">
        <w:rPr>
          <w:rFonts w:ascii="Arial" w:hAnsi="Arial" w:cs="Arial"/>
          <w:b/>
          <w:bCs/>
          <w:sz w:val="18"/>
          <w:szCs w:val="18"/>
        </w:rPr>
        <w:t>"Immutable storage"</w:t>
      </w:r>
      <w:r w:rsidRPr="00BC513A">
        <w:rPr>
          <w:rFonts w:ascii="Arial" w:hAnsi="Arial" w:cs="Arial"/>
          <w:sz w:val="18"/>
          <w:szCs w:val="18"/>
        </w:rPr>
        <w:t xml:space="preserve"> </w:t>
      </w:r>
    </w:p>
    <w:p w14:paraId="4ADF1133" w14:textId="77777777" w:rsidR="00CF5498" w:rsidRPr="00BC513A" w:rsidRDefault="00CF5498">
      <w:pPr>
        <w:numPr>
          <w:ilvl w:val="0"/>
          <w:numId w:val="17"/>
        </w:numPr>
        <w:rPr>
          <w:rFonts w:ascii="Arial" w:hAnsi="Arial" w:cs="Arial"/>
          <w:sz w:val="18"/>
          <w:szCs w:val="18"/>
        </w:rPr>
      </w:pPr>
      <w:r w:rsidRPr="00BC513A">
        <w:rPr>
          <w:rFonts w:ascii="Arial" w:hAnsi="Arial" w:cs="Arial"/>
          <w:b/>
          <w:bCs/>
          <w:sz w:val="18"/>
          <w:szCs w:val="18"/>
        </w:rPr>
        <w:t>"WORM"</w:t>
      </w:r>
      <w:r w:rsidRPr="00BC513A">
        <w:rPr>
          <w:rFonts w:ascii="Arial" w:hAnsi="Arial" w:cs="Arial"/>
          <w:sz w:val="18"/>
          <w:szCs w:val="18"/>
        </w:rPr>
        <w:t xml:space="preserve"> </w:t>
      </w:r>
    </w:p>
    <w:p w14:paraId="6AA3C1B1" w14:textId="77777777" w:rsidR="00CF5498" w:rsidRPr="00BC513A" w:rsidRDefault="00CF5498" w:rsidP="00CF5498">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Immediately think: S3 Object Lock – Compliance mode</w:t>
      </w:r>
      <w:r w:rsidRPr="00BC513A">
        <w:rPr>
          <w:rFonts w:ascii="Arial" w:hAnsi="Arial" w:cs="Arial"/>
          <w:sz w:val="18"/>
          <w:szCs w:val="18"/>
        </w:rPr>
        <w:t>.</w:t>
      </w:r>
    </w:p>
    <w:p w14:paraId="300BD9FC" w14:textId="77777777" w:rsidR="00836BD8" w:rsidRPr="00BC513A" w:rsidRDefault="00836BD8" w:rsidP="005F7B19">
      <w:pPr>
        <w:rPr>
          <w:rFonts w:ascii="Arial" w:hAnsi="Arial" w:cs="Arial"/>
          <w:sz w:val="18"/>
          <w:szCs w:val="18"/>
        </w:rPr>
      </w:pPr>
    </w:p>
    <w:p w14:paraId="30D82B82" w14:textId="77777777" w:rsidR="005B63E7" w:rsidRPr="00BC513A" w:rsidRDefault="005B63E7" w:rsidP="005F7B19">
      <w:pP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3059"/>
      </w:tblGrid>
      <w:tr w:rsidR="00DD6E51" w:rsidRPr="00BC513A" w14:paraId="34BD6A31" w14:textId="77777777">
        <w:trPr>
          <w:tblHeader/>
          <w:tblCellSpacing w:w="15" w:type="dxa"/>
        </w:trPr>
        <w:tc>
          <w:tcPr>
            <w:tcW w:w="0" w:type="auto"/>
            <w:vAlign w:val="center"/>
            <w:hideMark/>
          </w:tcPr>
          <w:p w14:paraId="01EF0FFD" w14:textId="77777777" w:rsidR="00DD6E51" w:rsidRPr="00BC513A" w:rsidRDefault="00DD6E51" w:rsidP="00DD6E51">
            <w:pPr>
              <w:rPr>
                <w:rFonts w:ascii="Arial" w:hAnsi="Arial" w:cs="Arial"/>
                <w:b/>
                <w:bCs/>
                <w:sz w:val="18"/>
                <w:szCs w:val="18"/>
              </w:rPr>
            </w:pPr>
            <w:r w:rsidRPr="00BC513A">
              <w:rPr>
                <w:rFonts w:ascii="Arial" w:hAnsi="Arial" w:cs="Arial"/>
                <w:b/>
                <w:bCs/>
                <w:sz w:val="18"/>
                <w:szCs w:val="18"/>
              </w:rPr>
              <w:t>Requirement</w:t>
            </w:r>
          </w:p>
        </w:tc>
        <w:tc>
          <w:tcPr>
            <w:tcW w:w="0" w:type="auto"/>
            <w:vAlign w:val="center"/>
            <w:hideMark/>
          </w:tcPr>
          <w:p w14:paraId="4B45182E" w14:textId="77777777" w:rsidR="00DD6E51" w:rsidRPr="00BC513A" w:rsidRDefault="00DD6E51" w:rsidP="00DD6E51">
            <w:pPr>
              <w:rPr>
                <w:rFonts w:ascii="Arial" w:hAnsi="Arial" w:cs="Arial"/>
                <w:b/>
                <w:bCs/>
                <w:sz w:val="18"/>
                <w:szCs w:val="18"/>
              </w:rPr>
            </w:pPr>
            <w:r w:rsidRPr="00BC513A">
              <w:rPr>
                <w:rFonts w:ascii="Arial" w:hAnsi="Arial" w:cs="Arial"/>
                <w:b/>
                <w:bCs/>
                <w:sz w:val="18"/>
                <w:szCs w:val="18"/>
              </w:rPr>
              <w:t>AWS Service</w:t>
            </w:r>
          </w:p>
        </w:tc>
      </w:tr>
      <w:tr w:rsidR="00DD6E51" w:rsidRPr="00BC513A" w14:paraId="52F6FF55" w14:textId="77777777">
        <w:trPr>
          <w:tblCellSpacing w:w="15" w:type="dxa"/>
        </w:trPr>
        <w:tc>
          <w:tcPr>
            <w:tcW w:w="0" w:type="auto"/>
            <w:vAlign w:val="center"/>
            <w:hideMark/>
          </w:tcPr>
          <w:p w14:paraId="619F9D3C" w14:textId="77777777" w:rsidR="00DD6E51" w:rsidRPr="00BC513A" w:rsidRDefault="00DD6E51" w:rsidP="00DD6E51">
            <w:pPr>
              <w:rPr>
                <w:rFonts w:ascii="Arial" w:hAnsi="Arial" w:cs="Arial"/>
                <w:sz w:val="18"/>
                <w:szCs w:val="18"/>
              </w:rPr>
            </w:pPr>
            <w:r w:rsidRPr="00BC513A">
              <w:rPr>
                <w:rFonts w:ascii="Arial" w:hAnsi="Arial" w:cs="Arial"/>
                <w:sz w:val="18"/>
                <w:szCs w:val="18"/>
              </w:rPr>
              <w:t>EC2 application logs</w:t>
            </w:r>
          </w:p>
        </w:tc>
        <w:tc>
          <w:tcPr>
            <w:tcW w:w="0" w:type="auto"/>
            <w:vAlign w:val="center"/>
            <w:hideMark/>
          </w:tcPr>
          <w:p w14:paraId="435FF2EB" w14:textId="77777777" w:rsidR="00DD6E51" w:rsidRPr="00BC513A" w:rsidRDefault="00DD6E51" w:rsidP="00DD6E51">
            <w:pPr>
              <w:rPr>
                <w:rFonts w:ascii="Arial" w:hAnsi="Arial" w:cs="Arial"/>
                <w:sz w:val="18"/>
                <w:szCs w:val="18"/>
              </w:rPr>
            </w:pPr>
            <w:r w:rsidRPr="00BC513A">
              <w:rPr>
                <w:rFonts w:ascii="Arial" w:hAnsi="Arial" w:cs="Arial"/>
                <w:b/>
                <w:bCs/>
                <w:sz w:val="18"/>
                <w:szCs w:val="18"/>
              </w:rPr>
              <w:t>CloudWatch Agent</w:t>
            </w:r>
          </w:p>
        </w:tc>
      </w:tr>
      <w:tr w:rsidR="00DD6E51" w:rsidRPr="00BC513A" w14:paraId="34298ECF" w14:textId="77777777">
        <w:trPr>
          <w:tblCellSpacing w:w="15" w:type="dxa"/>
        </w:trPr>
        <w:tc>
          <w:tcPr>
            <w:tcW w:w="0" w:type="auto"/>
            <w:vAlign w:val="center"/>
            <w:hideMark/>
          </w:tcPr>
          <w:p w14:paraId="68AE312D" w14:textId="77777777" w:rsidR="00DD6E51" w:rsidRPr="00BC513A" w:rsidRDefault="00DD6E51" w:rsidP="00DD6E51">
            <w:pPr>
              <w:rPr>
                <w:rFonts w:ascii="Arial" w:hAnsi="Arial" w:cs="Arial"/>
                <w:sz w:val="18"/>
                <w:szCs w:val="18"/>
              </w:rPr>
            </w:pPr>
            <w:r w:rsidRPr="00BC513A">
              <w:rPr>
                <w:rFonts w:ascii="Arial" w:hAnsi="Arial" w:cs="Arial"/>
                <w:sz w:val="18"/>
                <w:szCs w:val="18"/>
              </w:rPr>
              <w:t>Centralized log storage</w:t>
            </w:r>
          </w:p>
        </w:tc>
        <w:tc>
          <w:tcPr>
            <w:tcW w:w="0" w:type="auto"/>
            <w:vAlign w:val="center"/>
            <w:hideMark/>
          </w:tcPr>
          <w:p w14:paraId="7DA16841" w14:textId="77777777" w:rsidR="00DD6E51" w:rsidRPr="00BC513A" w:rsidRDefault="00DD6E51" w:rsidP="00DD6E51">
            <w:pPr>
              <w:rPr>
                <w:rFonts w:ascii="Arial" w:hAnsi="Arial" w:cs="Arial"/>
                <w:sz w:val="18"/>
                <w:szCs w:val="18"/>
              </w:rPr>
            </w:pPr>
            <w:r w:rsidRPr="00BC513A">
              <w:rPr>
                <w:rFonts w:ascii="Arial" w:hAnsi="Arial" w:cs="Arial"/>
                <w:b/>
                <w:bCs/>
                <w:sz w:val="18"/>
                <w:szCs w:val="18"/>
              </w:rPr>
              <w:t>CloudWatch Logs</w:t>
            </w:r>
          </w:p>
        </w:tc>
      </w:tr>
      <w:tr w:rsidR="00DD6E51" w:rsidRPr="00BC513A" w14:paraId="5CD722E7" w14:textId="77777777">
        <w:trPr>
          <w:tblCellSpacing w:w="15" w:type="dxa"/>
        </w:trPr>
        <w:tc>
          <w:tcPr>
            <w:tcW w:w="0" w:type="auto"/>
            <w:vAlign w:val="center"/>
            <w:hideMark/>
          </w:tcPr>
          <w:p w14:paraId="39586527" w14:textId="77777777" w:rsidR="00DD6E51" w:rsidRPr="00BC513A" w:rsidRDefault="00DD6E51" w:rsidP="00DD6E51">
            <w:pPr>
              <w:rPr>
                <w:rFonts w:ascii="Arial" w:hAnsi="Arial" w:cs="Arial"/>
                <w:sz w:val="18"/>
                <w:szCs w:val="18"/>
              </w:rPr>
            </w:pPr>
            <w:r w:rsidRPr="00BC513A">
              <w:rPr>
                <w:rFonts w:ascii="Arial" w:hAnsi="Arial" w:cs="Arial"/>
                <w:sz w:val="18"/>
                <w:szCs w:val="18"/>
              </w:rPr>
              <w:t>Log retention</w:t>
            </w:r>
          </w:p>
        </w:tc>
        <w:tc>
          <w:tcPr>
            <w:tcW w:w="0" w:type="auto"/>
            <w:vAlign w:val="center"/>
            <w:hideMark/>
          </w:tcPr>
          <w:p w14:paraId="0F2D6DBA" w14:textId="77777777" w:rsidR="00DD6E51" w:rsidRPr="00BC513A" w:rsidRDefault="00DD6E51" w:rsidP="00DD6E51">
            <w:pPr>
              <w:rPr>
                <w:rFonts w:ascii="Arial" w:hAnsi="Arial" w:cs="Arial"/>
                <w:sz w:val="18"/>
                <w:szCs w:val="18"/>
              </w:rPr>
            </w:pPr>
            <w:r w:rsidRPr="00BC513A">
              <w:rPr>
                <w:rFonts w:ascii="Arial" w:hAnsi="Arial" w:cs="Arial"/>
                <w:b/>
                <w:bCs/>
                <w:sz w:val="18"/>
                <w:szCs w:val="18"/>
              </w:rPr>
              <w:t>CloudWatch Logs Retention Policy</w:t>
            </w:r>
          </w:p>
        </w:tc>
      </w:tr>
      <w:tr w:rsidR="00DD6E51" w:rsidRPr="00BC513A" w14:paraId="0C503F1A" w14:textId="77777777">
        <w:trPr>
          <w:tblCellSpacing w:w="15" w:type="dxa"/>
        </w:trPr>
        <w:tc>
          <w:tcPr>
            <w:tcW w:w="0" w:type="auto"/>
            <w:vAlign w:val="center"/>
            <w:hideMark/>
          </w:tcPr>
          <w:p w14:paraId="4462E9CF" w14:textId="77777777" w:rsidR="00DD6E51" w:rsidRPr="00D303F3" w:rsidRDefault="00DD6E51" w:rsidP="00DD6E51">
            <w:pPr>
              <w:rPr>
                <w:rFonts w:ascii="Arial" w:hAnsi="Arial" w:cs="Arial"/>
                <w:sz w:val="18"/>
                <w:szCs w:val="18"/>
                <w:highlight w:val="yellow"/>
              </w:rPr>
            </w:pPr>
            <w:r w:rsidRPr="00D303F3">
              <w:rPr>
                <w:rFonts w:ascii="Arial" w:hAnsi="Arial" w:cs="Arial"/>
                <w:sz w:val="18"/>
                <w:szCs w:val="18"/>
                <w:highlight w:val="yellow"/>
              </w:rPr>
              <w:t>Search logs</w:t>
            </w:r>
          </w:p>
        </w:tc>
        <w:tc>
          <w:tcPr>
            <w:tcW w:w="0" w:type="auto"/>
            <w:vAlign w:val="center"/>
            <w:hideMark/>
          </w:tcPr>
          <w:p w14:paraId="21B087A3" w14:textId="77777777" w:rsidR="00DD6E51" w:rsidRPr="00D303F3" w:rsidRDefault="00DD6E51" w:rsidP="00DD6E51">
            <w:pPr>
              <w:rPr>
                <w:rFonts w:ascii="Arial" w:hAnsi="Arial" w:cs="Arial"/>
                <w:sz w:val="18"/>
                <w:szCs w:val="18"/>
                <w:highlight w:val="yellow"/>
              </w:rPr>
            </w:pPr>
            <w:r w:rsidRPr="00D303F3">
              <w:rPr>
                <w:rFonts w:ascii="Arial" w:hAnsi="Arial" w:cs="Arial"/>
                <w:b/>
                <w:bCs/>
                <w:sz w:val="18"/>
                <w:szCs w:val="18"/>
                <w:highlight w:val="yellow"/>
              </w:rPr>
              <w:t>CloudWatch Logs Insights</w:t>
            </w:r>
          </w:p>
        </w:tc>
      </w:tr>
    </w:tbl>
    <w:p w14:paraId="7D917579" w14:textId="77777777" w:rsidR="00DD6E51" w:rsidRPr="00BC513A" w:rsidRDefault="00000000" w:rsidP="00DD6E51">
      <w:pPr>
        <w:rPr>
          <w:rFonts w:ascii="Arial" w:hAnsi="Arial" w:cs="Arial"/>
          <w:sz w:val="18"/>
          <w:szCs w:val="18"/>
        </w:rPr>
      </w:pPr>
      <w:r>
        <w:rPr>
          <w:rFonts w:ascii="Arial" w:hAnsi="Arial" w:cs="Arial"/>
          <w:sz w:val="18"/>
          <w:szCs w:val="18"/>
        </w:rPr>
        <w:pict w14:anchorId="3825A135">
          <v:rect id="_x0000_i1031" style="width:0;height:1.5pt" o:hralign="center" o:hrstd="t" o:hr="t" fillcolor="#a0a0a0" stroked="f"/>
        </w:pict>
      </w:r>
    </w:p>
    <w:p w14:paraId="5054A987" w14:textId="77777777" w:rsidR="00DD6E51" w:rsidRPr="00BC513A" w:rsidRDefault="00DD6E51" w:rsidP="00DD6E51">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5AF88293" w14:textId="77777777" w:rsidR="00DD6E51" w:rsidRPr="00BC513A" w:rsidRDefault="00DD6E51" w:rsidP="00DD6E51">
      <w:pPr>
        <w:rPr>
          <w:rFonts w:ascii="Arial" w:hAnsi="Arial" w:cs="Arial"/>
          <w:sz w:val="18"/>
          <w:szCs w:val="18"/>
        </w:rPr>
      </w:pPr>
      <w:r w:rsidRPr="00BC513A">
        <w:rPr>
          <w:rFonts w:ascii="Arial" w:hAnsi="Arial" w:cs="Arial"/>
          <w:sz w:val="18"/>
          <w:szCs w:val="18"/>
        </w:rPr>
        <w:t xml:space="preserve">Don't choose </w:t>
      </w:r>
      <w:r w:rsidRPr="00BC513A">
        <w:rPr>
          <w:rFonts w:ascii="Arial" w:hAnsi="Arial" w:cs="Arial"/>
          <w:b/>
          <w:bCs/>
          <w:sz w:val="18"/>
          <w:szCs w:val="18"/>
        </w:rPr>
        <w:t>EBS</w:t>
      </w:r>
      <w:r w:rsidRPr="00BC513A">
        <w:rPr>
          <w:rFonts w:ascii="Arial" w:hAnsi="Arial" w:cs="Arial"/>
          <w:sz w:val="18"/>
          <w:szCs w:val="18"/>
        </w:rPr>
        <w:t xml:space="preserve"> or </w:t>
      </w:r>
      <w:r w:rsidRPr="00BC513A">
        <w:rPr>
          <w:rFonts w:ascii="Arial" w:hAnsi="Arial" w:cs="Arial"/>
          <w:b/>
          <w:bCs/>
          <w:sz w:val="18"/>
          <w:szCs w:val="18"/>
        </w:rPr>
        <w:t>EFS</w:t>
      </w:r>
      <w:r w:rsidRPr="00BC513A">
        <w:rPr>
          <w:rFonts w:ascii="Arial" w:hAnsi="Arial" w:cs="Arial"/>
          <w:sz w:val="18"/>
          <w:szCs w:val="18"/>
        </w:rPr>
        <w:t xml:space="preserve"> for long-term log retention.</w:t>
      </w:r>
    </w:p>
    <w:p w14:paraId="0AB615C6" w14:textId="77777777" w:rsidR="00DD6E51" w:rsidRPr="00BC513A" w:rsidRDefault="00DD6E51" w:rsidP="00DD6E51">
      <w:pPr>
        <w:rPr>
          <w:rFonts w:ascii="Arial" w:hAnsi="Arial" w:cs="Arial"/>
          <w:sz w:val="18"/>
          <w:szCs w:val="18"/>
        </w:rPr>
      </w:pPr>
      <w:r w:rsidRPr="00BC513A">
        <w:rPr>
          <w:rFonts w:ascii="Arial" w:hAnsi="Arial" w:cs="Arial"/>
          <w:sz w:val="18"/>
          <w:szCs w:val="18"/>
        </w:rPr>
        <w:t xml:space="preserve">For </w:t>
      </w:r>
      <w:r w:rsidRPr="00BC513A">
        <w:rPr>
          <w:rFonts w:ascii="Arial" w:hAnsi="Arial" w:cs="Arial"/>
          <w:b/>
          <w:bCs/>
          <w:sz w:val="18"/>
          <w:szCs w:val="18"/>
        </w:rPr>
        <w:t>ephemeral EC2 instances (Auto Scaling)</w:t>
      </w:r>
      <w:r w:rsidRPr="00BC513A">
        <w:rPr>
          <w:rFonts w:ascii="Arial" w:hAnsi="Arial" w:cs="Arial"/>
          <w:sz w:val="18"/>
          <w:szCs w:val="18"/>
        </w:rPr>
        <w:t>:</w:t>
      </w:r>
    </w:p>
    <w:p w14:paraId="066E14A4" w14:textId="77777777" w:rsidR="00DD6E51" w:rsidRPr="00BC513A" w:rsidRDefault="00DD6E51" w:rsidP="00DD6E51">
      <w:pPr>
        <w:rPr>
          <w:rFonts w:ascii="Arial" w:hAnsi="Arial" w:cs="Arial"/>
          <w:sz w:val="18"/>
          <w:szCs w:val="18"/>
        </w:rPr>
      </w:pPr>
      <w:r w:rsidRPr="00BC513A">
        <w:rPr>
          <w:rFonts w:ascii="Arial" w:hAnsi="Arial" w:cs="Arial"/>
          <w:b/>
          <w:bCs/>
          <w:sz w:val="18"/>
          <w:szCs w:val="18"/>
        </w:rPr>
        <w:t>Logs → CloudWatch Agent → CloudWatch Logs</w:t>
      </w:r>
      <w:r w:rsidRPr="00BC513A">
        <w:rPr>
          <w:rFonts w:ascii="Arial" w:hAnsi="Arial" w:cs="Arial"/>
          <w:sz w:val="18"/>
          <w:szCs w:val="18"/>
        </w:rPr>
        <w:t xml:space="preserve"> </w:t>
      </w:r>
      <w:r w:rsidRPr="00BC513A">
        <w:rPr>
          <w:rFonts w:ascii="Segoe UI Emoji" w:hAnsi="Segoe UI Emoji" w:cs="Segoe UI Emoji"/>
          <w:sz w:val="18"/>
          <w:szCs w:val="18"/>
        </w:rPr>
        <w:t>✅</w:t>
      </w:r>
    </w:p>
    <w:p w14:paraId="481A8489" w14:textId="77777777" w:rsidR="00DD6E51" w:rsidRPr="00BC513A" w:rsidRDefault="00000000" w:rsidP="00DD6E51">
      <w:pPr>
        <w:rPr>
          <w:rFonts w:ascii="Arial" w:hAnsi="Arial" w:cs="Arial"/>
          <w:sz w:val="18"/>
          <w:szCs w:val="18"/>
        </w:rPr>
      </w:pPr>
      <w:r>
        <w:rPr>
          <w:rFonts w:ascii="Arial" w:hAnsi="Arial" w:cs="Arial"/>
          <w:sz w:val="18"/>
          <w:szCs w:val="18"/>
        </w:rPr>
        <w:pict w14:anchorId="16A63940">
          <v:rect id="_x0000_i1032" style="width:0;height:1.5pt" o:hralign="center" o:hrstd="t" o:hr="t" fillcolor="#a0a0a0" stroked="f"/>
        </w:pict>
      </w:r>
    </w:p>
    <w:p w14:paraId="3C5B5502" w14:textId="77777777" w:rsidR="00DD6E51" w:rsidRPr="00BC513A" w:rsidRDefault="00DD6E51" w:rsidP="00DD6E51">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High-Yield SCS-C03 Rule</w:t>
      </w:r>
    </w:p>
    <w:p w14:paraId="16D91462" w14:textId="77777777" w:rsidR="00DD6E51" w:rsidRPr="00BC513A" w:rsidRDefault="00DD6E51" w:rsidP="00DD6E51">
      <w:pPr>
        <w:rPr>
          <w:rFonts w:ascii="Arial" w:hAnsi="Arial" w:cs="Arial"/>
          <w:sz w:val="18"/>
          <w:szCs w:val="18"/>
        </w:rPr>
      </w:pPr>
      <w:r w:rsidRPr="00BC513A">
        <w:rPr>
          <w:rFonts w:ascii="Arial" w:hAnsi="Arial" w:cs="Arial"/>
          <w:sz w:val="18"/>
          <w:szCs w:val="18"/>
        </w:rPr>
        <w:t>If the question contains:</w:t>
      </w:r>
    </w:p>
    <w:p w14:paraId="20EFA13C" w14:textId="77777777" w:rsidR="00DD6E51" w:rsidRPr="00BC513A" w:rsidRDefault="00DD6E51">
      <w:pPr>
        <w:numPr>
          <w:ilvl w:val="0"/>
          <w:numId w:val="18"/>
        </w:numPr>
        <w:rPr>
          <w:rFonts w:ascii="Arial" w:hAnsi="Arial" w:cs="Arial"/>
          <w:sz w:val="18"/>
          <w:szCs w:val="18"/>
        </w:rPr>
      </w:pPr>
      <w:r w:rsidRPr="00BC513A">
        <w:rPr>
          <w:rFonts w:ascii="Arial" w:hAnsi="Arial" w:cs="Arial"/>
          <w:b/>
          <w:bCs/>
          <w:sz w:val="18"/>
          <w:szCs w:val="18"/>
        </w:rPr>
        <w:t>Auto Scaling</w:t>
      </w:r>
      <w:r w:rsidRPr="00BC513A">
        <w:rPr>
          <w:rFonts w:ascii="Arial" w:hAnsi="Arial" w:cs="Arial"/>
          <w:sz w:val="18"/>
          <w:szCs w:val="18"/>
        </w:rPr>
        <w:t xml:space="preserve"> </w:t>
      </w:r>
    </w:p>
    <w:p w14:paraId="24094607" w14:textId="77777777" w:rsidR="00DD6E51" w:rsidRPr="00BC513A" w:rsidRDefault="00DD6E51">
      <w:pPr>
        <w:numPr>
          <w:ilvl w:val="0"/>
          <w:numId w:val="18"/>
        </w:numPr>
        <w:rPr>
          <w:rFonts w:ascii="Arial" w:hAnsi="Arial" w:cs="Arial"/>
          <w:sz w:val="18"/>
          <w:szCs w:val="18"/>
        </w:rPr>
      </w:pPr>
      <w:r w:rsidRPr="00BC513A">
        <w:rPr>
          <w:rFonts w:ascii="Arial" w:hAnsi="Arial" w:cs="Arial"/>
          <w:b/>
          <w:bCs/>
          <w:sz w:val="18"/>
          <w:szCs w:val="18"/>
        </w:rPr>
        <w:t>EC2 instance termination</w:t>
      </w:r>
      <w:r w:rsidRPr="00BC513A">
        <w:rPr>
          <w:rFonts w:ascii="Arial" w:hAnsi="Arial" w:cs="Arial"/>
          <w:sz w:val="18"/>
          <w:szCs w:val="18"/>
        </w:rPr>
        <w:t xml:space="preserve"> </w:t>
      </w:r>
    </w:p>
    <w:p w14:paraId="12D03C1C" w14:textId="77777777" w:rsidR="00DD6E51" w:rsidRPr="00BC513A" w:rsidRDefault="00DD6E51">
      <w:pPr>
        <w:numPr>
          <w:ilvl w:val="0"/>
          <w:numId w:val="18"/>
        </w:numPr>
        <w:rPr>
          <w:rFonts w:ascii="Arial" w:hAnsi="Arial" w:cs="Arial"/>
          <w:sz w:val="18"/>
          <w:szCs w:val="18"/>
        </w:rPr>
      </w:pPr>
      <w:r w:rsidRPr="00BC513A">
        <w:rPr>
          <w:rFonts w:ascii="Arial" w:hAnsi="Arial" w:cs="Arial"/>
          <w:b/>
          <w:bCs/>
          <w:sz w:val="18"/>
          <w:szCs w:val="18"/>
        </w:rPr>
        <w:t>Logs are lost</w:t>
      </w:r>
      <w:r w:rsidRPr="00BC513A">
        <w:rPr>
          <w:rFonts w:ascii="Arial" w:hAnsi="Arial" w:cs="Arial"/>
          <w:sz w:val="18"/>
          <w:szCs w:val="18"/>
        </w:rPr>
        <w:t xml:space="preserve"> </w:t>
      </w:r>
    </w:p>
    <w:p w14:paraId="599EAF2C" w14:textId="77777777" w:rsidR="00DD6E51" w:rsidRPr="00BC513A" w:rsidRDefault="00DD6E51">
      <w:pPr>
        <w:numPr>
          <w:ilvl w:val="0"/>
          <w:numId w:val="18"/>
        </w:numPr>
        <w:rPr>
          <w:rFonts w:ascii="Arial" w:hAnsi="Arial" w:cs="Arial"/>
          <w:sz w:val="18"/>
          <w:szCs w:val="18"/>
        </w:rPr>
      </w:pPr>
      <w:r w:rsidRPr="00BC513A">
        <w:rPr>
          <w:rFonts w:ascii="Arial" w:hAnsi="Arial" w:cs="Arial"/>
          <w:b/>
          <w:bCs/>
          <w:sz w:val="18"/>
          <w:szCs w:val="18"/>
        </w:rPr>
        <w:t>Retain logs for audit/compliance</w:t>
      </w:r>
      <w:r w:rsidRPr="00BC513A">
        <w:rPr>
          <w:rFonts w:ascii="Arial" w:hAnsi="Arial" w:cs="Arial"/>
          <w:sz w:val="18"/>
          <w:szCs w:val="18"/>
        </w:rPr>
        <w:t xml:space="preserve"> </w:t>
      </w:r>
    </w:p>
    <w:p w14:paraId="37B3233F" w14:textId="77777777" w:rsidR="00DD6E51" w:rsidRPr="00BC513A" w:rsidRDefault="00DD6E51" w:rsidP="00DD6E51">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Answer: CloudWatch Agent + CloudWatch Logs (set retention policy)</w:t>
      </w:r>
      <w:r w:rsidRPr="00BC513A">
        <w:rPr>
          <w:rFonts w:ascii="Arial" w:hAnsi="Arial" w:cs="Arial"/>
          <w:sz w:val="18"/>
          <w:szCs w:val="18"/>
        </w:rPr>
        <w:t>.</w:t>
      </w:r>
    </w:p>
    <w:p w14:paraId="45082E56" w14:textId="77777777" w:rsidR="005B63E7" w:rsidRPr="00BC513A" w:rsidRDefault="005B63E7" w:rsidP="005F7B19">
      <w:pPr>
        <w:rPr>
          <w:rFonts w:ascii="Arial" w:hAnsi="Arial" w:cs="Arial"/>
          <w:sz w:val="18"/>
          <w:szCs w:val="18"/>
        </w:rPr>
      </w:pPr>
    </w:p>
    <w:p w14:paraId="4053D0FE" w14:textId="77777777" w:rsidR="0063390B" w:rsidRPr="00BC513A" w:rsidRDefault="0063390B">
      <w:pPr>
        <w:numPr>
          <w:ilvl w:val="0"/>
          <w:numId w:val="19"/>
        </w:numPr>
        <w:rPr>
          <w:rFonts w:ascii="Arial" w:hAnsi="Arial" w:cs="Arial"/>
          <w:sz w:val="18"/>
          <w:szCs w:val="18"/>
        </w:rPr>
      </w:pPr>
      <w:r w:rsidRPr="00BC513A">
        <w:rPr>
          <w:rFonts w:ascii="Arial" w:hAnsi="Arial" w:cs="Arial"/>
          <w:b/>
          <w:bCs/>
          <w:sz w:val="18"/>
          <w:szCs w:val="18"/>
        </w:rPr>
        <w:t>S3 Gateway Endpoint Policy</w:t>
      </w:r>
      <w:r w:rsidRPr="00BC513A">
        <w:rPr>
          <w:rFonts w:ascii="Arial" w:hAnsi="Arial" w:cs="Arial"/>
          <w:sz w:val="18"/>
          <w:szCs w:val="18"/>
        </w:rPr>
        <w:t xml:space="preserve"> is the ideal place to enforce that EC2 instances can access </w:t>
      </w:r>
      <w:r w:rsidRPr="00BC513A">
        <w:rPr>
          <w:rFonts w:ascii="Arial" w:hAnsi="Arial" w:cs="Arial"/>
          <w:b/>
          <w:bCs/>
          <w:sz w:val="18"/>
          <w:szCs w:val="18"/>
        </w:rPr>
        <w:t>only S3 buckets within your AWS Organization</w:t>
      </w:r>
      <w:r w:rsidRPr="00BC513A">
        <w:rPr>
          <w:rFonts w:ascii="Arial" w:hAnsi="Arial" w:cs="Arial"/>
          <w:sz w:val="18"/>
          <w:szCs w:val="18"/>
        </w:rPr>
        <w:t xml:space="preserve">. </w:t>
      </w:r>
    </w:p>
    <w:p w14:paraId="6A857D1B" w14:textId="77777777" w:rsidR="0063390B" w:rsidRPr="00BC513A" w:rsidRDefault="0063390B">
      <w:pPr>
        <w:numPr>
          <w:ilvl w:val="0"/>
          <w:numId w:val="19"/>
        </w:numPr>
        <w:rPr>
          <w:rFonts w:ascii="Arial" w:hAnsi="Arial" w:cs="Arial"/>
          <w:sz w:val="18"/>
          <w:szCs w:val="18"/>
        </w:rPr>
      </w:pPr>
      <w:proofErr w:type="spellStart"/>
      <w:proofErr w:type="gramStart"/>
      <w:r w:rsidRPr="00BC513A">
        <w:rPr>
          <w:rFonts w:ascii="Arial" w:hAnsi="Arial" w:cs="Arial"/>
          <w:sz w:val="18"/>
          <w:szCs w:val="18"/>
        </w:rPr>
        <w:t>aws:ResourceOrgID</w:t>
      </w:r>
      <w:proofErr w:type="spellEnd"/>
      <w:proofErr w:type="gramEnd"/>
      <w:r w:rsidRPr="00BC513A">
        <w:rPr>
          <w:rFonts w:ascii="Arial" w:hAnsi="Arial" w:cs="Arial"/>
          <w:sz w:val="18"/>
          <w:szCs w:val="18"/>
        </w:rPr>
        <w:t xml:space="preserve"> ensures the </w:t>
      </w:r>
      <w:r w:rsidRPr="00BC513A">
        <w:rPr>
          <w:rFonts w:ascii="Arial" w:hAnsi="Arial" w:cs="Arial"/>
          <w:b/>
          <w:bCs/>
          <w:sz w:val="18"/>
          <w:szCs w:val="18"/>
        </w:rPr>
        <w:t>destination S3 bucket belongs to your organization</w:t>
      </w:r>
      <w:r w:rsidRPr="00BC513A">
        <w:rPr>
          <w:rFonts w:ascii="Arial" w:hAnsi="Arial" w:cs="Arial"/>
          <w:sz w:val="18"/>
          <w:szCs w:val="18"/>
        </w:rPr>
        <w:t xml:space="preserve">. </w:t>
      </w:r>
    </w:p>
    <w:p w14:paraId="1E1D7709" w14:textId="77777777" w:rsidR="0063390B" w:rsidRPr="00BC513A" w:rsidRDefault="0063390B">
      <w:pPr>
        <w:numPr>
          <w:ilvl w:val="0"/>
          <w:numId w:val="19"/>
        </w:numPr>
        <w:rPr>
          <w:rFonts w:ascii="Arial" w:hAnsi="Arial" w:cs="Arial"/>
          <w:sz w:val="18"/>
          <w:szCs w:val="18"/>
        </w:rPr>
      </w:pPr>
      <w:proofErr w:type="spellStart"/>
      <w:proofErr w:type="gramStart"/>
      <w:r w:rsidRPr="00BC513A">
        <w:rPr>
          <w:rFonts w:ascii="Arial" w:hAnsi="Arial" w:cs="Arial"/>
          <w:sz w:val="18"/>
          <w:szCs w:val="18"/>
        </w:rPr>
        <w:t>aws:PrincipalOrgID</w:t>
      </w:r>
      <w:proofErr w:type="spellEnd"/>
      <w:proofErr w:type="gramEnd"/>
      <w:r w:rsidRPr="00BC513A">
        <w:rPr>
          <w:rFonts w:ascii="Arial" w:hAnsi="Arial" w:cs="Arial"/>
          <w:sz w:val="18"/>
          <w:szCs w:val="18"/>
        </w:rPr>
        <w:t xml:space="preserve"> ensures the </w:t>
      </w:r>
      <w:r w:rsidRPr="00BC513A">
        <w:rPr>
          <w:rFonts w:ascii="Arial" w:hAnsi="Arial" w:cs="Arial"/>
          <w:b/>
          <w:bCs/>
          <w:sz w:val="18"/>
          <w:szCs w:val="18"/>
        </w:rPr>
        <w:t>caller (IAM principal) belongs to your organization</w:t>
      </w:r>
      <w:r w:rsidRPr="00BC513A">
        <w:rPr>
          <w:rFonts w:ascii="Arial" w:hAnsi="Arial" w:cs="Arial"/>
          <w:sz w:val="18"/>
          <w:szCs w:val="18"/>
        </w:rPr>
        <w:t xml:space="preserve">. </w:t>
      </w:r>
    </w:p>
    <w:p w14:paraId="6B6C6244" w14:textId="77777777" w:rsidR="0063390B" w:rsidRPr="00BC513A" w:rsidRDefault="0063390B">
      <w:pPr>
        <w:numPr>
          <w:ilvl w:val="0"/>
          <w:numId w:val="19"/>
        </w:numPr>
        <w:rPr>
          <w:rFonts w:ascii="Arial" w:hAnsi="Arial" w:cs="Arial"/>
          <w:sz w:val="18"/>
          <w:szCs w:val="18"/>
        </w:rPr>
      </w:pPr>
      <w:r w:rsidRPr="00BC513A">
        <w:rPr>
          <w:rFonts w:ascii="Arial" w:hAnsi="Arial" w:cs="Arial"/>
          <w:sz w:val="18"/>
          <w:szCs w:val="18"/>
        </w:rPr>
        <w:t xml:space="preserve">The processing job continues to work because the required S3 buckets are in the same organization.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2496"/>
      </w:tblGrid>
      <w:tr w:rsidR="0063390B" w:rsidRPr="00BC513A" w14:paraId="5E76155A" w14:textId="77777777">
        <w:trPr>
          <w:tblHeader/>
          <w:tblCellSpacing w:w="15" w:type="dxa"/>
        </w:trPr>
        <w:tc>
          <w:tcPr>
            <w:tcW w:w="0" w:type="auto"/>
            <w:vAlign w:val="center"/>
            <w:hideMark/>
          </w:tcPr>
          <w:p w14:paraId="277060DE" w14:textId="77777777" w:rsidR="0063390B" w:rsidRPr="00BC513A" w:rsidRDefault="0063390B" w:rsidP="0063390B">
            <w:pPr>
              <w:rPr>
                <w:rFonts w:ascii="Arial" w:hAnsi="Arial" w:cs="Arial"/>
                <w:b/>
                <w:bCs/>
                <w:sz w:val="18"/>
                <w:szCs w:val="18"/>
              </w:rPr>
            </w:pPr>
            <w:r w:rsidRPr="00BC513A">
              <w:rPr>
                <w:rFonts w:ascii="Arial" w:hAnsi="Arial" w:cs="Arial"/>
                <w:b/>
                <w:bCs/>
                <w:sz w:val="18"/>
                <w:szCs w:val="18"/>
              </w:rPr>
              <w:t>Requirement</w:t>
            </w:r>
          </w:p>
        </w:tc>
        <w:tc>
          <w:tcPr>
            <w:tcW w:w="0" w:type="auto"/>
            <w:vAlign w:val="center"/>
            <w:hideMark/>
          </w:tcPr>
          <w:p w14:paraId="1D40EAA2" w14:textId="77777777" w:rsidR="0063390B" w:rsidRPr="00BC513A" w:rsidRDefault="0063390B" w:rsidP="0063390B">
            <w:pPr>
              <w:rPr>
                <w:rFonts w:ascii="Arial" w:hAnsi="Arial" w:cs="Arial"/>
                <w:b/>
                <w:bCs/>
                <w:sz w:val="18"/>
                <w:szCs w:val="18"/>
              </w:rPr>
            </w:pPr>
            <w:r w:rsidRPr="00BC513A">
              <w:rPr>
                <w:rFonts w:ascii="Arial" w:hAnsi="Arial" w:cs="Arial"/>
                <w:b/>
                <w:bCs/>
                <w:sz w:val="18"/>
                <w:szCs w:val="18"/>
              </w:rPr>
              <w:t>AWS Feature</w:t>
            </w:r>
          </w:p>
        </w:tc>
      </w:tr>
      <w:tr w:rsidR="0063390B" w:rsidRPr="00BC513A" w14:paraId="12696D0B" w14:textId="77777777">
        <w:trPr>
          <w:tblCellSpacing w:w="15" w:type="dxa"/>
        </w:trPr>
        <w:tc>
          <w:tcPr>
            <w:tcW w:w="0" w:type="auto"/>
            <w:vAlign w:val="center"/>
            <w:hideMark/>
          </w:tcPr>
          <w:p w14:paraId="731E08FD" w14:textId="77777777" w:rsidR="0063390B" w:rsidRPr="00BC513A" w:rsidRDefault="0063390B" w:rsidP="0063390B">
            <w:pPr>
              <w:rPr>
                <w:rFonts w:ascii="Arial" w:hAnsi="Arial" w:cs="Arial"/>
                <w:sz w:val="18"/>
                <w:szCs w:val="18"/>
              </w:rPr>
            </w:pPr>
            <w:r w:rsidRPr="00BC513A">
              <w:rPr>
                <w:rFonts w:ascii="Arial" w:hAnsi="Arial" w:cs="Arial"/>
                <w:sz w:val="18"/>
                <w:szCs w:val="18"/>
              </w:rPr>
              <w:t>Restrict S3 access from a VPC</w:t>
            </w:r>
          </w:p>
        </w:tc>
        <w:tc>
          <w:tcPr>
            <w:tcW w:w="0" w:type="auto"/>
            <w:vAlign w:val="center"/>
            <w:hideMark/>
          </w:tcPr>
          <w:p w14:paraId="624BD64F" w14:textId="77777777" w:rsidR="0063390B" w:rsidRPr="00BC513A" w:rsidRDefault="0063390B" w:rsidP="0063390B">
            <w:pPr>
              <w:rPr>
                <w:rFonts w:ascii="Arial" w:hAnsi="Arial" w:cs="Arial"/>
                <w:sz w:val="18"/>
                <w:szCs w:val="18"/>
              </w:rPr>
            </w:pPr>
            <w:r w:rsidRPr="00BC513A">
              <w:rPr>
                <w:rFonts w:ascii="Arial" w:hAnsi="Arial" w:cs="Arial"/>
                <w:b/>
                <w:bCs/>
                <w:sz w:val="18"/>
                <w:szCs w:val="18"/>
              </w:rPr>
              <w:t>S3 Gateway Endpoint Policy</w:t>
            </w:r>
          </w:p>
        </w:tc>
      </w:tr>
      <w:tr w:rsidR="0063390B" w:rsidRPr="00BC513A" w14:paraId="625FF050" w14:textId="77777777">
        <w:trPr>
          <w:tblCellSpacing w:w="15" w:type="dxa"/>
        </w:trPr>
        <w:tc>
          <w:tcPr>
            <w:tcW w:w="0" w:type="auto"/>
            <w:vAlign w:val="center"/>
            <w:hideMark/>
          </w:tcPr>
          <w:p w14:paraId="7188F863" w14:textId="77777777" w:rsidR="0063390B" w:rsidRPr="00BC513A" w:rsidRDefault="0063390B" w:rsidP="0063390B">
            <w:pPr>
              <w:rPr>
                <w:rFonts w:ascii="Arial" w:hAnsi="Arial" w:cs="Arial"/>
                <w:sz w:val="18"/>
                <w:szCs w:val="18"/>
              </w:rPr>
            </w:pPr>
            <w:r w:rsidRPr="00BC513A">
              <w:rPr>
                <w:rFonts w:ascii="Arial" w:hAnsi="Arial" w:cs="Arial"/>
                <w:sz w:val="18"/>
                <w:szCs w:val="18"/>
              </w:rPr>
              <w:t>Restrict to organization's resources</w:t>
            </w:r>
          </w:p>
        </w:tc>
        <w:tc>
          <w:tcPr>
            <w:tcW w:w="0" w:type="auto"/>
            <w:vAlign w:val="center"/>
            <w:hideMark/>
          </w:tcPr>
          <w:p w14:paraId="2EADF36A" w14:textId="77777777" w:rsidR="0063390B" w:rsidRPr="00BC513A" w:rsidRDefault="0063390B" w:rsidP="0063390B">
            <w:pPr>
              <w:rPr>
                <w:rFonts w:ascii="Arial" w:hAnsi="Arial" w:cs="Arial"/>
                <w:sz w:val="18"/>
                <w:szCs w:val="18"/>
              </w:rPr>
            </w:pPr>
            <w:proofErr w:type="spellStart"/>
            <w:proofErr w:type="gramStart"/>
            <w:r w:rsidRPr="00BC513A">
              <w:rPr>
                <w:rFonts w:ascii="Arial" w:hAnsi="Arial" w:cs="Arial"/>
                <w:b/>
                <w:bCs/>
                <w:sz w:val="18"/>
                <w:szCs w:val="18"/>
              </w:rPr>
              <w:t>aws:ResourceOrgID</w:t>
            </w:r>
            <w:proofErr w:type="spellEnd"/>
            <w:proofErr w:type="gramEnd"/>
          </w:p>
        </w:tc>
      </w:tr>
      <w:tr w:rsidR="0063390B" w:rsidRPr="00BC513A" w14:paraId="6D4E40D5" w14:textId="77777777">
        <w:trPr>
          <w:tblCellSpacing w:w="15" w:type="dxa"/>
        </w:trPr>
        <w:tc>
          <w:tcPr>
            <w:tcW w:w="0" w:type="auto"/>
            <w:vAlign w:val="center"/>
            <w:hideMark/>
          </w:tcPr>
          <w:p w14:paraId="15931FDB" w14:textId="77777777" w:rsidR="0063390B" w:rsidRPr="00BC513A" w:rsidRDefault="0063390B" w:rsidP="0063390B">
            <w:pPr>
              <w:rPr>
                <w:rFonts w:ascii="Arial" w:hAnsi="Arial" w:cs="Arial"/>
                <w:sz w:val="18"/>
                <w:szCs w:val="18"/>
              </w:rPr>
            </w:pPr>
            <w:r w:rsidRPr="00BC513A">
              <w:rPr>
                <w:rFonts w:ascii="Arial" w:hAnsi="Arial" w:cs="Arial"/>
                <w:sz w:val="18"/>
                <w:szCs w:val="18"/>
              </w:rPr>
              <w:t>Restrict to organization's principals</w:t>
            </w:r>
          </w:p>
        </w:tc>
        <w:tc>
          <w:tcPr>
            <w:tcW w:w="0" w:type="auto"/>
            <w:vAlign w:val="center"/>
            <w:hideMark/>
          </w:tcPr>
          <w:p w14:paraId="4839D286" w14:textId="77777777" w:rsidR="0063390B" w:rsidRPr="00BC513A" w:rsidRDefault="0063390B" w:rsidP="0063390B">
            <w:pPr>
              <w:rPr>
                <w:rFonts w:ascii="Arial" w:hAnsi="Arial" w:cs="Arial"/>
                <w:sz w:val="18"/>
                <w:szCs w:val="18"/>
              </w:rPr>
            </w:pPr>
            <w:proofErr w:type="spellStart"/>
            <w:proofErr w:type="gramStart"/>
            <w:r w:rsidRPr="00BC513A">
              <w:rPr>
                <w:rFonts w:ascii="Arial" w:hAnsi="Arial" w:cs="Arial"/>
                <w:b/>
                <w:bCs/>
                <w:sz w:val="18"/>
                <w:szCs w:val="18"/>
              </w:rPr>
              <w:t>aws:PrincipalOrgID</w:t>
            </w:r>
            <w:proofErr w:type="spellEnd"/>
            <w:proofErr w:type="gramEnd"/>
          </w:p>
        </w:tc>
      </w:tr>
      <w:tr w:rsidR="0063390B" w:rsidRPr="00BC513A" w14:paraId="5494E4A6" w14:textId="77777777">
        <w:trPr>
          <w:tblCellSpacing w:w="15" w:type="dxa"/>
        </w:trPr>
        <w:tc>
          <w:tcPr>
            <w:tcW w:w="0" w:type="auto"/>
            <w:vAlign w:val="center"/>
            <w:hideMark/>
          </w:tcPr>
          <w:p w14:paraId="6E1A29A1" w14:textId="77777777" w:rsidR="0063390B" w:rsidRPr="00115C31" w:rsidRDefault="0063390B" w:rsidP="0063390B">
            <w:pPr>
              <w:rPr>
                <w:rFonts w:ascii="Arial" w:hAnsi="Arial" w:cs="Arial"/>
                <w:sz w:val="18"/>
                <w:szCs w:val="18"/>
                <w:highlight w:val="yellow"/>
              </w:rPr>
            </w:pPr>
            <w:r w:rsidRPr="00115C31">
              <w:rPr>
                <w:rFonts w:ascii="Arial" w:hAnsi="Arial" w:cs="Arial"/>
                <w:sz w:val="18"/>
                <w:szCs w:val="18"/>
                <w:highlight w:val="yellow"/>
              </w:rPr>
              <w:t>Organization-wide governance</w:t>
            </w:r>
          </w:p>
        </w:tc>
        <w:tc>
          <w:tcPr>
            <w:tcW w:w="0" w:type="auto"/>
            <w:vAlign w:val="center"/>
            <w:hideMark/>
          </w:tcPr>
          <w:p w14:paraId="7CBC083C" w14:textId="77777777" w:rsidR="0063390B" w:rsidRPr="00115C31" w:rsidRDefault="0063390B" w:rsidP="0063390B">
            <w:pPr>
              <w:rPr>
                <w:rFonts w:ascii="Arial" w:hAnsi="Arial" w:cs="Arial"/>
                <w:sz w:val="18"/>
                <w:szCs w:val="18"/>
                <w:highlight w:val="yellow"/>
              </w:rPr>
            </w:pPr>
            <w:r w:rsidRPr="00115C31">
              <w:rPr>
                <w:rFonts w:ascii="Arial" w:hAnsi="Arial" w:cs="Arial"/>
                <w:sz w:val="18"/>
                <w:szCs w:val="18"/>
                <w:highlight w:val="yellow"/>
              </w:rPr>
              <w:t>SCP</w:t>
            </w:r>
          </w:p>
        </w:tc>
      </w:tr>
    </w:tbl>
    <w:p w14:paraId="6F14A212" w14:textId="77777777" w:rsidR="0063390B" w:rsidRPr="00BC513A" w:rsidRDefault="00000000" w:rsidP="0063390B">
      <w:pPr>
        <w:rPr>
          <w:rFonts w:ascii="Arial" w:hAnsi="Arial" w:cs="Arial"/>
          <w:sz w:val="18"/>
          <w:szCs w:val="18"/>
        </w:rPr>
      </w:pPr>
      <w:r>
        <w:rPr>
          <w:rFonts w:ascii="Arial" w:hAnsi="Arial" w:cs="Arial"/>
          <w:sz w:val="18"/>
          <w:szCs w:val="18"/>
        </w:rPr>
        <w:pict w14:anchorId="4B697312">
          <v:rect id="_x0000_i1033" style="width:0;height:1.5pt" o:hralign="center" o:hrstd="t" o:hr="t" fillcolor="#a0a0a0" stroked="f"/>
        </w:pict>
      </w:r>
    </w:p>
    <w:p w14:paraId="059A90B7" w14:textId="77777777" w:rsidR="0063390B" w:rsidRPr="00BC513A" w:rsidRDefault="0063390B" w:rsidP="0063390B">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15AE7FD8" w14:textId="77777777" w:rsidR="0063390B" w:rsidRPr="00BC513A" w:rsidRDefault="0063390B" w:rsidP="0063390B">
      <w:pPr>
        <w:rPr>
          <w:rFonts w:ascii="Arial" w:hAnsi="Arial" w:cs="Arial"/>
          <w:sz w:val="18"/>
          <w:szCs w:val="18"/>
        </w:rPr>
      </w:pPr>
      <w:r w:rsidRPr="00BC513A">
        <w:rPr>
          <w:rFonts w:ascii="Arial" w:hAnsi="Arial" w:cs="Arial"/>
          <w:sz w:val="18"/>
          <w:szCs w:val="18"/>
        </w:rPr>
        <w:t>Don't confuse:</w:t>
      </w:r>
    </w:p>
    <w:p w14:paraId="626B4042" w14:textId="77777777" w:rsidR="0063390B" w:rsidRPr="00BC513A" w:rsidRDefault="0063390B">
      <w:pPr>
        <w:numPr>
          <w:ilvl w:val="0"/>
          <w:numId w:val="20"/>
        </w:numPr>
        <w:rPr>
          <w:rFonts w:ascii="Arial" w:hAnsi="Arial" w:cs="Arial"/>
          <w:sz w:val="18"/>
          <w:szCs w:val="18"/>
        </w:rPr>
      </w:pPr>
      <w:r w:rsidRPr="00BC513A">
        <w:rPr>
          <w:rFonts w:ascii="Arial" w:hAnsi="Arial" w:cs="Arial"/>
          <w:b/>
          <w:bCs/>
          <w:sz w:val="18"/>
          <w:szCs w:val="18"/>
        </w:rPr>
        <w:t>Endpoint Policy</w:t>
      </w:r>
      <w:r w:rsidRPr="00BC513A">
        <w:rPr>
          <w:rFonts w:ascii="Arial" w:hAnsi="Arial" w:cs="Arial"/>
          <w:sz w:val="18"/>
          <w:szCs w:val="18"/>
        </w:rPr>
        <w:t xml:space="preserve"> → Controls </w:t>
      </w:r>
      <w:r w:rsidRPr="00BC513A">
        <w:rPr>
          <w:rFonts w:ascii="Arial" w:hAnsi="Arial" w:cs="Arial"/>
          <w:b/>
          <w:bCs/>
          <w:sz w:val="18"/>
          <w:szCs w:val="18"/>
        </w:rPr>
        <w:t>traffic through the VPC endpoint</w:t>
      </w:r>
      <w:r w:rsidRPr="00BC513A">
        <w:rPr>
          <w:rFonts w:ascii="Arial" w:hAnsi="Arial" w:cs="Arial"/>
          <w:sz w:val="18"/>
          <w:szCs w:val="18"/>
        </w:rPr>
        <w:t xml:space="preserve"> </w:t>
      </w:r>
      <w:r w:rsidRPr="00BC513A">
        <w:rPr>
          <w:rFonts w:ascii="Segoe UI Emoji" w:hAnsi="Segoe UI Emoji" w:cs="Segoe UI Emoji"/>
          <w:sz w:val="18"/>
          <w:szCs w:val="18"/>
        </w:rPr>
        <w:t>✅</w:t>
      </w:r>
      <w:r w:rsidRPr="00BC513A">
        <w:rPr>
          <w:rFonts w:ascii="Arial" w:hAnsi="Arial" w:cs="Arial"/>
          <w:sz w:val="18"/>
          <w:szCs w:val="18"/>
        </w:rPr>
        <w:t xml:space="preserve"> </w:t>
      </w:r>
    </w:p>
    <w:p w14:paraId="478D060F" w14:textId="77777777" w:rsidR="0063390B" w:rsidRPr="00BC513A" w:rsidRDefault="0063390B">
      <w:pPr>
        <w:numPr>
          <w:ilvl w:val="0"/>
          <w:numId w:val="20"/>
        </w:numPr>
        <w:rPr>
          <w:rFonts w:ascii="Arial" w:hAnsi="Arial" w:cs="Arial"/>
          <w:sz w:val="18"/>
          <w:szCs w:val="18"/>
        </w:rPr>
      </w:pPr>
      <w:r w:rsidRPr="00BC513A">
        <w:rPr>
          <w:rFonts w:ascii="Arial" w:hAnsi="Arial" w:cs="Arial"/>
          <w:b/>
          <w:bCs/>
          <w:sz w:val="18"/>
          <w:szCs w:val="18"/>
        </w:rPr>
        <w:t>IAM Policy</w:t>
      </w:r>
      <w:r w:rsidRPr="00BC513A">
        <w:rPr>
          <w:rFonts w:ascii="Arial" w:hAnsi="Arial" w:cs="Arial"/>
          <w:sz w:val="18"/>
          <w:szCs w:val="18"/>
        </w:rPr>
        <w:t xml:space="preserve"> → Controls </w:t>
      </w:r>
      <w:r w:rsidRPr="00BC513A">
        <w:rPr>
          <w:rFonts w:ascii="Arial" w:hAnsi="Arial" w:cs="Arial"/>
          <w:b/>
          <w:bCs/>
          <w:sz w:val="18"/>
          <w:szCs w:val="18"/>
        </w:rPr>
        <w:t>permissions for one principal</w:t>
      </w:r>
      <w:r w:rsidRPr="00BC513A">
        <w:rPr>
          <w:rFonts w:ascii="Arial" w:hAnsi="Arial" w:cs="Arial"/>
          <w:sz w:val="18"/>
          <w:szCs w:val="18"/>
        </w:rPr>
        <w:t xml:space="preserve"> </w:t>
      </w:r>
    </w:p>
    <w:p w14:paraId="082E3E60" w14:textId="77777777" w:rsidR="0063390B" w:rsidRPr="00BC513A" w:rsidRDefault="0063390B">
      <w:pPr>
        <w:numPr>
          <w:ilvl w:val="0"/>
          <w:numId w:val="20"/>
        </w:numPr>
        <w:rPr>
          <w:rFonts w:ascii="Arial" w:hAnsi="Arial" w:cs="Arial"/>
          <w:sz w:val="18"/>
          <w:szCs w:val="18"/>
        </w:rPr>
      </w:pPr>
      <w:r w:rsidRPr="00BC513A">
        <w:rPr>
          <w:rFonts w:ascii="Arial" w:hAnsi="Arial" w:cs="Arial"/>
          <w:b/>
          <w:bCs/>
          <w:sz w:val="18"/>
          <w:szCs w:val="18"/>
        </w:rPr>
        <w:t>SCP</w:t>
      </w:r>
      <w:r w:rsidRPr="00BC513A">
        <w:rPr>
          <w:rFonts w:ascii="Arial" w:hAnsi="Arial" w:cs="Arial"/>
          <w:sz w:val="18"/>
          <w:szCs w:val="18"/>
        </w:rPr>
        <w:t xml:space="preserve"> → Organization-wide maximum permissions, </w:t>
      </w:r>
      <w:r w:rsidRPr="00BC513A">
        <w:rPr>
          <w:rFonts w:ascii="Arial" w:hAnsi="Arial" w:cs="Arial"/>
          <w:b/>
          <w:bCs/>
          <w:sz w:val="18"/>
          <w:szCs w:val="18"/>
        </w:rPr>
        <w:t>not the best control for endpoint traffic</w:t>
      </w:r>
      <w:r w:rsidRPr="00BC513A">
        <w:rPr>
          <w:rFonts w:ascii="Arial" w:hAnsi="Arial" w:cs="Arial"/>
          <w:sz w:val="18"/>
          <w:szCs w:val="18"/>
        </w:rPr>
        <w:t xml:space="preserve"> </w:t>
      </w:r>
    </w:p>
    <w:p w14:paraId="711BA2F1" w14:textId="77777777" w:rsidR="0063390B" w:rsidRPr="00BC513A" w:rsidRDefault="0063390B" w:rsidP="0063390B">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High-Yield SCS-C03 Rule</w:t>
      </w:r>
    </w:p>
    <w:p w14:paraId="4C46EEFC" w14:textId="77777777" w:rsidR="0063390B" w:rsidRPr="00BC513A" w:rsidRDefault="0063390B" w:rsidP="0063390B">
      <w:pPr>
        <w:rPr>
          <w:rFonts w:ascii="Arial" w:hAnsi="Arial" w:cs="Arial"/>
          <w:sz w:val="18"/>
          <w:szCs w:val="18"/>
        </w:rPr>
      </w:pPr>
      <w:r w:rsidRPr="00BC513A">
        <w:rPr>
          <w:rFonts w:ascii="Arial" w:hAnsi="Arial" w:cs="Arial"/>
          <w:sz w:val="18"/>
          <w:szCs w:val="18"/>
        </w:rPr>
        <w:t>If you see:</w:t>
      </w:r>
    </w:p>
    <w:p w14:paraId="584B2811" w14:textId="77777777" w:rsidR="0063390B" w:rsidRPr="00BC513A" w:rsidRDefault="0063390B">
      <w:pPr>
        <w:numPr>
          <w:ilvl w:val="0"/>
          <w:numId w:val="21"/>
        </w:numPr>
        <w:rPr>
          <w:rFonts w:ascii="Arial" w:hAnsi="Arial" w:cs="Arial"/>
          <w:sz w:val="18"/>
          <w:szCs w:val="18"/>
        </w:rPr>
      </w:pPr>
      <w:r w:rsidRPr="00BC513A">
        <w:rPr>
          <w:rFonts w:ascii="Arial" w:hAnsi="Arial" w:cs="Arial"/>
          <w:b/>
          <w:bCs/>
          <w:sz w:val="18"/>
          <w:szCs w:val="18"/>
        </w:rPr>
        <w:t>Private subnet</w:t>
      </w:r>
      <w:r w:rsidRPr="00BC513A">
        <w:rPr>
          <w:rFonts w:ascii="Arial" w:hAnsi="Arial" w:cs="Arial"/>
          <w:sz w:val="18"/>
          <w:szCs w:val="18"/>
        </w:rPr>
        <w:t xml:space="preserve"> </w:t>
      </w:r>
    </w:p>
    <w:p w14:paraId="564CEAF1" w14:textId="77777777" w:rsidR="0063390B" w:rsidRPr="00BC513A" w:rsidRDefault="0063390B">
      <w:pPr>
        <w:numPr>
          <w:ilvl w:val="0"/>
          <w:numId w:val="21"/>
        </w:numPr>
        <w:rPr>
          <w:rFonts w:ascii="Arial" w:hAnsi="Arial" w:cs="Arial"/>
          <w:sz w:val="18"/>
          <w:szCs w:val="18"/>
        </w:rPr>
      </w:pPr>
      <w:r w:rsidRPr="00BC513A">
        <w:rPr>
          <w:rFonts w:ascii="Arial" w:hAnsi="Arial" w:cs="Arial"/>
          <w:b/>
          <w:bCs/>
          <w:sz w:val="18"/>
          <w:szCs w:val="18"/>
        </w:rPr>
        <w:t>S3 Gateway Endpoint</w:t>
      </w:r>
      <w:r w:rsidRPr="00BC513A">
        <w:rPr>
          <w:rFonts w:ascii="Arial" w:hAnsi="Arial" w:cs="Arial"/>
          <w:sz w:val="18"/>
          <w:szCs w:val="18"/>
        </w:rPr>
        <w:t xml:space="preserve"> </w:t>
      </w:r>
    </w:p>
    <w:p w14:paraId="5FDE066D" w14:textId="77777777" w:rsidR="0063390B" w:rsidRPr="00BC513A" w:rsidRDefault="0063390B">
      <w:pPr>
        <w:numPr>
          <w:ilvl w:val="0"/>
          <w:numId w:val="21"/>
        </w:numPr>
        <w:rPr>
          <w:rFonts w:ascii="Arial" w:hAnsi="Arial" w:cs="Arial"/>
          <w:sz w:val="18"/>
          <w:szCs w:val="18"/>
        </w:rPr>
      </w:pPr>
      <w:r w:rsidRPr="00BC513A">
        <w:rPr>
          <w:rFonts w:ascii="Arial" w:hAnsi="Arial" w:cs="Arial"/>
          <w:b/>
          <w:bCs/>
          <w:sz w:val="18"/>
          <w:szCs w:val="18"/>
        </w:rPr>
        <w:t>Prevent data exfiltration to external S3 buckets</w:t>
      </w:r>
      <w:r w:rsidRPr="00BC513A">
        <w:rPr>
          <w:rFonts w:ascii="Arial" w:hAnsi="Arial" w:cs="Arial"/>
          <w:sz w:val="18"/>
          <w:szCs w:val="18"/>
        </w:rPr>
        <w:t xml:space="preserve"> </w:t>
      </w:r>
    </w:p>
    <w:p w14:paraId="63A96C7F" w14:textId="77777777" w:rsidR="0063390B" w:rsidRPr="00BC513A" w:rsidRDefault="0063390B">
      <w:pPr>
        <w:numPr>
          <w:ilvl w:val="0"/>
          <w:numId w:val="21"/>
        </w:numPr>
        <w:rPr>
          <w:rFonts w:ascii="Arial" w:hAnsi="Arial" w:cs="Arial"/>
          <w:sz w:val="18"/>
          <w:szCs w:val="18"/>
        </w:rPr>
      </w:pPr>
      <w:r w:rsidRPr="00BC513A">
        <w:rPr>
          <w:rFonts w:ascii="Arial" w:hAnsi="Arial" w:cs="Arial"/>
          <w:b/>
          <w:bCs/>
          <w:sz w:val="18"/>
          <w:szCs w:val="18"/>
        </w:rPr>
        <w:t>Keep existing S3 access working</w:t>
      </w:r>
      <w:r w:rsidRPr="00BC513A">
        <w:rPr>
          <w:rFonts w:ascii="Arial" w:hAnsi="Arial" w:cs="Arial"/>
          <w:sz w:val="18"/>
          <w:szCs w:val="18"/>
        </w:rPr>
        <w:t xml:space="preserve"> </w:t>
      </w:r>
    </w:p>
    <w:p w14:paraId="75B4295D" w14:textId="77777777" w:rsidR="0063390B" w:rsidRPr="00BC513A" w:rsidRDefault="0063390B" w:rsidP="0063390B">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 xml:space="preserve">Think: S3 Gateway Endpoint Policy + </w:t>
      </w:r>
      <w:proofErr w:type="spellStart"/>
      <w:proofErr w:type="gramStart"/>
      <w:r w:rsidRPr="00BC513A">
        <w:rPr>
          <w:rFonts w:ascii="Arial" w:hAnsi="Arial" w:cs="Arial"/>
          <w:b/>
          <w:bCs/>
          <w:sz w:val="18"/>
          <w:szCs w:val="18"/>
        </w:rPr>
        <w:t>aws:ResourceOrgID</w:t>
      </w:r>
      <w:proofErr w:type="spellEnd"/>
      <w:proofErr w:type="gramEnd"/>
      <w:r w:rsidRPr="00BC513A">
        <w:rPr>
          <w:rFonts w:ascii="Arial" w:hAnsi="Arial" w:cs="Arial"/>
          <w:b/>
          <w:bCs/>
          <w:sz w:val="18"/>
          <w:szCs w:val="18"/>
        </w:rPr>
        <w:t xml:space="preserve"> (</w:t>
      </w:r>
      <w:proofErr w:type="spellStart"/>
      <w:proofErr w:type="gramStart"/>
      <w:r w:rsidRPr="00BC513A">
        <w:rPr>
          <w:rFonts w:ascii="Arial" w:hAnsi="Arial" w:cs="Arial"/>
          <w:b/>
          <w:bCs/>
          <w:sz w:val="18"/>
          <w:szCs w:val="18"/>
        </w:rPr>
        <w:t>aws:PrincipalOrgID</w:t>
      </w:r>
      <w:proofErr w:type="spellEnd"/>
      <w:proofErr w:type="gramEnd"/>
      <w:r w:rsidRPr="00BC513A">
        <w:rPr>
          <w:rFonts w:ascii="Arial" w:hAnsi="Arial" w:cs="Arial"/>
          <w:b/>
          <w:bCs/>
          <w:sz w:val="18"/>
          <w:szCs w:val="18"/>
        </w:rPr>
        <w:t xml:space="preserve"> when appropriate).</w:t>
      </w:r>
    </w:p>
    <w:p w14:paraId="381CE265" w14:textId="77777777" w:rsidR="00D90417" w:rsidRPr="00BC513A" w:rsidRDefault="00D90417" w:rsidP="005F7B19">
      <w:pP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0"/>
        <w:gridCol w:w="3026"/>
      </w:tblGrid>
      <w:tr w:rsidR="00EB0CA5" w:rsidRPr="00BC513A" w14:paraId="276D9E62" w14:textId="77777777">
        <w:trPr>
          <w:tblHeader/>
          <w:tblCellSpacing w:w="15" w:type="dxa"/>
        </w:trPr>
        <w:tc>
          <w:tcPr>
            <w:tcW w:w="0" w:type="auto"/>
            <w:vAlign w:val="center"/>
            <w:hideMark/>
          </w:tcPr>
          <w:p w14:paraId="21CD5365" w14:textId="77777777" w:rsidR="00EB0CA5" w:rsidRPr="00BC513A" w:rsidRDefault="00EB0CA5" w:rsidP="00EB0CA5">
            <w:pPr>
              <w:rPr>
                <w:rFonts w:ascii="Arial" w:hAnsi="Arial" w:cs="Arial"/>
                <w:b/>
                <w:bCs/>
                <w:sz w:val="18"/>
                <w:szCs w:val="18"/>
              </w:rPr>
            </w:pPr>
            <w:r w:rsidRPr="00BC513A">
              <w:rPr>
                <w:rFonts w:ascii="Arial" w:hAnsi="Arial" w:cs="Arial"/>
                <w:b/>
                <w:bCs/>
                <w:sz w:val="18"/>
                <w:szCs w:val="18"/>
              </w:rPr>
              <w:t>Requirement</w:t>
            </w:r>
          </w:p>
        </w:tc>
        <w:tc>
          <w:tcPr>
            <w:tcW w:w="0" w:type="auto"/>
            <w:vAlign w:val="center"/>
            <w:hideMark/>
          </w:tcPr>
          <w:p w14:paraId="5D0517C4" w14:textId="77777777" w:rsidR="00EB0CA5" w:rsidRPr="00BC513A" w:rsidRDefault="00EB0CA5" w:rsidP="00EB0CA5">
            <w:pPr>
              <w:rPr>
                <w:rFonts w:ascii="Arial" w:hAnsi="Arial" w:cs="Arial"/>
                <w:b/>
                <w:bCs/>
                <w:sz w:val="18"/>
                <w:szCs w:val="18"/>
              </w:rPr>
            </w:pPr>
            <w:r w:rsidRPr="00BC513A">
              <w:rPr>
                <w:rFonts w:ascii="Arial" w:hAnsi="Arial" w:cs="Arial"/>
                <w:b/>
                <w:bCs/>
                <w:sz w:val="18"/>
                <w:szCs w:val="18"/>
              </w:rPr>
              <w:t>AWS Service</w:t>
            </w:r>
          </w:p>
        </w:tc>
      </w:tr>
      <w:tr w:rsidR="00EB0CA5" w:rsidRPr="00BC513A" w14:paraId="072DF3CD" w14:textId="77777777">
        <w:trPr>
          <w:tblCellSpacing w:w="15" w:type="dxa"/>
        </w:trPr>
        <w:tc>
          <w:tcPr>
            <w:tcW w:w="0" w:type="auto"/>
            <w:vAlign w:val="center"/>
            <w:hideMark/>
          </w:tcPr>
          <w:p w14:paraId="3361E9D2" w14:textId="77777777" w:rsidR="00EB0CA5" w:rsidRPr="00BC513A" w:rsidRDefault="00EB0CA5" w:rsidP="00EB0CA5">
            <w:pPr>
              <w:rPr>
                <w:rFonts w:ascii="Arial" w:hAnsi="Arial" w:cs="Arial"/>
                <w:sz w:val="18"/>
                <w:szCs w:val="18"/>
              </w:rPr>
            </w:pPr>
            <w:r w:rsidRPr="00BC513A">
              <w:rPr>
                <w:rFonts w:ascii="Arial" w:hAnsi="Arial" w:cs="Arial"/>
                <w:sz w:val="18"/>
                <w:szCs w:val="18"/>
              </w:rPr>
              <w:t>Disable workforce user across all AWS accounts</w:t>
            </w:r>
          </w:p>
        </w:tc>
        <w:tc>
          <w:tcPr>
            <w:tcW w:w="0" w:type="auto"/>
            <w:vAlign w:val="center"/>
            <w:hideMark/>
          </w:tcPr>
          <w:p w14:paraId="4E53FD6C" w14:textId="77777777" w:rsidR="00EB0CA5" w:rsidRPr="00BC513A" w:rsidRDefault="00EB0CA5" w:rsidP="00EB0CA5">
            <w:pPr>
              <w:rPr>
                <w:rFonts w:ascii="Arial" w:hAnsi="Arial" w:cs="Arial"/>
                <w:sz w:val="18"/>
                <w:szCs w:val="18"/>
              </w:rPr>
            </w:pPr>
            <w:r w:rsidRPr="00BC513A">
              <w:rPr>
                <w:rFonts w:ascii="Arial" w:hAnsi="Arial" w:cs="Arial"/>
                <w:b/>
                <w:bCs/>
                <w:sz w:val="18"/>
                <w:szCs w:val="18"/>
              </w:rPr>
              <w:t xml:space="preserve">IAM Identity </w:t>
            </w:r>
            <w:proofErr w:type="spellStart"/>
            <w:r w:rsidRPr="00BC513A">
              <w:rPr>
                <w:rFonts w:ascii="Arial" w:hAnsi="Arial" w:cs="Arial"/>
                <w:b/>
                <w:bCs/>
                <w:sz w:val="18"/>
                <w:szCs w:val="18"/>
              </w:rPr>
              <w:t>Center</w:t>
            </w:r>
            <w:proofErr w:type="spellEnd"/>
          </w:p>
        </w:tc>
      </w:tr>
      <w:tr w:rsidR="00EB0CA5" w:rsidRPr="00BC513A" w14:paraId="14B602A3" w14:textId="77777777">
        <w:trPr>
          <w:tblCellSpacing w:w="15" w:type="dxa"/>
        </w:trPr>
        <w:tc>
          <w:tcPr>
            <w:tcW w:w="0" w:type="auto"/>
            <w:vAlign w:val="center"/>
            <w:hideMark/>
          </w:tcPr>
          <w:p w14:paraId="08EEB19A" w14:textId="77777777" w:rsidR="00EB0CA5" w:rsidRPr="00BC513A" w:rsidRDefault="00EB0CA5" w:rsidP="00EB0CA5">
            <w:pPr>
              <w:rPr>
                <w:rFonts w:ascii="Arial" w:hAnsi="Arial" w:cs="Arial"/>
                <w:sz w:val="18"/>
                <w:szCs w:val="18"/>
              </w:rPr>
            </w:pPr>
            <w:r w:rsidRPr="00BC513A">
              <w:rPr>
                <w:rFonts w:ascii="Arial" w:hAnsi="Arial" w:cs="Arial"/>
                <w:sz w:val="18"/>
                <w:szCs w:val="18"/>
              </w:rPr>
              <w:t>Query CloudTrail events across organization</w:t>
            </w:r>
          </w:p>
        </w:tc>
        <w:tc>
          <w:tcPr>
            <w:tcW w:w="0" w:type="auto"/>
            <w:vAlign w:val="center"/>
            <w:hideMark/>
          </w:tcPr>
          <w:p w14:paraId="48202847" w14:textId="77777777" w:rsidR="00EB0CA5" w:rsidRPr="00BC513A" w:rsidRDefault="00EB0CA5" w:rsidP="00EB0CA5">
            <w:pPr>
              <w:rPr>
                <w:rFonts w:ascii="Arial" w:hAnsi="Arial" w:cs="Arial"/>
                <w:sz w:val="18"/>
                <w:szCs w:val="18"/>
              </w:rPr>
            </w:pPr>
            <w:r w:rsidRPr="00BC513A">
              <w:rPr>
                <w:rFonts w:ascii="Arial" w:hAnsi="Arial" w:cs="Arial"/>
                <w:b/>
                <w:bCs/>
                <w:sz w:val="18"/>
                <w:szCs w:val="18"/>
              </w:rPr>
              <w:t>CloudTrail Lake (Event Data Store)</w:t>
            </w:r>
          </w:p>
        </w:tc>
      </w:tr>
      <w:tr w:rsidR="00EB0CA5" w:rsidRPr="00BC513A" w14:paraId="2ABB5FA8" w14:textId="77777777">
        <w:trPr>
          <w:tblCellSpacing w:w="15" w:type="dxa"/>
        </w:trPr>
        <w:tc>
          <w:tcPr>
            <w:tcW w:w="0" w:type="auto"/>
            <w:vAlign w:val="center"/>
            <w:hideMark/>
          </w:tcPr>
          <w:p w14:paraId="258FEEB3" w14:textId="77777777" w:rsidR="00EB0CA5" w:rsidRPr="00BC513A" w:rsidRDefault="00EB0CA5" w:rsidP="00EB0CA5">
            <w:pPr>
              <w:rPr>
                <w:rFonts w:ascii="Arial" w:hAnsi="Arial" w:cs="Arial"/>
                <w:sz w:val="18"/>
                <w:szCs w:val="18"/>
              </w:rPr>
            </w:pPr>
            <w:r w:rsidRPr="00BC513A">
              <w:rPr>
                <w:rFonts w:ascii="Arial" w:hAnsi="Arial" w:cs="Arial"/>
                <w:sz w:val="18"/>
                <w:szCs w:val="18"/>
              </w:rPr>
              <w:t>Aggregate security findings</w:t>
            </w:r>
          </w:p>
        </w:tc>
        <w:tc>
          <w:tcPr>
            <w:tcW w:w="0" w:type="auto"/>
            <w:vAlign w:val="center"/>
            <w:hideMark/>
          </w:tcPr>
          <w:p w14:paraId="1DC50772" w14:textId="77777777" w:rsidR="00EB0CA5" w:rsidRPr="00BC513A" w:rsidRDefault="00EB0CA5" w:rsidP="00EB0CA5">
            <w:pPr>
              <w:rPr>
                <w:rFonts w:ascii="Arial" w:hAnsi="Arial" w:cs="Arial"/>
                <w:sz w:val="18"/>
                <w:szCs w:val="18"/>
              </w:rPr>
            </w:pPr>
            <w:r w:rsidRPr="00BC513A">
              <w:rPr>
                <w:rFonts w:ascii="Arial" w:hAnsi="Arial" w:cs="Arial"/>
                <w:b/>
                <w:bCs/>
                <w:sz w:val="18"/>
                <w:szCs w:val="18"/>
              </w:rPr>
              <w:t>Security Hub</w:t>
            </w:r>
          </w:p>
        </w:tc>
      </w:tr>
      <w:tr w:rsidR="00EB0CA5" w:rsidRPr="00BC513A" w14:paraId="60192F09" w14:textId="77777777">
        <w:trPr>
          <w:tblCellSpacing w:w="15" w:type="dxa"/>
        </w:trPr>
        <w:tc>
          <w:tcPr>
            <w:tcW w:w="0" w:type="auto"/>
            <w:vAlign w:val="center"/>
            <w:hideMark/>
          </w:tcPr>
          <w:p w14:paraId="71516F31" w14:textId="77777777" w:rsidR="00EB0CA5" w:rsidRPr="00BC513A" w:rsidRDefault="00EB0CA5" w:rsidP="00EB0CA5">
            <w:pPr>
              <w:rPr>
                <w:rFonts w:ascii="Arial" w:hAnsi="Arial" w:cs="Arial"/>
                <w:sz w:val="18"/>
                <w:szCs w:val="18"/>
              </w:rPr>
            </w:pPr>
            <w:r w:rsidRPr="00BC513A">
              <w:rPr>
                <w:rFonts w:ascii="Arial" w:hAnsi="Arial" w:cs="Arial"/>
                <w:sz w:val="18"/>
                <w:szCs w:val="18"/>
              </w:rPr>
              <w:t>Query logs in S3</w:t>
            </w:r>
          </w:p>
        </w:tc>
        <w:tc>
          <w:tcPr>
            <w:tcW w:w="0" w:type="auto"/>
            <w:vAlign w:val="center"/>
            <w:hideMark/>
          </w:tcPr>
          <w:p w14:paraId="5C23AFB9" w14:textId="77777777" w:rsidR="00EB0CA5" w:rsidRPr="00BC513A" w:rsidRDefault="00EB0CA5" w:rsidP="00EB0CA5">
            <w:pPr>
              <w:rPr>
                <w:rFonts w:ascii="Arial" w:hAnsi="Arial" w:cs="Arial"/>
                <w:sz w:val="18"/>
                <w:szCs w:val="18"/>
              </w:rPr>
            </w:pPr>
            <w:r w:rsidRPr="00BC513A">
              <w:rPr>
                <w:rFonts w:ascii="Arial" w:hAnsi="Arial" w:cs="Arial"/>
                <w:b/>
                <w:bCs/>
                <w:sz w:val="18"/>
                <w:szCs w:val="18"/>
              </w:rPr>
              <w:t>Athena</w:t>
            </w:r>
          </w:p>
        </w:tc>
      </w:tr>
      <w:tr w:rsidR="00EB0CA5" w:rsidRPr="00BC513A" w14:paraId="540DF22A" w14:textId="77777777">
        <w:trPr>
          <w:tblCellSpacing w:w="15" w:type="dxa"/>
        </w:trPr>
        <w:tc>
          <w:tcPr>
            <w:tcW w:w="0" w:type="auto"/>
            <w:vAlign w:val="center"/>
            <w:hideMark/>
          </w:tcPr>
          <w:p w14:paraId="412E5C83" w14:textId="77777777" w:rsidR="00EB0CA5" w:rsidRPr="00BC513A" w:rsidRDefault="00EB0CA5" w:rsidP="00EB0CA5">
            <w:pPr>
              <w:rPr>
                <w:rFonts w:ascii="Arial" w:hAnsi="Arial" w:cs="Arial"/>
                <w:sz w:val="18"/>
                <w:szCs w:val="18"/>
              </w:rPr>
            </w:pPr>
            <w:r w:rsidRPr="00BC513A">
              <w:rPr>
                <w:rFonts w:ascii="Arial" w:hAnsi="Arial" w:cs="Arial"/>
                <w:sz w:val="18"/>
                <w:szCs w:val="18"/>
              </w:rPr>
              <w:t>Query CloudTrail Lake</w:t>
            </w:r>
          </w:p>
        </w:tc>
        <w:tc>
          <w:tcPr>
            <w:tcW w:w="0" w:type="auto"/>
            <w:vAlign w:val="center"/>
            <w:hideMark/>
          </w:tcPr>
          <w:p w14:paraId="2A9FEB2D" w14:textId="77777777" w:rsidR="00EB0CA5" w:rsidRPr="00BC513A" w:rsidRDefault="00EB0CA5" w:rsidP="00EB0CA5">
            <w:pPr>
              <w:rPr>
                <w:rFonts w:ascii="Arial" w:hAnsi="Arial" w:cs="Arial"/>
                <w:sz w:val="18"/>
                <w:szCs w:val="18"/>
              </w:rPr>
            </w:pPr>
            <w:r w:rsidRPr="00BC513A">
              <w:rPr>
                <w:rFonts w:ascii="Arial" w:hAnsi="Arial" w:cs="Arial"/>
                <w:b/>
                <w:bCs/>
                <w:sz w:val="18"/>
                <w:szCs w:val="18"/>
              </w:rPr>
              <w:t>CloudTrail Lake SQL</w:t>
            </w:r>
          </w:p>
        </w:tc>
      </w:tr>
    </w:tbl>
    <w:p w14:paraId="361026C6" w14:textId="77777777" w:rsidR="00EB0CA5" w:rsidRPr="00BC513A" w:rsidRDefault="00000000" w:rsidP="00EB0CA5">
      <w:pPr>
        <w:rPr>
          <w:rFonts w:ascii="Arial" w:hAnsi="Arial" w:cs="Arial"/>
          <w:sz w:val="18"/>
          <w:szCs w:val="18"/>
        </w:rPr>
      </w:pPr>
      <w:r>
        <w:rPr>
          <w:rFonts w:ascii="Arial" w:hAnsi="Arial" w:cs="Arial"/>
          <w:sz w:val="18"/>
          <w:szCs w:val="18"/>
        </w:rPr>
        <w:pict w14:anchorId="6714BE17">
          <v:rect id="_x0000_i1034" style="width:0;height:1.5pt" o:hralign="center" o:hrstd="t" o:hr="t" fillcolor="#a0a0a0" stroked="f"/>
        </w:pict>
      </w:r>
    </w:p>
    <w:p w14:paraId="24AC5AE4" w14:textId="77777777" w:rsidR="00EB0CA5" w:rsidRPr="00BC513A" w:rsidRDefault="00EB0CA5" w:rsidP="00EB0CA5">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Traps</w:t>
      </w:r>
    </w:p>
    <w:p w14:paraId="032791F5" w14:textId="77777777" w:rsidR="00EB0CA5" w:rsidRPr="00BC513A" w:rsidRDefault="00EB0CA5">
      <w:pPr>
        <w:numPr>
          <w:ilvl w:val="0"/>
          <w:numId w:val="22"/>
        </w:numPr>
        <w:rPr>
          <w:rFonts w:ascii="Arial" w:hAnsi="Arial" w:cs="Arial"/>
          <w:sz w:val="18"/>
          <w:szCs w:val="18"/>
        </w:rPr>
      </w:pPr>
      <w:r w:rsidRPr="00BC513A">
        <w:rPr>
          <w:rFonts w:ascii="Arial" w:hAnsi="Arial" w:cs="Arial"/>
          <w:b/>
          <w:bCs/>
          <w:sz w:val="18"/>
          <w:szCs w:val="18"/>
        </w:rPr>
        <w:t>IAM User</w:t>
      </w:r>
      <w:r w:rsidRPr="00BC513A">
        <w:rPr>
          <w:rFonts w:ascii="Arial" w:hAnsi="Arial" w:cs="Arial"/>
          <w:sz w:val="18"/>
          <w:szCs w:val="18"/>
        </w:rPr>
        <w:t xml:space="preserve"> ≠ </w:t>
      </w:r>
      <w:r w:rsidRPr="00BC513A">
        <w:rPr>
          <w:rFonts w:ascii="Arial" w:hAnsi="Arial" w:cs="Arial"/>
          <w:b/>
          <w:bCs/>
          <w:sz w:val="18"/>
          <w:szCs w:val="18"/>
        </w:rPr>
        <w:t xml:space="preserve">IAM Identity </w:t>
      </w:r>
      <w:proofErr w:type="spellStart"/>
      <w:r w:rsidRPr="00BC513A">
        <w:rPr>
          <w:rFonts w:ascii="Arial" w:hAnsi="Arial" w:cs="Arial"/>
          <w:b/>
          <w:bCs/>
          <w:sz w:val="18"/>
          <w:szCs w:val="18"/>
        </w:rPr>
        <w:t>Center</w:t>
      </w:r>
      <w:proofErr w:type="spellEnd"/>
      <w:r w:rsidRPr="00BC513A">
        <w:rPr>
          <w:rFonts w:ascii="Arial" w:hAnsi="Arial" w:cs="Arial"/>
          <w:b/>
          <w:bCs/>
          <w:sz w:val="18"/>
          <w:szCs w:val="18"/>
        </w:rPr>
        <w:t xml:space="preserve"> User</w:t>
      </w:r>
      <w:r w:rsidRPr="00BC513A">
        <w:rPr>
          <w:rFonts w:ascii="Arial" w:hAnsi="Arial" w:cs="Arial"/>
          <w:sz w:val="18"/>
          <w:szCs w:val="18"/>
        </w:rPr>
        <w:t xml:space="preserve"> </w:t>
      </w:r>
    </w:p>
    <w:p w14:paraId="20170F2A" w14:textId="77777777" w:rsidR="00EB0CA5" w:rsidRPr="00BC513A" w:rsidRDefault="00EB0CA5">
      <w:pPr>
        <w:numPr>
          <w:ilvl w:val="1"/>
          <w:numId w:val="22"/>
        </w:numPr>
        <w:rPr>
          <w:rFonts w:ascii="Arial" w:hAnsi="Arial" w:cs="Arial"/>
          <w:sz w:val="18"/>
          <w:szCs w:val="18"/>
        </w:rPr>
      </w:pPr>
      <w:r w:rsidRPr="00BC513A">
        <w:rPr>
          <w:rFonts w:ascii="Arial" w:hAnsi="Arial" w:cs="Arial"/>
          <w:sz w:val="18"/>
          <w:szCs w:val="18"/>
        </w:rPr>
        <w:t xml:space="preserve">If the organization uses </w:t>
      </w:r>
      <w:r w:rsidRPr="00BC513A">
        <w:rPr>
          <w:rFonts w:ascii="Arial" w:hAnsi="Arial" w:cs="Arial"/>
          <w:b/>
          <w:bCs/>
          <w:sz w:val="18"/>
          <w:szCs w:val="18"/>
        </w:rPr>
        <w:t xml:space="preserve">IAM Identity </w:t>
      </w:r>
      <w:proofErr w:type="spellStart"/>
      <w:r w:rsidRPr="00BC513A">
        <w:rPr>
          <w:rFonts w:ascii="Arial" w:hAnsi="Arial" w:cs="Arial"/>
          <w:b/>
          <w:bCs/>
          <w:sz w:val="18"/>
          <w:szCs w:val="18"/>
        </w:rPr>
        <w:t>Center</w:t>
      </w:r>
      <w:proofErr w:type="spellEnd"/>
      <w:r w:rsidRPr="00BC513A">
        <w:rPr>
          <w:rFonts w:ascii="Arial" w:hAnsi="Arial" w:cs="Arial"/>
          <w:sz w:val="18"/>
          <w:szCs w:val="18"/>
        </w:rPr>
        <w:t xml:space="preserve">, disable the </w:t>
      </w:r>
      <w:r w:rsidRPr="00BC513A">
        <w:rPr>
          <w:rFonts w:ascii="Arial" w:hAnsi="Arial" w:cs="Arial"/>
          <w:b/>
          <w:bCs/>
          <w:sz w:val="18"/>
          <w:szCs w:val="18"/>
        </w:rPr>
        <w:t xml:space="preserve">Identity </w:t>
      </w:r>
      <w:proofErr w:type="spellStart"/>
      <w:r w:rsidRPr="00BC513A">
        <w:rPr>
          <w:rFonts w:ascii="Arial" w:hAnsi="Arial" w:cs="Arial"/>
          <w:b/>
          <w:bCs/>
          <w:sz w:val="18"/>
          <w:szCs w:val="18"/>
        </w:rPr>
        <w:t>Center</w:t>
      </w:r>
      <w:proofErr w:type="spellEnd"/>
      <w:r w:rsidRPr="00BC513A">
        <w:rPr>
          <w:rFonts w:ascii="Arial" w:hAnsi="Arial" w:cs="Arial"/>
          <w:b/>
          <w:bCs/>
          <w:sz w:val="18"/>
          <w:szCs w:val="18"/>
        </w:rPr>
        <w:t xml:space="preserve"> user</w:t>
      </w:r>
      <w:r w:rsidRPr="00BC513A">
        <w:rPr>
          <w:rFonts w:ascii="Arial" w:hAnsi="Arial" w:cs="Arial"/>
          <w:sz w:val="18"/>
          <w:szCs w:val="18"/>
        </w:rPr>
        <w:t xml:space="preserve">, not an IAM user in one account. </w:t>
      </w:r>
    </w:p>
    <w:p w14:paraId="2FAD89B7" w14:textId="77777777" w:rsidR="00EB0CA5" w:rsidRPr="00BC513A" w:rsidRDefault="00EB0CA5">
      <w:pPr>
        <w:numPr>
          <w:ilvl w:val="0"/>
          <w:numId w:val="22"/>
        </w:numPr>
        <w:rPr>
          <w:rFonts w:ascii="Arial" w:hAnsi="Arial" w:cs="Arial"/>
          <w:sz w:val="18"/>
          <w:szCs w:val="18"/>
        </w:rPr>
      </w:pPr>
      <w:r w:rsidRPr="00BC513A">
        <w:rPr>
          <w:rFonts w:ascii="Arial" w:hAnsi="Arial" w:cs="Arial"/>
          <w:b/>
          <w:bCs/>
          <w:sz w:val="18"/>
          <w:szCs w:val="18"/>
        </w:rPr>
        <w:t>Security Hub</w:t>
      </w:r>
      <w:r w:rsidRPr="00BC513A">
        <w:rPr>
          <w:rFonts w:ascii="Arial" w:hAnsi="Arial" w:cs="Arial"/>
          <w:sz w:val="18"/>
          <w:szCs w:val="18"/>
        </w:rPr>
        <w:t xml:space="preserve"> ≠ Log analytics </w:t>
      </w:r>
    </w:p>
    <w:p w14:paraId="2F88F897" w14:textId="77777777" w:rsidR="00EB0CA5" w:rsidRPr="00BC513A" w:rsidRDefault="00EB0CA5">
      <w:pPr>
        <w:numPr>
          <w:ilvl w:val="1"/>
          <w:numId w:val="22"/>
        </w:numPr>
        <w:rPr>
          <w:rFonts w:ascii="Arial" w:hAnsi="Arial" w:cs="Arial"/>
          <w:sz w:val="18"/>
          <w:szCs w:val="18"/>
        </w:rPr>
      </w:pPr>
      <w:r w:rsidRPr="00BC513A">
        <w:rPr>
          <w:rFonts w:ascii="Arial" w:hAnsi="Arial" w:cs="Arial"/>
          <w:b/>
          <w:bCs/>
          <w:sz w:val="18"/>
          <w:szCs w:val="18"/>
        </w:rPr>
        <w:t>Security Hub = Findings</w:t>
      </w:r>
      <w:r w:rsidRPr="00BC513A">
        <w:rPr>
          <w:rFonts w:ascii="Arial" w:hAnsi="Arial" w:cs="Arial"/>
          <w:sz w:val="18"/>
          <w:szCs w:val="18"/>
        </w:rPr>
        <w:t xml:space="preserve"> </w:t>
      </w:r>
    </w:p>
    <w:p w14:paraId="34B57ACB" w14:textId="77777777" w:rsidR="00EB0CA5" w:rsidRPr="00BC513A" w:rsidRDefault="00EB0CA5">
      <w:pPr>
        <w:numPr>
          <w:ilvl w:val="1"/>
          <w:numId w:val="22"/>
        </w:numPr>
        <w:rPr>
          <w:rFonts w:ascii="Arial" w:hAnsi="Arial" w:cs="Arial"/>
          <w:sz w:val="18"/>
          <w:szCs w:val="18"/>
        </w:rPr>
      </w:pPr>
      <w:r w:rsidRPr="00BC513A">
        <w:rPr>
          <w:rFonts w:ascii="Arial" w:hAnsi="Arial" w:cs="Arial"/>
          <w:b/>
          <w:bCs/>
          <w:sz w:val="18"/>
          <w:szCs w:val="18"/>
        </w:rPr>
        <w:t>CloudTrail Lake = Event queries</w:t>
      </w:r>
      <w:r w:rsidRPr="00BC513A">
        <w:rPr>
          <w:rFonts w:ascii="Arial" w:hAnsi="Arial" w:cs="Arial"/>
          <w:sz w:val="18"/>
          <w:szCs w:val="18"/>
        </w:rPr>
        <w:t xml:space="preserve"> </w:t>
      </w:r>
    </w:p>
    <w:p w14:paraId="31349198" w14:textId="77777777" w:rsidR="00EB0CA5" w:rsidRPr="00BC513A" w:rsidRDefault="00EB0CA5">
      <w:pPr>
        <w:numPr>
          <w:ilvl w:val="0"/>
          <w:numId w:val="22"/>
        </w:numPr>
        <w:rPr>
          <w:rFonts w:ascii="Arial" w:hAnsi="Arial" w:cs="Arial"/>
          <w:sz w:val="18"/>
          <w:szCs w:val="18"/>
        </w:rPr>
      </w:pPr>
      <w:r w:rsidRPr="00BC513A">
        <w:rPr>
          <w:rFonts w:ascii="Arial" w:hAnsi="Arial" w:cs="Arial"/>
          <w:b/>
          <w:bCs/>
          <w:sz w:val="18"/>
          <w:szCs w:val="18"/>
        </w:rPr>
        <w:t>Athena</w:t>
      </w:r>
      <w:r w:rsidRPr="00BC513A">
        <w:rPr>
          <w:rFonts w:ascii="Arial" w:hAnsi="Arial" w:cs="Arial"/>
          <w:sz w:val="18"/>
          <w:szCs w:val="18"/>
        </w:rPr>
        <w:t xml:space="preserve"> is only needed when querying </w:t>
      </w:r>
      <w:r w:rsidRPr="00BC513A">
        <w:rPr>
          <w:rFonts w:ascii="Arial" w:hAnsi="Arial" w:cs="Arial"/>
          <w:b/>
          <w:bCs/>
          <w:sz w:val="18"/>
          <w:szCs w:val="18"/>
        </w:rPr>
        <w:t>CloudTrail logs stored in S3</w:t>
      </w:r>
      <w:r w:rsidRPr="00BC513A">
        <w:rPr>
          <w:rFonts w:ascii="Arial" w:hAnsi="Arial" w:cs="Arial"/>
          <w:sz w:val="18"/>
          <w:szCs w:val="18"/>
        </w:rPr>
        <w:t xml:space="preserve">. </w:t>
      </w:r>
    </w:p>
    <w:p w14:paraId="48C23183" w14:textId="77777777" w:rsidR="00EB0CA5" w:rsidRPr="00115C31" w:rsidRDefault="00EB0CA5">
      <w:pPr>
        <w:numPr>
          <w:ilvl w:val="1"/>
          <w:numId w:val="22"/>
        </w:numPr>
        <w:rPr>
          <w:rFonts w:ascii="Arial" w:hAnsi="Arial" w:cs="Arial"/>
          <w:sz w:val="18"/>
          <w:szCs w:val="18"/>
          <w:highlight w:val="yellow"/>
        </w:rPr>
      </w:pPr>
      <w:r w:rsidRPr="00115C31">
        <w:rPr>
          <w:rFonts w:ascii="Arial" w:hAnsi="Arial" w:cs="Arial"/>
          <w:sz w:val="18"/>
          <w:szCs w:val="18"/>
          <w:highlight w:val="yellow"/>
        </w:rPr>
        <w:t xml:space="preserve">If the question mentions an </w:t>
      </w:r>
      <w:r w:rsidRPr="00115C31">
        <w:rPr>
          <w:rFonts w:ascii="Arial" w:hAnsi="Arial" w:cs="Arial"/>
          <w:b/>
          <w:bCs/>
          <w:sz w:val="18"/>
          <w:szCs w:val="18"/>
          <w:highlight w:val="yellow"/>
        </w:rPr>
        <w:t>Event Data Store</w:t>
      </w:r>
      <w:r w:rsidRPr="00115C31">
        <w:rPr>
          <w:rFonts w:ascii="Arial" w:hAnsi="Arial" w:cs="Arial"/>
          <w:sz w:val="18"/>
          <w:szCs w:val="18"/>
          <w:highlight w:val="yellow"/>
        </w:rPr>
        <w:t xml:space="preserve">, use </w:t>
      </w:r>
      <w:r w:rsidRPr="00115C31">
        <w:rPr>
          <w:rFonts w:ascii="Arial" w:hAnsi="Arial" w:cs="Arial"/>
          <w:b/>
          <w:bCs/>
          <w:sz w:val="18"/>
          <w:szCs w:val="18"/>
          <w:highlight w:val="yellow"/>
        </w:rPr>
        <w:t>CloudTrail Lake</w:t>
      </w:r>
      <w:r w:rsidRPr="00115C31">
        <w:rPr>
          <w:rFonts w:ascii="Arial" w:hAnsi="Arial" w:cs="Arial"/>
          <w:sz w:val="18"/>
          <w:szCs w:val="18"/>
          <w:highlight w:val="yellow"/>
        </w:rPr>
        <w:t xml:space="preserve"> instead.</w:t>
      </w:r>
    </w:p>
    <w:p w14:paraId="51B51CAB" w14:textId="77777777" w:rsidR="00EB0CA5" w:rsidRPr="00BC513A" w:rsidRDefault="00EB0CA5" w:rsidP="005F7B19">
      <w:pPr>
        <w:rPr>
          <w:rFonts w:ascii="Arial" w:hAnsi="Arial" w:cs="Arial"/>
          <w:sz w:val="18"/>
          <w:szCs w:val="18"/>
        </w:rPr>
      </w:pPr>
    </w:p>
    <w:p w14:paraId="2C5AC755" w14:textId="77777777" w:rsidR="009438D1" w:rsidRPr="00BC513A" w:rsidRDefault="009438D1">
      <w:pPr>
        <w:numPr>
          <w:ilvl w:val="0"/>
          <w:numId w:val="23"/>
        </w:numPr>
        <w:rPr>
          <w:rFonts w:ascii="Arial" w:hAnsi="Arial" w:cs="Arial"/>
          <w:sz w:val="18"/>
          <w:szCs w:val="18"/>
        </w:rPr>
      </w:pPr>
      <w:r w:rsidRPr="00BC513A">
        <w:rPr>
          <w:rFonts w:ascii="Arial" w:hAnsi="Arial" w:cs="Arial"/>
          <w:b/>
          <w:bCs/>
          <w:sz w:val="18"/>
          <w:szCs w:val="18"/>
        </w:rPr>
        <w:t>Encrypted RDS snapshots can only be shared if they are encrypted with a customer managed KMS key (CMK).</w:t>
      </w:r>
      <w:r w:rsidRPr="00BC513A">
        <w:rPr>
          <w:rFonts w:ascii="Arial" w:hAnsi="Arial" w:cs="Arial"/>
          <w:sz w:val="18"/>
          <w:szCs w:val="18"/>
        </w:rPr>
        <w:t xml:space="preserve"> </w:t>
      </w:r>
    </w:p>
    <w:p w14:paraId="319DC552" w14:textId="77777777" w:rsidR="009438D1" w:rsidRPr="00BC513A" w:rsidRDefault="009438D1">
      <w:pPr>
        <w:numPr>
          <w:ilvl w:val="0"/>
          <w:numId w:val="23"/>
        </w:numPr>
        <w:rPr>
          <w:rFonts w:ascii="Arial" w:hAnsi="Arial" w:cs="Arial"/>
          <w:sz w:val="18"/>
          <w:szCs w:val="18"/>
        </w:rPr>
      </w:pPr>
      <w:r w:rsidRPr="00BC513A">
        <w:rPr>
          <w:rFonts w:ascii="Arial" w:hAnsi="Arial" w:cs="Arial"/>
          <w:b/>
          <w:bCs/>
          <w:sz w:val="18"/>
          <w:szCs w:val="18"/>
        </w:rPr>
        <w:t>AWS-managed KMS keys (</w:t>
      </w:r>
      <w:proofErr w:type="spellStart"/>
      <w:r w:rsidRPr="00BC513A">
        <w:rPr>
          <w:rFonts w:ascii="Arial" w:hAnsi="Arial" w:cs="Arial"/>
          <w:b/>
          <w:bCs/>
          <w:sz w:val="18"/>
          <w:szCs w:val="18"/>
        </w:rPr>
        <w:t>aws</w:t>
      </w:r>
      <w:proofErr w:type="spellEnd"/>
      <w:r w:rsidRPr="00BC513A">
        <w:rPr>
          <w:rFonts w:ascii="Arial" w:hAnsi="Arial" w:cs="Arial"/>
          <w:b/>
          <w:bCs/>
          <w:sz w:val="18"/>
          <w:szCs w:val="18"/>
        </w:rPr>
        <w:t>/</w:t>
      </w:r>
      <w:proofErr w:type="spellStart"/>
      <w:r w:rsidRPr="00BC513A">
        <w:rPr>
          <w:rFonts w:ascii="Arial" w:hAnsi="Arial" w:cs="Arial"/>
          <w:b/>
          <w:bCs/>
          <w:sz w:val="18"/>
          <w:szCs w:val="18"/>
        </w:rPr>
        <w:t>rds</w:t>
      </w:r>
      <w:proofErr w:type="spellEnd"/>
      <w:r w:rsidRPr="00BC513A">
        <w:rPr>
          <w:rFonts w:ascii="Arial" w:hAnsi="Arial" w:cs="Arial"/>
          <w:b/>
          <w:bCs/>
          <w:sz w:val="18"/>
          <w:szCs w:val="18"/>
        </w:rPr>
        <w:t>) cannot be shared across accounts.</w:t>
      </w:r>
      <w:r w:rsidRPr="00BC513A">
        <w:rPr>
          <w:rFonts w:ascii="Arial" w:hAnsi="Arial" w:cs="Arial"/>
          <w:sz w:val="18"/>
          <w:szCs w:val="18"/>
        </w:rPr>
        <w:t xml:space="preserve"> </w:t>
      </w:r>
    </w:p>
    <w:p w14:paraId="0CA7B289" w14:textId="77777777" w:rsidR="009438D1" w:rsidRPr="00BC513A" w:rsidRDefault="009438D1">
      <w:pPr>
        <w:numPr>
          <w:ilvl w:val="0"/>
          <w:numId w:val="23"/>
        </w:numPr>
        <w:rPr>
          <w:rFonts w:ascii="Arial" w:hAnsi="Arial" w:cs="Arial"/>
          <w:sz w:val="18"/>
          <w:szCs w:val="18"/>
        </w:rPr>
      </w:pPr>
      <w:r w:rsidRPr="00115C31">
        <w:rPr>
          <w:rFonts w:ascii="Arial" w:hAnsi="Arial" w:cs="Arial"/>
          <w:sz w:val="18"/>
          <w:szCs w:val="18"/>
          <w:highlight w:val="yellow"/>
        </w:rPr>
        <w:t xml:space="preserve">Grant the destination accounts access to the CMK using the </w:t>
      </w:r>
      <w:r w:rsidRPr="00115C31">
        <w:rPr>
          <w:rFonts w:ascii="Arial" w:hAnsi="Arial" w:cs="Arial"/>
          <w:b/>
          <w:bCs/>
          <w:sz w:val="18"/>
          <w:szCs w:val="18"/>
          <w:highlight w:val="yellow"/>
        </w:rPr>
        <w:t>KMS key policy</w:t>
      </w:r>
      <w:r w:rsidRPr="00115C31">
        <w:rPr>
          <w:rFonts w:ascii="Arial" w:hAnsi="Arial" w:cs="Arial"/>
          <w:sz w:val="18"/>
          <w:szCs w:val="18"/>
          <w:highlight w:val="yellow"/>
        </w:rPr>
        <w:t xml:space="preserve"> (or grants), then share the snapshot</w:t>
      </w:r>
      <w:r w:rsidRPr="00BC513A">
        <w:rPr>
          <w:rFonts w:ascii="Arial" w:hAnsi="Arial" w:cs="Arial"/>
          <w:sz w:val="18"/>
          <w:szCs w:val="18"/>
        </w:rPr>
        <w:t xml:space="preserve">. </w:t>
      </w:r>
    </w:p>
    <w:p w14:paraId="62F7A60A" w14:textId="77777777" w:rsidR="009438D1" w:rsidRPr="00BC513A" w:rsidRDefault="009438D1" w:rsidP="009438D1">
      <w:pPr>
        <w:rPr>
          <w:rFonts w:ascii="Arial" w:hAnsi="Arial" w:cs="Arial"/>
          <w:b/>
          <w:bCs/>
          <w:sz w:val="18"/>
          <w:szCs w:val="18"/>
        </w:rPr>
      </w:pPr>
      <w:r w:rsidRPr="00BC513A">
        <w:rPr>
          <w:rFonts w:ascii="Arial" w:hAnsi="Arial" w:cs="Arial"/>
          <w:b/>
          <w:bCs/>
          <w:sz w:val="18"/>
          <w:szCs w:val="18"/>
        </w:rPr>
        <w:t>Common Exam Trap</w:t>
      </w:r>
    </w:p>
    <w:p w14:paraId="51A9A872" w14:textId="77777777" w:rsidR="009438D1" w:rsidRPr="00BC513A" w:rsidRDefault="009438D1" w:rsidP="009438D1">
      <w:pPr>
        <w:rPr>
          <w:rFonts w:ascii="Arial" w:hAnsi="Arial" w:cs="Arial"/>
          <w:sz w:val="18"/>
          <w:szCs w:val="18"/>
        </w:rPr>
      </w:pPr>
      <w:r w:rsidRPr="00BC513A">
        <w:rPr>
          <w:rFonts w:ascii="Arial" w:hAnsi="Arial" w:cs="Arial"/>
          <w:b/>
          <w:bCs/>
          <w:sz w:val="18"/>
          <w:szCs w:val="18"/>
        </w:rPr>
        <w:t>AWS-managed KMS key (</w:t>
      </w:r>
      <w:proofErr w:type="spellStart"/>
      <w:r w:rsidRPr="00BC513A">
        <w:rPr>
          <w:rFonts w:ascii="Arial" w:hAnsi="Arial" w:cs="Arial"/>
          <w:b/>
          <w:bCs/>
          <w:sz w:val="18"/>
          <w:szCs w:val="18"/>
        </w:rPr>
        <w:t>aws</w:t>
      </w:r>
      <w:proofErr w:type="spellEnd"/>
      <w:r w:rsidRPr="00BC513A">
        <w:rPr>
          <w:rFonts w:ascii="Arial" w:hAnsi="Arial" w:cs="Arial"/>
          <w:b/>
          <w:bCs/>
          <w:sz w:val="18"/>
          <w:szCs w:val="18"/>
        </w:rPr>
        <w:t>/</w:t>
      </w:r>
      <w:proofErr w:type="spellStart"/>
      <w:r w:rsidRPr="00BC513A">
        <w:rPr>
          <w:rFonts w:ascii="Arial" w:hAnsi="Arial" w:cs="Arial"/>
          <w:b/>
          <w:bCs/>
          <w:sz w:val="18"/>
          <w:szCs w:val="18"/>
        </w:rPr>
        <w:t>rds</w:t>
      </w:r>
      <w:proofErr w:type="spellEnd"/>
      <w:r w:rsidRPr="00BC513A">
        <w:rPr>
          <w:rFonts w:ascii="Arial" w:hAnsi="Arial" w:cs="Arial"/>
          <w:b/>
          <w:bCs/>
          <w:sz w:val="18"/>
          <w:szCs w:val="18"/>
        </w:rPr>
        <w:t>)</w:t>
      </w:r>
    </w:p>
    <w:p w14:paraId="74AFFCF2" w14:textId="77777777" w:rsidR="009438D1" w:rsidRPr="00BC513A" w:rsidRDefault="009438D1">
      <w:pPr>
        <w:numPr>
          <w:ilvl w:val="0"/>
          <w:numId w:val="24"/>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Cannot be shared cross-account. </w:t>
      </w:r>
    </w:p>
    <w:p w14:paraId="1E87C075" w14:textId="77777777" w:rsidR="009438D1" w:rsidRPr="00BC513A" w:rsidRDefault="009438D1">
      <w:pPr>
        <w:numPr>
          <w:ilvl w:val="0"/>
          <w:numId w:val="24"/>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Cannot be modified. </w:t>
      </w:r>
    </w:p>
    <w:p w14:paraId="58EF1BBF" w14:textId="77777777" w:rsidR="009438D1" w:rsidRPr="00BC513A" w:rsidRDefault="009438D1">
      <w:pPr>
        <w:numPr>
          <w:ilvl w:val="0"/>
          <w:numId w:val="24"/>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Cannot be exported. </w:t>
      </w:r>
    </w:p>
    <w:p w14:paraId="68086705" w14:textId="77777777" w:rsidR="009438D1" w:rsidRPr="00BC513A" w:rsidRDefault="009438D1" w:rsidP="009438D1">
      <w:pPr>
        <w:rPr>
          <w:rFonts w:ascii="Arial" w:hAnsi="Arial" w:cs="Arial"/>
          <w:sz w:val="18"/>
          <w:szCs w:val="18"/>
        </w:rPr>
      </w:pPr>
      <w:r w:rsidRPr="00BC513A">
        <w:rPr>
          <w:rFonts w:ascii="Arial" w:hAnsi="Arial" w:cs="Arial"/>
          <w:b/>
          <w:bCs/>
          <w:sz w:val="18"/>
          <w:szCs w:val="18"/>
        </w:rPr>
        <w:t>Customer Managed KMS Key (CMK)</w:t>
      </w:r>
    </w:p>
    <w:p w14:paraId="25651597" w14:textId="77777777" w:rsidR="009438D1" w:rsidRPr="00BC513A" w:rsidRDefault="009438D1">
      <w:pPr>
        <w:numPr>
          <w:ilvl w:val="0"/>
          <w:numId w:val="25"/>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Supports cross-account access through </w:t>
      </w:r>
      <w:r w:rsidRPr="00BC513A">
        <w:rPr>
          <w:rFonts w:ascii="Arial" w:hAnsi="Arial" w:cs="Arial"/>
          <w:b/>
          <w:bCs/>
          <w:sz w:val="18"/>
          <w:szCs w:val="18"/>
        </w:rPr>
        <w:t>key policies</w:t>
      </w:r>
      <w:r w:rsidRPr="00BC513A">
        <w:rPr>
          <w:rFonts w:ascii="Arial" w:hAnsi="Arial" w:cs="Arial"/>
          <w:sz w:val="18"/>
          <w:szCs w:val="18"/>
        </w:rPr>
        <w:t xml:space="preserve">. </w:t>
      </w:r>
    </w:p>
    <w:p w14:paraId="31FA157A" w14:textId="77777777" w:rsidR="009438D1" w:rsidRPr="00BC513A" w:rsidRDefault="009438D1">
      <w:pPr>
        <w:numPr>
          <w:ilvl w:val="0"/>
          <w:numId w:val="25"/>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Required for sharing encrypted RDS snapshots. </w:t>
      </w:r>
    </w:p>
    <w:p w14:paraId="6216B811" w14:textId="77777777" w:rsidR="009438D1" w:rsidRPr="00BC513A" w:rsidRDefault="00000000" w:rsidP="009438D1">
      <w:pPr>
        <w:rPr>
          <w:rFonts w:ascii="Arial" w:hAnsi="Arial" w:cs="Arial"/>
          <w:sz w:val="18"/>
          <w:szCs w:val="18"/>
        </w:rPr>
      </w:pPr>
      <w:r>
        <w:rPr>
          <w:rFonts w:ascii="Arial" w:hAnsi="Arial" w:cs="Arial"/>
          <w:sz w:val="18"/>
          <w:szCs w:val="18"/>
        </w:rPr>
        <w:pict w14:anchorId="49CD45B2">
          <v:rect id="_x0000_i1035" style="width:0;height:1.5pt" o:hralign="center" o:hrstd="t" o:hr="t" fillcolor="#a0a0a0" stroked="f"/>
        </w:pict>
      </w:r>
    </w:p>
    <w:p w14:paraId="1CA060B6" w14:textId="77777777" w:rsidR="009438D1" w:rsidRPr="00BC513A" w:rsidRDefault="009438D1" w:rsidP="009438D1">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High-Yield SCS-C03 Rule</w:t>
      </w:r>
    </w:p>
    <w:p w14:paraId="4FAAD53F" w14:textId="77777777" w:rsidR="009438D1" w:rsidRPr="00BC513A" w:rsidRDefault="009438D1" w:rsidP="009438D1">
      <w:pPr>
        <w:rPr>
          <w:rFonts w:ascii="Arial" w:hAnsi="Arial" w:cs="Arial"/>
          <w:sz w:val="18"/>
          <w:szCs w:val="18"/>
        </w:rPr>
      </w:pPr>
      <w:r w:rsidRPr="00BC513A">
        <w:rPr>
          <w:rFonts w:ascii="Arial" w:hAnsi="Arial" w:cs="Arial"/>
          <w:sz w:val="18"/>
          <w:szCs w:val="18"/>
        </w:rPr>
        <w:t>If you see:</w:t>
      </w:r>
    </w:p>
    <w:p w14:paraId="67C3B564" w14:textId="77777777" w:rsidR="009438D1" w:rsidRPr="00BC513A" w:rsidRDefault="009438D1">
      <w:pPr>
        <w:numPr>
          <w:ilvl w:val="0"/>
          <w:numId w:val="26"/>
        </w:numPr>
        <w:rPr>
          <w:rFonts w:ascii="Arial" w:hAnsi="Arial" w:cs="Arial"/>
          <w:sz w:val="18"/>
          <w:szCs w:val="18"/>
        </w:rPr>
      </w:pPr>
      <w:r w:rsidRPr="00BC513A">
        <w:rPr>
          <w:rFonts w:ascii="Arial" w:hAnsi="Arial" w:cs="Arial"/>
          <w:b/>
          <w:bCs/>
          <w:sz w:val="18"/>
          <w:szCs w:val="18"/>
        </w:rPr>
        <w:t>Cross-account</w:t>
      </w:r>
      <w:r w:rsidRPr="00BC513A">
        <w:rPr>
          <w:rFonts w:ascii="Arial" w:hAnsi="Arial" w:cs="Arial"/>
          <w:sz w:val="18"/>
          <w:szCs w:val="18"/>
        </w:rPr>
        <w:t xml:space="preserve"> </w:t>
      </w:r>
    </w:p>
    <w:p w14:paraId="5A129F8F" w14:textId="77777777" w:rsidR="009438D1" w:rsidRPr="00BC513A" w:rsidRDefault="009438D1">
      <w:pPr>
        <w:numPr>
          <w:ilvl w:val="0"/>
          <w:numId w:val="26"/>
        </w:numPr>
        <w:rPr>
          <w:rFonts w:ascii="Arial" w:hAnsi="Arial" w:cs="Arial"/>
          <w:sz w:val="18"/>
          <w:szCs w:val="18"/>
        </w:rPr>
      </w:pPr>
      <w:r w:rsidRPr="00BC513A">
        <w:rPr>
          <w:rFonts w:ascii="Arial" w:hAnsi="Arial" w:cs="Arial"/>
          <w:b/>
          <w:bCs/>
          <w:sz w:val="18"/>
          <w:szCs w:val="18"/>
        </w:rPr>
        <w:t>Encrypted RDS Snapshot</w:t>
      </w:r>
      <w:r w:rsidRPr="00BC513A">
        <w:rPr>
          <w:rFonts w:ascii="Arial" w:hAnsi="Arial" w:cs="Arial"/>
          <w:sz w:val="18"/>
          <w:szCs w:val="18"/>
        </w:rPr>
        <w:t xml:space="preserve"> </w:t>
      </w:r>
    </w:p>
    <w:p w14:paraId="17800FD0" w14:textId="77777777" w:rsidR="009438D1" w:rsidRPr="00BC513A" w:rsidRDefault="009438D1">
      <w:pPr>
        <w:numPr>
          <w:ilvl w:val="0"/>
          <w:numId w:val="26"/>
        </w:numPr>
        <w:rPr>
          <w:rFonts w:ascii="Arial" w:hAnsi="Arial" w:cs="Arial"/>
          <w:sz w:val="18"/>
          <w:szCs w:val="18"/>
        </w:rPr>
      </w:pPr>
      <w:r w:rsidRPr="00BC513A">
        <w:rPr>
          <w:rFonts w:ascii="Arial" w:hAnsi="Arial" w:cs="Arial"/>
          <w:b/>
          <w:bCs/>
          <w:sz w:val="18"/>
          <w:szCs w:val="18"/>
        </w:rPr>
        <w:t>Another account must decrypt</w:t>
      </w:r>
      <w:r w:rsidRPr="00BC513A">
        <w:rPr>
          <w:rFonts w:ascii="Arial" w:hAnsi="Arial" w:cs="Arial"/>
          <w:sz w:val="18"/>
          <w:szCs w:val="18"/>
        </w:rPr>
        <w:t xml:space="preserve"> </w:t>
      </w:r>
    </w:p>
    <w:p w14:paraId="26EB5064" w14:textId="77777777" w:rsidR="009438D1" w:rsidRPr="00BC513A" w:rsidRDefault="009438D1" w:rsidP="009438D1">
      <w:pPr>
        <w:rPr>
          <w:rFonts w:ascii="Arial" w:hAnsi="Arial" w:cs="Arial"/>
          <w:b/>
          <w:bCs/>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 xml:space="preserve">Think immediately: </w:t>
      </w:r>
      <w:r w:rsidRPr="00BC513A">
        <w:rPr>
          <w:rFonts w:ascii="Arial" w:hAnsi="Arial" w:cs="Arial"/>
          <w:b/>
          <w:bCs/>
          <w:sz w:val="18"/>
          <w:szCs w:val="18"/>
          <w:highlight w:val="yellow"/>
        </w:rPr>
        <w:t>Customer Managed KMS Key (CMK) + Share the CMK via Key Policy + Share the snapshot.</w:t>
      </w:r>
    </w:p>
    <w:p w14:paraId="185B2FFC" w14:textId="77777777" w:rsidR="009438D1" w:rsidRPr="00BC513A" w:rsidRDefault="009438D1" w:rsidP="009438D1">
      <w:pPr>
        <w:rPr>
          <w:rFonts w:ascii="Arial" w:hAnsi="Arial" w:cs="Arial"/>
          <w:b/>
          <w:bCs/>
          <w:sz w:val="18"/>
          <w:szCs w:val="18"/>
        </w:rPr>
      </w:pPr>
    </w:p>
    <w:p w14:paraId="44D8E54E" w14:textId="77777777" w:rsidR="001F2921" w:rsidRPr="00BC513A" w:rsidRDefault="001F2921" w:rsidP="001F2921">
      <w:pPr>
        <w:rPr>
          <w:rFonts w:ascii="Arial" w:hAnsi="Arial" w:cs="Arial"/>
          <w:sz w:val="18"/>
          <w:szCs w:val="18"/>
        </w:rPr>
      </w:pPr>
      <w:r w:rsidRPr="00BC513A">
        <w:rPr>
          <w:rFonts w:ascii="Arial" w:hAnsi="Arial" w:cs="Arial"/>
          <w:sz w:val="18"/>
          <w:szCs w:val="18"/>
        </w:rPr>
        <w:t>If you see:</w:t>
      </w:r>
    </w:p>
    <w:p w14:paraId="4FE1A8F7" w14:textId="77777777" w:rsidR="001F2921" w:rsidRPr="00BC513A" w:rsidRDefault="001F2921">
      <w:pPr>
        <w:numPr>
          <w:ilvl w:val="0"/>
          <w:numId w:val="27"/>
        </w:numPr>
        <w:rPr>
          <w:rFonts w:ascii="Arial" w:hAnsi="Arial" w:cs="Arial"/>
          <w:sz w:val="18"/>
          <w:szCs w:val="18"/>
        </w:rPr>
      </w:pPr>
      <w:r w:rsidRPr="00BC513A">
        <w:rPr>
          <w:rFonts w:ascii="Arial" w:hAnsi="Arial" w:cs="Arial"/>
          <w:b/>
          <w:bCs/>
          <w:sz w:val="18"/>
          <w:szCs w:val="18"/>
        </w:rPr>
        <w:t>NACL</w:t>
      </w:r>
      <w:r w:rsidRPr="00BC513A">
        <w:rPr>
          <w:rFonts w:ascii="Arial" w:hAnsi="Arial" w:cs="Arial"/>
          <w:sz w:val="18"/>
          <w:szCs w:val="18"/>
        </w:rPr>
        <w:t xml:space="preserve"> </w:t>
      </w:r>
    </w:p>
    <w:p w14:paraId="1F1BFE73" w14:textId="77777777" w:rsidR="001F2921" w:rsidRPr="00BC513A" w:rsidRDefault="001F2921">
      <w:pPr>
        <w:numPr>
          <w:ilvl w:val="0"/>
          <w:numId w:val="27"/>
        </w:numPr>
        <w:rPr>
          <w:rFonts w:ascii="Arial" w:hAnsi="Arial" w:cs="Arial"/>
          <w:sz w:val="18"/>
          <w:szCs w:val="18"/>
        </w:rPr>
      </w:pPr>
      <w:r w:rsidRPr="00BC513A">
        <w:rPr>
          <w:rFonts w:ascii="Arial" w:hAnsi="Arial" w:cs="Arial"/>
          <w:b/>
          <w:bCs/>
          <w:sz w:val="18"/>
          <w:szCs w:val="18"/>
        </w:rPr>
        <w:t>HTTPS outbound</w:t>
      </w:r>
      <w:r w:rsidRPr="00BC513A">
        <w:rPr>
          <w:rFonts w:ascii="Arial" w:hAnsi="Arial" w:cs="Arial"/>
          <w:sz w:val="18"/>
          <w:szCs w:val="18"/>
        </w:rPr>
        <w:t xml:space="preserve"> </w:t>
      </w:r>
    </w:p>
    <w:p w14:paraId="0FFD38C7" w14:textId="77777777" w:rsidR="001F2921" w:rsidRPr="00BC513A" w:rsidRDefault="001F2921">
      <w:pPr>
        <w:numPr>
          <w:ilvl w:val="0"/>
          <w:numId w:val="27"/>
        </w:numPr>
        <w:rPr>
          <w:rFonts w:ascii="Arial" w:hAnsi="Arial" w:cs="Arial"/>
          <w:sz w:val="18"/>
          <w:szCs w:val="18"/>
        </w:rPr>
      </w:pPr>
      <w:r w:rsidRPr="00BC513A">
        <w:rPr>
          <w:rFonts w:ascii="Arial" w:hAnsi="Arial" w:cs="Arial"/>
          <w:b/>
          <w:bCs/>
          <w:sz w:val="18"/>
          <w:szCs w:val="18"/>
        </w:rPr>
        <w:t>Internet access</w:t>
      </w:r>
      <w:r w:rsidRPr="00BC513A">
        <w:rPr>
          <w:rFonts w:ascii="Arial" w:hAnsi="Arial" w:cs="Arial"/>
          <w:sz w:val="18"/>
          <w:szCs w:val="18"/>
        </w:rPr>
        <w:t xml:space="preserve"> </w:t>
      </w:r>
    </w:p>
    <w:p w14:paraId="0077EA36" w14:textId="77777777" w:rsidR="001F2921" w:rsidRPr="00BC513A" w:rsidRDefault="001F2921" w:rsidP="001F2921">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Always remember:</w:t>
      </w:r>
    </w:p>
    <w:p w14:paraId="1360CAC6" w14:textId="77777777" w:rsidR="001F2921" w:rsidRPr="00BC513A" w:rsidRDefault="001F2921">
      <w:pPr>
        <w:numPr>
          <w:ilvl w:val="0"/>
          <w:numId w:val="28"/>
        </w:numPr>
        <w:rPr>
          <w:rFonts w:ascii="Arial" w:hAnsi="Arial" w:cs="Arial"/>
          <w:sz w:val="18"/>
          <w:szCs w:val="18"/>
        </w:rPr>
      </w:pPr>
      <w:r w:rsidRPr="00BC513A">
        <w:rPr>
          <w:rFonts w:ascii="Arial" w:hAnsi="Arial" w:cs="Arial"/>
          <w:b/>
          <w:bCs/>
          <w:sz w:val="18"/>
          <w:szCs w:val="18"/>
        </w:rPr>
        <w:t>Outbound:</w:t>
      </w:r>
      <w:r w:rsidRPr="00BC513A">
        <w:rPr>
          <w:rFonts w:ascii="Arial" w:hAnsi="Arial" w:cs="Arial"/>
          <w:sz w:val="18"/>
          <w:szCs w:val="18"/>
        </w:rPr>
        <w:t xml:space="preserve"> TCP </w:t>
      </w:r>
      <w:r w:rsidRPr="00BC513A">
        <w:rPr>
          <w:rFonts w:ascii="Arial" w:hAnsi="Arial" w:cs="Arial"/>
          <w:b/>
          <w:bCs/>
          <w:sz w:val="18"/>
          <w:szCs w:val="18"/>
        </w:rPr>
        <w:t>443</w:t>
      </w:r>
      <w:r w:rsidRPr="00BC513A">
        <w:rPr>
          <w:rFonts w:ascii="Arial" w:hAnsi="Arial" w:cs="Arial"/>
          <w:sz w:val="18"/>
          <w:szCs w:val="18"/>
        </w:rPr>
        <w:t xml:space="preserve"> </w:t>
      </w:r>
    </w:p>
    <w:p w14:paraId="034FC768" w14:textId="77777777" w:rsidR="001F2921" w:rsidRPr="00BC513A" w:rsidRDefault="001F2921">
      <w:pPr>
        <w:numPr>
          <w:ilvl w:val="0"/>
          <w:numId w:val="28"/>
        </w:numPr>
        <w:rPr>
          <w:rFonts w:ascii="Arial" w:hAnsi="Arial" w:cs="Arial"/>
          <w:sz w:val="18"/>
          <w:szCs w:val="18"/>
          <w:highlight w:val="yellow"/>
        </w:rPr>
      </w:pPr>
      <w:r w:rsidRPr="00BC513A">
        <w:rPr>
          <w:rFonts w:ascii="Arial" w:hAnsi="Arial" w:cs="Arial"/>
          <w:b/>
          <w:bCs/>
          <w:sz w:val="18"/>
          <w:szCs w:val="18"/>
          <w:highlight w:val="yellow"/>
        </w:rPr>
        <w:t>Inbound:</w:t>
      </w:r>
      <w:r w:rsidRPr="00BC513A">
        <w:rPr>
          <w:rFonts w:ascii="Arial" w:hAnsi="Arial" w:cs="Arial"/>
          <w:sz w:val="18"/>
          <w:szCs w:val="18"/>
          <w:highlight w:val="yellow"/>
        </w:rPr>
        <w:t xml:space="preserve"> TCP </w:t>
      </w:r>
      <w:r w:rsidRPr="00BC513A">
        <w:rPr>
          <w:rFonts w:ascii="Arial" w:hAnsi="Arial" w:cs="Arial"/>
          <w:b/>
          <w:bCs/>
          <w:sz w:val="18"/>
          <w:szCs w:val="18"/>
          <w:highlight w:val="yellow"/>
        </w:rPr>
        <w:t>1024–65535 (ephemeral ports)</w:t>
      </w:r>
      <w:r w:rsidRPr="00BC513A">
        <w:rPr>
          <w:rFonts w:ascii="Arial" w:hAnsi="Arial" w:cs="Arial"/>
          <w:sz w:val="18"/>
          <w:szCs w:val="18"/>
          <w:highlight w:val="yellow"/>
        </w:rPr>
        <w:t xml:space="preserve"> </w:t>
      </w:r>
    </w:p>
    <w:p w14:paraId="26A1859C" w14:textId="77777777" w:rsidR="001F2921" w:rsidRPr="00BC513A" w:rsidRDefault="001F2921">
      <w:pPr>
        <w:numPr>
          <w:ilvl w:val="0"/>
          <w:numId w:val="28"/>
        </w:numPr>
        <w:rPr>
          <w:rFonts w:ascii="Arial" w:hAnsi="Arial" w:cs="Arial"/>
          <w:sz w:val="18"/>
          <w:szCs w:val="18"/>
        </w:rPr>
      </w:pPr>
      <w:r w:rsidRPr="00BC513A">
        <w:rPr>
          <w:rFonts w:ascii="Arial" w:hAnsi="Arial" w:cs="Arial"/>
          <w:b/>
          <w:bCs/>
          <w:sz w:val="18"/>
          <w:szCs w:val="18"/>
        </w:rPr>
        <w:t>Specific DENY rules must come before broad ALLOW rules</w:t>
      </w:r>
      <w:r w:rsidRPr="00BC513A">
        <w:rPr>
          <w:rFonts w:ascii="Arial" w:hAnsi="Arial" w:cs="Arial"/>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707"/>
      </w:tblGrid>
      <w:tr w:rsidR="009E5791" w:rsidRPr="00BC513A" w14:paraId="2B302CD9" w14:textId="77777777">
        <w:trPr>
          <w:tblHeader/>
          <w:tblCellSpacing w:w="15" w:type="dxa"/>
        </w:trPr>
        <w:tc>
          <w:tcPr>
            <w:tcW w:w="0" w:type="auto"/>
            <w:vAlign w:val="center"/>
            <w:hideMark/>
          </w:tcPr>
          <w:p w14:paraId="28AF31C8" w14:textId="77777777" w:rsidR="009E5791" w:rsidRPr="00BC513A" w:rsidRDefault="009E5791" w:rsidP="009E5791">
            <w:pPr>
              <w:rPr>
                <w:rFonts w:ascii="Arial" w:hAnsi="Arial" w:cs="Arial"/>
                <w:b/>
                <w:bCs/>
                <w:sz w:val="18"/>
                <w:szCs w:val="18"/>
              </w:rPr>
            </w:pPr>
            <w:r w:rsidRPr="00BC513A">
              <w:rPr>
                <w:rFonts w:ascii="Arial" w:hAnsi="Arial" w:cs="Arial"/>
                <w:b/>
                <w:bCs/>
                <w:sz w:val="18"/>
                <w:szCs w:val="18"/>
              </w:rPr>
              <w:t>Requirement</w:t>
            </w:r>
          </w:p>
        </w:tc>
        <w:tc>
          <w:tcPr>
            <w:tcW w:w="0" w:type="auto"/>
            <w:vAlign w:val="center"/>
            <w:hideMark/>
          </w:tcPr>
          <w:p w14:paraId="64159634" w14:textId="77777777" w:rsidR="009E5791" w:rsidRPr="00BC513A" w:rsidRDefault="009E5791" w:rsidP="009E5791">
            <w:pPr>
              <w:rPr>
                <w:rFonts w:ascii="Arial" w:hAnsi="Arial" w:cs="Arial"/>
                <w:b/>
                <w:bCs/>
                <w:sz w:val="18"/>
                <w:szCs w:val="18"/>
              </w:rPr>
            </w:pPr>
            <w:r w:rsidRPr="00BC513A">
              <w:rPr>
                <w:rFonts w:ascii="Arial" w:hAnsi="Arial" w:cs="Arial"/>
                <w:b/>
                <w:bCs/>
                <w:sz w:val="18"/>
                <w:szCs w:val="18"/>
              </w:rPr>
              <w:t>AWS Feature</w:t>
            </w:r>
          </w:p>
        </w:tc>
      </w:tr>
      <w:tr w:rsidR="009E5791" w:rsidRPr="00BC513A" w14:paraId="6A9F4CA0" w14:textId="77777777">
        <w:trPr>
          <w:tblCellSpacing w:w="15" w:type="dxa"/>
        </w:trPr>
        <w:tc>
          <w:tcPr>
            <w:tcW w:w="0" w:type="auto"/>
            <w:vAlign w:val="center"/>
            <w:hideMark/>
          </w:tcPr>
          <w:p w14:paraId="72354025" w14:textId="77777777" w:rsidR="009E5791" w:rsidRPr="00BC513A" w:rsidRDefault="009E5791" w:rsidP="009E5791">
            <w:pPr>
              <w:rPr>
                <w:rFonts w:ascii="Arial" w:hAnsi="Arial" w:cs="Arial"/>
                <w:sz w:val="18"/>
                <w:szCs w:val="18"/>
              </w:rPr>
            </w:pPr>
            <w:r w:rsidRPr="00BC513A">
              <w:rPr>
                <w:rFonts w:ascii="Arial" w:hAnsi="Arial" w:cs="Arial"/>
                <w:sz w:val="18"/>
                <w:szCs w:val="18"/>
              </w:rPr>
              <w:t>Private connectivity to KMS</w:t>
            </w:r>
          </w:p>
        </w:tc>
        <w:tc>
          <w:tcPr>
            <w:tcW w:w="0" w:type="auto"/>
            <w:vAlign w:val="center"/>
            <w:hideMark/>
          </w:tcPr>
          <w:p w14:paraId="7FEAB7EF" w14:textId="77777777" w:rsidR="009E5791" w:rsidRPr="00BC513A" w:rsidRDefault="009E5791" w:rsidP="009E5791">
            <w:pPr>
              <w:rPr>
                <w:rFonts w:ascii="Arial" w:hAnsi="Arial" w:cs="Arial"/>
                <w:sz w:val="18"/>
                <w:szCs w:val="18"/>
              </w:rPr>
            </w:pPr>
            <w:r w:rsidRPr="00BC513A">
              <w:rPr>
                <w:rFonts w:ascii="Arial" w:hAnsi="Arial" w:cs="Arial"/>
                <w:b/>
                <w:bCs/>
                <w:sz w:val="18"/>
                <w:szCs w:val="18"/>
              </w:rPr>
              <w:t>Interface VPC Endpoint (</w:t>
            </w:r>
            <w:proofErr w:type="spellStart"/>
            <w:r w:rsidRPr="00BC513A">
              <w:rPr>
                <w:rFonts w:ascii="Arial" w:hAnsi="Arial" w:cs="Arial"/>
                <w:b/>
                <w:bCs/>
                <w:sz w:val="18"/>
                <w:szCs w:val="18"/>
              </w:rPr>
              <w:t>PrivateLink</w:t>
            </w:r>
            <w:proofErr w:type="spellEnd"/>
            <w:r w:rsidRPr="00BC513A">
              <w:rPr>
                <w:rFonts w:ascii="Arial" w:hAnsi="Arial" w:cs="Arial"/>
                <w:b/>
                <w:bCs/>
                <w:sz w:val="18"/>
                <w:szCs w:val="18"/>
              </w:rPr>
              <w:t>)</w:t>
            </w:r>
          </w:p>
        </w:tc>
      </w:tr>
      <w:tr w:rsidR="009E5791" w:rsidRPr="00BC513A" w14:paraId="651D1B66" w14:textId="77777777">
        <w:trPr>
          <w:tblCellSpacing w:w="15" w:type="dxa"/>
        </w:trPr>
        <w:tc>
          <w:tcPr>
            <w:tcW w:w="0" w:type="auto"/>
            <w:vAlign w:val="center"/>
            <w:hideMark/>
          </w:tcPr>
          <w:p w14:paraId="7C4B7940" w14:textId="77777777" w:rsidR="009E5791" w:rsidRPr="00BC513A" w:rsidRDefault="009E5791" w:rsidP="009E5791">
            <w:pPr>
              <w:rPr>
                <w:rFonts w:ascii="Arial" w:hAnsi="Arial" w:cs="Arial"/>
                <w:sz w:val="18"/>
                <w:szCs w:val="18"/>
              </w:rPr>
            </w:pPr>
            <w:r w:rsidRPr="00BC513A">
              <w:rPr>
                <w:rFonts w:ascii="Arial" w:hAnsi="Arial" w:cs="Arial"/>
                <w:sz w:val="18"/>
                <w:szCs w:val="18"/>
              </w:rPr>
              <w:t>Force use of VPC Endpoint</w:t>
            </w:r>
          </w:p>
        </w:tc>
        <w:tc>
          <w:tcPr>
            <w:tcW w:w="0" w:type="auto"/>
            <w:vAlign w:val="center"/>
            <w:hideMark/>
          </w:tcPr>
          <w:p w14:paraId="7677985D" w14:textId="77777777" w:rsidR="009E5791" w:rsidRPr="00BC513A" w:rsidRDefault="009E5791" w:rsidP="009E5791">
            <w:pPr>
              <w:rPr>
                <w:rFonts w:ascii="Arial" w:hAnsi="Arial" w:cs="Arial"/>
                <w:sz w:val="18"/>
                <w:szCs w:val="18"/>
              </w:rPr>
            </w:pPr>
            <w:proofErr w:type="spellStart"/>
            <w:proofErr w:type="gramStart"/>
            <w:r w:rsidRPr="00BC513A">
              <w:rPr>
                <w:rFonts w:ascii="Arial" w:hAnsi="Arial" w:cs="Arial"/>
                <w:b/>
                <w:bCs/>
                <w:sz w:val="18"/>
                <w:szCs w:val="18"/>
              </w:rPr>
              <w:t>aws:sourceVpce</w:t>
            </w:r>
            <w:proofErr w:type="spellEnd"/>
            <w:proofErr w:type="gramEnd"/>
          </w:p>
        </w:tc>
      </w:tr>
      <w:tr w:rsidR="009E5791" w:rsidRPr="00BC513A" w14:paraId="2CB5735E" w14:textId="77777777">
        <w:trPr>
          <w:tblCellSpacing w:w="15" w:type="dxa"/>
        </w:trPr>
        <w:tc>
          <w:tcPr>
            <w:tcW w:w="0" w:type="auto"/>
            <w:vAlign w:val="center"/>
            <w:hideMark/>
          </w:tcPr>
          <w:p w14:paraId="28B0FC63" w14:textId="77777777" w:rsidR="009E5791" w:rsidRPr="00BC513A" w:rsidRDefault="009E5791" w:rsidP="009E5791">
            <w:pPr>
              <w:rPr>
                <w:rFonts w:ascii="Arial" w:hAnsi="Arial" w:cs="Arial"/>
                <w:sz w:val="18"/>
                <w:szCs w:val="18"/>
              </w:rPr>
            </w:pPr>
            <w:r w:rsidRPr="00BC513A">
              <w:rPr>
                <w:rFonts w:ascii="Arial" w:hAnsi="Arial" w:cs="Arial"/>
                <w:sz w:val="18"/>
                <w:szCs w:val="18"/>
              </w:rPr>
              <w:t>Restrict by VPC</w:t>
            </w:r>
          </w:p>
        </w:tc>
        <w:tc>
          <w:tcPr>
            <w:tcW w:w="0" w:type="auto"/>
            <w:vAlign w:val="center"/>
            <w:hideMark/>
          </w:tcPr>
          <w:p w14:paraId="28CF1DC2" w14:textId="77777777" w:rsidR="009E5791" w:rsidRPr="00BC513A" w:rsidRDefault="009E5791" w:rsidP="009E5791">
            <w:pPr>
              <w:rPr>
                <w:rFonts w:ascii="Arial" w:hAnsi="Arial" w:cs="Arial"/>
                <w:sz w:val="18"/>
                <w:szCs w:val="18"/>
              </w:rPr>
            </w:pPr>
            <w:proofErr w:type="spellStart"/>
            <w:proofErr w:type="gramStart"/>
            <w:r w:rsidRPr="00BC513A">
              <w:rPr>
                <w:rFonts w:ascii="Arial" w:hAnsi="Arial" w:cs="Arial"/>
                <w:sz w:val="18"/>
                <w:szCs w:val="18"/>
              </w:rPr>
              <w:t>aws:sourceVpc</w:t>
            </w:r>
            <w:proofErr w:type="spellEnd"/>
            <w:proofErr w:type="gramEnd"/>
            <w:r w:rsidRPr="00BC513A">
              <w:rPr>
                <w:rFonts w:ascii="Arial" w:hAnsi="Arial" w:cs="Arial"/>
                <w:sz w:val="18"/>
                <w:szCs w:val="18"/>
              </w:rPr>
              <w:t xml:space="preserve"> (supported by some services)</w:t>
            </w:r>
          </w:p>
        </w:tc>
      </w:tr>
      <w:tr w:rsidR="009E5791" w:rsidRPr="00BC513A" w14:paraId="2162A8EA" w14:textId="77777777">
        <w:trPr>
          <w:tblCellSpacing w:w="15" w:type="dxa"/>
        </w:trPr>
        <w:tc>
          <w:tcPr>
            <w:tcW w:w="0" w:type="auto"/>
            <w:vAlign w:val="center"/>
            <w:hideMark/>
          </w:tcPr>
          <w:p w14:paraId="4817B976" w14:textId="77777777" w:rsidR="009E5791" w:rsidRPr="00BC513A" w:rsidRDefault="009E5791" w:rsidP="009E5791">
            <w:pPr>
              <w:rPr>
                <w:rFonts w:ascii="Arial" w:hAnsi="Arial" w:cs="Arial"/>
                <w:sz w:val="18"/>
                <w:szCs w:val="18"/>
              </w:rPr>
            </w:pPr>
            <w:r w:rsidRPr="00BC513A">
              <w:rPr>
                <w:rFonts w:ascii="Arial" w:hAnsi="Arial" w:cs="Arial"/>
                <w:sz w:val="18"/>
                <w:szCs w:val="18"/>
              </w:rPr>
              <w:t>Restrict by Endpoint</w:t>
            </w:r>
          </w:p>
        </w:tc>
        <w:tc>
          <w:tcPr>
            <w:tcW w:w="0" w:type="auto"/>
            <w:vAlign w:val="center"/>
            <w:hideMark/>
          </w:tcPr>
          <w:p w14:paraId="5132B550" w14:textId="77777777" w:rsidR="009E5791" w:rsidRPr="00BC513A" w:rsidRDefault="009E5791" w:rsidP="009E5791">
            <w:pPr>
              <w:rPr>
                <w:rFonts w:ascii="Arial" w:hAnsi="Arial" w:cs="Arial"/>
                <w:sz w:val="18"/>
                <w:szCs w:val="18"/>
              </w:rPr>
            </w:pPr>
            <w:proofErr w:type="spellStart"/>
            <w:proofErr w:type="gramStart"/>
            <w:r w:rsidRPr="00BC513A">
              <w:rPr>
                <w:rFonts w:ascii="Arial" w:hAnsi="Arial" w:cs="Arial"/>
                <w:b/>
                <w:bCs/>
                <w:sz w:val="18"/>
                <w:szCs w:val="18"/>
              </w:rPr>
              <w:t>aws:sourceVpce</w:t>
            </w:r>
            <w:proofErr w:type="spellEnd"/>
            <w:proofErr w:type="gramEnd"/>
            <w:r w:rsidRPr="00BC513A">
              <w:rPr>
                <w:rFonts w:ascii="Arial" w:hAnsi="Arial" w:cs="Arial"/>
                <w:sz w:val="18"/>
                <w:szCs w:val="18"/>
              </w:rPr>
              <w:t xml:space="preserve"> </w:t>
            </w:r>
            <w:r w:rsidRPr="00BC513A">
              <w:rPr>
                <w:rFonts w:ascii="Segoe UI Emoji" w:hAnsi="Segoe UI Emoji" w:cs="Segoe UI Emoji"/>
                <w:sz w:val="18"/>
                <w:szCs w:val="18"/>
              </w:rPr>
              <w:t>✅</w:t>
            </w:r>
          </w:p>
        </w:tc>
      </w:tr>
    </w:tbl>
    <w:p w14:paraId="60F6CD3B" w14:textId="77777777" w:rsidR="009E5791" w:rsidRPr="00BC513A" w:rsidRDefault="00000000" w:rsidP="009E5791">
      <w:pPr>
        <w:rPr>
          <w:rFonts w:ascii="Arial" w:hAnsi="Arial" w:cs="Arial"/>
          <w:sz w:val="18"/>
          <w:szCs w:val="18"/>
        </w:rPr>
      </w:pPr>
      <w:r>
        <w:rPr>
          <w:rFonts w:ascii="Arial" w:hAnsi="Arial" w:cs="Arial"/>
          <w:sz w:val="18"/>
          <w:szCs w:val="18"/>
        </w:rPr>
        <w:pict w14:anchorId="10A518A5">
          <v:rect id="_x0000_i1036" style="width:0;height:1.5pt" o:hralign="center" o:hrstd="t" o:hr="t" fillcolor="#a0a0a0" stroked="f"/>
        </w:pict>
      </w:r>
    </w:p>
    <w:p w14:paraId="772C416C" w14:textId="77777777" w:rsidR="009E5791" w:rsidRPr="00BC513A" w:rsidRDefault="009E5791" w:rsidP="009E5791">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77D6C923" w14:textId="77777777" w:rsidR="009E5791" w:rsidRPr="00BC513A" w:rsidRDefault="009E5791" w:rsidP="009E5791">
      <w:pPr>
        <w:rPr>
          <w:rFonts w:ascii="Arial" w:hAnsi="Arial" w:cs="Arial"/>
          <w:sz w:val="18"/>
          <w:szCs w:val="18"/>
        </w:rPr>
      </w:pPr>
      <w:r w:rsidRPr="00BC513A">
        <w:rPr>
          <w:rFonts w:ascii="Arial" w:hAnsi="Arial" w:cs="Arial"/>
          <w:sz w:val="18"/>
          <w:szCs w:val="18"/>
        </w:rPr>
        <w:t>Don't confuse:</w:t>
      </w:r>
    </w:p>
    <w:p w14:paraId="05EF3C21" w14:textId="77777777" w:rsidR="009E5791" w:rsidRPr="00BC513A" w:rsidRDefault="009E5791">
      <w:pPr>
        <w:numPr>
          <w:ilvl w:val="0"/>
          <w:numId w:val="29"/>
        </w:numPr>
        <w:rPr>
          <w:rFonts w:ascii="Arial" w:hAnsi="Arial" w:cs="Arial"/>
          <w:sz w:val="18"/>
          <w:szCs w:val="18"/>
        </w:rPr>
      </w:pPr>
      <w:r w:rsidRPr="00BC513A">
        <w:rPr>
          <w:rFonts w:ascii="Arial" w:hAnsi="Arial" w:cs="Arial"/>
          <w:b/>
          <w:bCs/>
          <w:sz w:val="18"/>
          <w:szCs w:val="18"/>
        </w:rPr>
        <w:t>Gateway Endpoint</w:t>
      </w:r>
      <w:r w:rsidRPr="00BC513A">
        <w:rPr>
          <w:rFonts w:ascii="Arial" w:hAnsi="Arial" w:cs="Arial"/>
          <w:sz w:val="18"/>
          <w:szCs w:val="18"/>
        </w:rPr>
        <w:t xml:space="preserve"> → </w:t>
      </w:r>
      <w:r w:rsidRPr="00BC513A">
        <w:rPr>
          <w:rFonts w:ascii="Arial" w:hAnsi="Arial" w:cs="Arial"/>
          <w:b/>
          <w:bCs/>
          <w:sz w:val="18"/>
          <w:szCs w:val="18"/>
        </w:rPr>
        <w:t>S3, DynamoDB only</w:t>
      </w:r>
      <w:r w:rsidRPr="00BC513A">
        <w:rPr>
          <w:rFonts w:ascii="Arial" w:hAnsi="Arial" w:cs="Arial"/>
          <w:sz w:val="18"/>
          <w:szCs w:val="18"/>
        </w:rPr>
        <w:t xml:space="preserve"> </w:t>
      </w:r>
    </w:p>
    <w:p w14:paraId="45E26D91" w14:textId="77777777" w:rsidR="009E5791" w:rsidRPr="00BC513A" w:rsidRDefault="009E5791">
      <w:pPr>
        <w:numPr>
          <w:ilvl w:val="0"/>
          <w:numId w:val="29"/>
        </w:numPr>
        <w:rPr>
          <w:rFonts w:ascii="Arial" w:hAnsi="Arial" w:cs="Arial"/>
          <w:sz w:val="18"/>
          <w:szCs w:val="18"/>
        </w:rPr>
      </w:pPr>
      <w:r w:rsidRPr="00BC513A">
        <w:rPr>
          <w:rFonts w:ascii="Arial" w:hAnsi="Arial" w:cs="Arial"/>
          <w:b/>
          <w:bCs/>
          <w:sz w:val="18"/>
          <w:szCs w:val="18"/>
        </w:rPr>
        <w:t>Interface Endpoint (</w:t>
      </w:r>
      <w:proofErr w:type="spellStart"/>
      <w:r w:rsidRPr="00BC513A">
        <w:rPr>
          <w:rFonts w:ascii="Arial" w:hAnsi="Arial" w:cs="Arial"/>
          <w:b/>
          <w:bCs/>
          <w:sz w:val="18"/>
          <w:szCs w:val="18"/>
        </w:rPr>
        <w:t>PrivateLink</w:t>
      </w:r>
      <w:proofErr w:type="spellEnd"/>
      <w:r w:rsidRPr="00BC513A">
        <w:rPr>
          <w:rFonts w:ascii="Arial" w:hAnsi="Arial" w:cs="Arial"/>
          <w:b/>
          <w:bCs/>
          <w:sz w:val="18"/>
          <w:szCs w:val="18"/>
        </w:rPr>
        <w:t>)</w:t>
      </w:r>
      <w:r w:rsidRPr="00BC513A">
        <w:rPr>
          <w:rFonts w:ascii="Arial" w:hAnsi="Arial" w:cs="Arial"/>
          <w:sz w:val="18"/>
          <w:szCs w:val="18"/>
        </w:rPr>
        <w:t xml:space="preserve"> → </w:t>
      </w:r>
      <w:r w:rsidRPr="00BC513A">
        <w:rPr>
          <w:rFonts w:ascii="Arial" w:hAnsi="Arial" w:cs="Arial"/>
          <w:b/>
          <w:bCs/>
          <w:sz w:val="18"/>
          <w:szCs w:val="18"/>
        </w:rPr>
        <w:t>KMS, Secrets Manager, CloudWatch, SSM, STS, etc.</w:t>
      </w:r>
    </w:p>
    <w:p w14:paraId="06218D86" w14:textId="77777777" w:rsidR="001F2921" w:rsidRPr="00BC513A" w:rsidRDefault="001F2921" w:rsidP="001F2921">
      <w:pPr>
        <w:rPr>
          <w:rFonts w:ascii="Arial" w:hAnsi="Arial" w:cs="Arial"/>
          <w:sz w:val="18"/>
          <w:szCs w:val="18"/>
        </w:rPr>
      </w:pPr>
    </w:p>
    <w:p w14:paraId="6188501C" w14:textId="77777777" w:rsidR="00F11073" w:rsidRPr="00BC513A" w:rsidRDefault="00F11073" w:rsidP="00F11073">
      <w:pPr>
        <w:rPr>
          <w:rFonts w:ascii="Arial" w:hAnsi="Arial" w:cs="Arial"/>
          <w:b/>
          <w:bCs/>
          <w:sz w:val="18"/>
          <w:szCs w:val="18"/>
        </w:rPr>
      </w:pPr>
      <w:proofErr w:type="spellStart"/>
      <w:r w:rsidRPr="00BC513A">
        <w:rPr>
          <w:rFonts w:ascii="Arial" w:hAnsi="Arial" w:cs="Arial"/>
          <w:b/>
          <w:bCs/>
          <w:sz w:val="18"/>
          <w:szCs w:val="18"/>
        </w:rPr>
        <w:t>GuardDuty</w:t>
      </w:r>
      <w:proofErr w:type="spellEnd"/>
      <w:r w:rsidRPr="00BC513A">
        <w:rPr>
          <w:rFonts w:ascii="Arial" w:hAnsi="Arial" w:cs="Arial"/>
          <w:b/>
          <w:bCs/>
          <w:sz w:val="18"/>
          <w:szCs w:val="18"/>
        </w:rPr>
        <w:t xml:space="preserve"> Finding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594"/>
      </w:tblGrid>
      <w:tr w:rsidR="00F11073" w:rsidRPr="00BC513A" w14:paraId="010C6767" w14:textId="77777777">
        <w:trPr>
          <w:tblHeader/>
          <w:tblCellSpacing w:w="15" w:type="dxa"/>
        </w:trPr>
        <w:tc>
          <w:tcPr>
            <w:tcW w:w="0" w:type="auto"/>
            <w:vAlign w:val="center"/>
            <w:hideMark/>
          </w:tcPr>
          <w:p w14:paraId="45763124" w14:textId="77777777" w:rsidR="00F11073" w:rsidRPr="00BC513A" w:rsidRDefault="00F11073" w:rsidP="00F11073">
            <w:pPr>
              <w:rPr>
                <w:rFonts w:ascii="Arial" w:hAnsi="Arial" w:cs="Arial"/>
                <w:b/>
                <w:bCs/>
                <w:sz w:val="18"/>
                <w:szCs w:val="18"/>
              </w:rPr>
            </w:pPr>
            <w:r w:rsidRPr="00BC513A">
              <w:rPr>
                <w:rFonts w:ascii="Arial" w:hAnsi="Arial" w:cs="Arial"/>
                <w:b/>
                <w:bCs/>
                <w:sz w:val="18"/>
                <w:szCs w:val="18"/>
              </w:rPr>
              <w:t>Finding</w:t>
            </w:r>
          </w:p>
        </w:tc>
        <w:tc>
          <w:tcPr>
            <w:tcW w:w="0" w:type="auto"/>
            <w:vAlign w:val="center"/>
            <w:hideMark/>
          </w:tcPr>
          <w:p w14:paraId="62480C4A" w14:textId="77777777" w:rsidR="00F11073" w:rsidRPr="00BC513A" w:rsidRDefault="00F11073" w:rsidP="00F11073">
            <w:pPr>
              <w:rPr>
                <w:rFonts w:ascii="Arial" w:hAnsi="Arial" w:cs="Arial"/>
                <w:b/>
                <w:bCs/>
                <w:sz w:val="18"/>
                <w:szCs w:val="18"/>
              </w:rPr>
            </w:pPr>
            <w:r w:rsidRPr="00BC513A">
              <w:rPr>
                <w:rFonts w:ascii="Arial" w:hAnsi="Arial" w:cs="Arial"/>
                <w:b/>
                <w:bCs/>
                <w:sz w:val="18"/>
                <w:szCs w:val="18"/>
              </w:rPr>
              <w:t>First Response</w:t>
            </w:r>
          </w:p>
        </w:tc>
      </w:tr>
      <w:tr w:rsidR="00F11073" w:rsidRPr="00BC513A" w14:paraId="75F5D6DC" w14:textId="77777777">
        <w:trPr>
          <w:tblCellSpacing w:w="15" w:type="dxa"/>
        </w:trPr>
        <w:tc>
          <w:tcPr>
            <w:tcW w:w="0" w:type="auto"/>
            <w:vAlign w:val="center"/>
            <w:hideMark/>
          </w:tcPr>
          <w:p w14:paraId="53E778D7" w14:textId="77777777" w:rsidR="00F11073" w:rsidRPr="00BC513A" w:rsidRDefault="00F11073" w:rsidP="00F11073">
            <w:pPr>
              <w:rPr>
                <w:rFonts w:ascii="Arial" w:hAnsi="Arial" w:cs="Arial"/>
                <w:sz w:val="18"/>
                <w:szCs w:val="18"/>
              </w:rPr>
            </w:pPr>
            <w:proofErr w:type="spellStart"/>
            <w:r w:rsidRPr="00BC513A">
              <w:rPr>
                <w:rFonts w:ascii="Arial" w:hAnsi="Arial" w:cs="Arial"/>
                <w:b/>
                <w:bCs/>
                <w:sz w:val="18"/>
                <w:szCs w:val="18"/>
              </w:rPr>
              <w:t>InstanceCredentialExfiltration</w:t>
            </w:r>
            <w:proofErr w:type="spellEnd"/>
          </w:p>
        </w:tc>
        <w:tc>
          <w:tcPr>
            <w:tcW w:w="0" w:type="auto"/>
            <w:vAlign w:val="center"/>
            <w:hideMark/>
          </w:tcPr>
          <w:p w14:paraId="7213A034" w14:textId="77777777" w:rsidR="00F11073" w:rsidRPr="00BC513A" w:rsidRDefault="00F11073" w:rsidP="00F11073">
            <w:pPr>
              <w:rPr>
                <w:rFonts w:ascii="Arial" w:hAnsi="Arial" w:cs="Arial"/>
                <w:sz w:val="18"/>
                <w:szCs w:val="18"/>
              </w:rPr>
            </w:pPr>
            <w:r w:rsidRPr="00BC513A">
              <w:rPr>
                <w:rFonts w:ascii="Arial" w:hAnsi="Arial" w:cs="Arial"/>
                <w:b/>
                <w:bCs/>
                <w:sz w:val="18"/>
                <w:szCs w:val="18"/>
              </w:rPr>
              <w:t>Revoke IAM role sessions</w:t>
            </w:r>
            <w:r w:rsidRPr="00BC513A">
              <w:rPr>
                <w:rFonts w:ascii="Arial" w:hAnsi="Arial" w:cs="Arial"/>
                <w:sz w:val="18"/>
                <w:szCs w:val="18"/>
              </w:rPr>
              <w:t xml:space="preserve"> </w:t>
            </w:r>
            <w:r w:rsidRPr="00BC513A">
              <w:rPr>
                <w:rFonts w:ascii="Segoe UI Emoji" w:hAnsi="Segoe UI Emoji" w:cs="Segoe UI Emoji"/>
                <w:sz w:val="18"/>
                <w:szCs w:val="18"/>
              </w:rPr>
              <w:t>✅</w:t>
            </w:r>
          </w:p>
        </w:tc>
      </w:tr>
      <w:tr w:rsidR="00F11073" w:rsidRPr="00BC513A" w14:paraId="1C3A4629" w14:textId="77777777">
        <w:trPr>
          <w:tblCellSpacing w:w="15" w:type="dxa"/>
        </w:trPr>
        <w:tc>
          <w:tcPr>
            <w:tcW w:w="0" w:type="auto"/>
            <w:vAlign w:val="center"/>
            <w:hideMark/>
          </w:tcPr>
          <w:p w14:paraId="7340AC61" w14:textId="77777777" w:rsidR="00F11073" w:rsidRPr="00BC513A" w:rsidRDefault="00F11073" w:rsidP="00F11073">
            <w:pPr>
              <w:rPr>
                <w:rFonts w:ascii="Arial" w:hAnsi="Arial" w:cs="Arial"/>
                <w:sz w:val="18"/>
                <w:szCs w:val="18"/>
              </w:rPr>
            </w:pPr>
            <w:r w:rsidRPr="00BC513A">
              <w:rPr>
                <w:rFonts w:ascii="Arial" w:hAnsi="Arial" w:cs="Arial"/>
                <w:sz w:val="18"/>
                <w:szCs w:val="18"/>
              </w:rPr>
              <w:t>EC2 Malware</w:t>
            </w:r>
          </w:p>
        </w:tc>
        <w:tc>
          <w:tcPr>
            <w:tcW w:w="0" w:type="auto"/>
            <w:vAlign w:val="center"/>
            <w:hideMark/>
          </w:tcPr>
          <w:p w14:paraId="13220C30" w14:textId="77777777" w:rsidR="00F11073" w:rsidRPr="00BC513A" w:rsidRDefault="00F11073" w:rsidP="00F11073">
            <w:pPr>
              <w:rPr>
                <w:rFonts w:ascii="Arial" w:hAnsi="Arial" w:cs="Arial"/>
                <w:sz w:val="18"/>
                <w:szCs w:val="18"/>
              </w:rPr>
            </w:pPr>
            <w:r w:rsidRPr="00BC513A">
              <w:rPr>
                <w:rFonts w:ascii="Arial" w:hAnsi="Arial" w:cs="Arial"/>
                <w:sz w:val="18"/>
                <w:szCs w:val="18"/>
              </w:rPr>
              <w:t>Isolate EC2</w:t>
            </w:r>
          </w:p>
        </w:tc>
      </w:tr>
      <w:tr w:rsidR="00F11073" w:rsidRPr="00BC513A" w14:paraId="45C33E5E" w14:textId="77777777">
        <w:trPr>
          <w:tblCellSpacing w:w="15" w:type="dxa"/>
        </w:trPr>
        <w:tc>
          <w:tcPr>
            <w:tcW w:w="0" w:type="auto"/>
            <w:vAlign w:val="center"/>
            <w:hideMark/>
          </w:tcPr>
          <w:p w14:paraId="02A259A2" w14:textId="77777777" w:rsidR="00F11073" w:rsidRPr="00BC513A" w:rsidRDefault="00F11073" w:rsidP="00F11073">
            <w:pPr>
              <w:rPr>
                <w:rFonts w:ascii="Arial" w:hAnsi="Arial" w:cs="Arial"/>
                <w:sz w:val="18"/>
                <w:szCs w:val="18"/>
              </w:rPr>
            </w:pPr>
            <w:r w:rsidRPr="00BC513A">
              <w:rPr>
                <w:rFonts w:ascii="Arial" w:hAnsi="Arial" w:cs="Arial"/>
                <w:sz w:val="18"/>
                <w:szCs w:val="18"/>
              </w:rPr>
              <w:t>S3 Data Exfiltration</w:t>
            </w:r>
          </w:p>
        </w:tc>
        <w:tc>
          <w:tcPr>
            <w:tcW w:w="0" w:type="auto"/>
            <w:vAlign w:val="center"/>
            <w:hideMark/>
          </w:tcPr>
          <w:p w14:paraId="29553AF3" w14:textId="77777777" w:rsidR="00F11073" w:rsidRPr="00BC513A" w:rsidRDefault="00F11073" w:rsidP="00F11073">
            <w:pPr>
              <w:rPr>
                <w:rFonts w:ascii="Arial" w:hAnsi="Arial" w:cs="Arial"/>
                <w:sz w:val="18"/>
                <w:szCs w:val="18"/>
              </w:rPr>
            </w:pPr>
            <w:r w:rsidRPr="00BC513A">
              <w:rPr>
                <w:rFonts w:ascii="Arial" w:hAnsi="Arial" w:cs="Arial"/>
                <w:sz w:val="18"/>
                <w:szCs w:val="18"/>
              </w:rPr>
              <w:t>Restrict S3 access</w:t>
            </w:r>
          </w:p>
        </w:tc>
      </w:tr>
      <w:tr w:rsidR="00F11073" w:rsidRPr="00BC513A" w14:paraId="59F1066B" w14:textId="77777777">
        <w:trPr>
          <w:tblCellSpacing w:w="15" w:type="dxa"/>
        </w:trPr>
        <w:tc>
          <w:tcPr>
            <w:tcW w:w="0" w:type="auto"/>
            <w:vAlign w:val="center"/>
            <w:hideMark/>
          </w:tcPr>
          <w:p w14:paraId="6E3C6E91" w14:textId="77777777" w:rsidR="00F11073" w:rsidRPr="00BC513A" w:rsidRDefault="00F11073" w:rsidP="00F11073">
            <w:pPr>
              <w:rPr>
                <w:rFonts w:ascii="Arial" w:hAnsi="Arial" w:cs="Arial"/>
                <w:sz w:val="18"/>
                <w:szCs w:val="18"/>
              </w:rPr>
            </w:pPr>
            <w:proofErr w:type="spellStart"/>
            <w:r w:rsidRPr="00BC513A">
              <w:rPr>
                <w:rFonts w:ascii="Arial" w:hAnsi="Arial" w:cs="Arial"/>
                <w:sz w:val="18"/>
                <w:szCs w:val="18"/>
              </w:rPr>
              <w:t>IAMUser</w:t>
            </w:r>
            <w:proofErr w:type="spellEnd"/>
            <w:r w:rsidRPr="00BC513A">
              <w:rPr>
                <w:rFonts w:ascii="Arial" w:hAnsi="Arial" w:cs="Arial"/>
                <w:sz w:val="18"/>
                <w:szCs w:val="18"/>
              </w:rPr>
              <w:t xml:space="preserve"> Compromise</w:t>
            </w:r>
          </w:p>
        </w:tc>
        <w:tc>
          <w:tcPr>
            <w:tcW w:w="0" w:type="auto"/>
            <w:vAlign w:val="center"/>
            <w:hideMark/>
          </w:tcPr>
          <w:p w14:paraId="1F6AA963" w14:textId="77777777" w:rsidR="00F11073" w:rsidRPr="00BC513A" w:rsidRDefault="00F11073" w:rsidP="00F11073">
            <w:pPr>
              <w:rPr>
                <w:rFonts w:ascii="Arial" w:hAnsi="Arial" w:cs="Arial"/>
                <w:sz w:val="18"/>
                <w:szCs w:val="18"/>
              </w:rPr>
            </w:pPr>
            <w:r w:rsidRPr="00BC513A">
              <w:rPr>
                <w:rFonts w:ascii="Arial" w:hAnsi="Arial" w:cs="Arial"/>
                <w:sz w:val="18"/>
                <w:szCs w:val="18"/>
              </w:rPr>
              <w:t>Disable keys / user</w:t>
            </w:r>
          </w:p>
        </w:tc>
      </w:tr>
    </w:tbl>
    <w:p w14:paraId="0E900D57" w14:textId="77777777" w:rsidR="00F11073" w:rsidRPr="00BC513A" w:rsidRDefault="00000000" w:rsidP="00F11073">
      <w:pPr>
        <w:rPr>
          <w:rFonts w:ascii="Arial" w:hAnsi="Arial" w:cs="Arial"/>
          <w:sz w:val="18"/>
          <w:szCs w:val="18"/>
        </w:rPr>
      </w:pPr>
      <w:r>
        <w:rPr>
          <w:rFonts w:ascii="Arial" w:hAnsi="Arial" w:cs="Arial"/>
          <w:sz w:val="18"/>
          <w:szCs w:val="18"/>
        </w:rPr>
        <w:pict w14:anchorId="59FB1231">
          <v:rect id="_x0000_i1037" style="width:0;height:1.5pt" o:hralign="center" o:hrstd="t" o:hr="t" fillcolor="#a0a0a0" stroked="f"/>
        </w:pict>
      </w:r>
    </w:p>
    <w:p w14:paraId="475C8D9C" w14:textId="77777777" w:rsidR="00F11073" w:rsidRPr="00BC513A" w:rsidRDefault="00F11073" w:rsidP="00F11073">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Common Exam Trap</w:t>
      </w:r>
    </w:p>
    <w:p w14:paraId="44B16CB1" w14:textId="77777777" w:rsidR="00F11073" w:rsidRPr="00BC513A" w:rsidRDefault="00F11073" w:rsidP="00F11073">
      <w:pPr>
        <w:rPr>
          <w:rFonts w:ascii="Arial" w:hAnsi="Arial" w:cs="Arial"/>
          <w:sz w:val="18"/>
          <w:szCs w:val="18"/>
        </w:rPr>
      </w:pPr>
      <w:r w:rsidRPr="00BC513A">
        <w:rPr>
          <w:rFonts w:ascii="Arial" w:hAnsi="Arial" w:cs="Arial"/>
          <w:b/>
          <w:bCs/>
          <w:sz w:val="18"/>
          <w:szCs w:val="18"/>
        </w:rPr>
        <w:t>Instance Profile Credentials</w:t>
      </w:r>
      <w:r w:rsidRPr="00BC513A">
        <w:rPr>
          <w:rFonts w:ascii="Arial" w:hAnsi="Arial" w:cs="Arial"/>
          <w:sz w:val="18"/>
          <w:szCs w:val="18"/>
        </w:rPr>
        <w:t xml:space="preserve"> are:</w:t>
      </w:r>
    </w:p>
    <w:p w14:paraId="65A3A607" w14:textId="77777777" w:rsidR="00F11073" w:rsidRPr="00BC513A" w:rsidRDefault="00F11073">
      <w:pPr>
        <w:numPr>
          <w:ilvl w:val="0"/>
          <w:numId w:val="30"/>
        </w:numPr>
        <w:rPr>
          <w:rFonts w:ascii="Arial" w:hAnsi="Arial" w:cs="Arial"/>
          <w:sz w:val="18"/>
          <w:szCs w:val="18"/>
        </w:rPr>
      </w:pPr>
      <w:r w:rsidRPr="00BC513A">
        <w:rPr>
          <w:rFonts w:ascii="Arial" w:hAnsi="Arial" w:cs="Arial"/>
          <w:b/>
          <w:bCs/>
          <w:sz w:val="18"/>
          <w:szCs w:val="18"/>
        </w:rPr>
        <w:t>Temporary STS credentials</w:t>
      </w:r>
      <w:r w:rsidRPr="00BC513A">
        <w:rPr>
          <w:rFonts w:ascii="Arial" w:hAnsi="Arial" w:cs="Arial"/>
          <w:sz w:val="18"/>
          <w:szCs w:val="18"/>
        </w:rPr>
        <w:t xml:space="preserve"> </w:t>
      </w:r>
    </w:p>
    <w:p w14:paraId="522551AE" w14:textId="77777777" w:rsidR="00F11073" w:rsidRPr="00BC513A" w:rsidRDefault="00F11073">
      <w:pPr>
        <w:numPr>
          <w:ilvl w:val="0"/>
          <w:numId w:val="30"/>
        </w:numPr>
        <w:rPr>
          <w:rFonts w:ascii="Arial" w:hAnsi="Arial" w:cs="Arial"/>
          <w:sz w:val="18"/>
          <w:szCs w:val="18"/>
        </w:rPr>
      </w:pPr>
      <w:r w:rsidRPr="00BC513A">
        <w:rPr>
          <w:rFonts w:ascii="Arial" w:hAnsi="Arial" w:cs="Arial"/>
          <w:sz w:val="18"/>
          <w:szCs w:val="18"/>
        </w:rPr>
        <w:t xml:space="preserve">Automatically rotated </w:t>
      </w:r>
    </w:p>
    <w:p w14:paraId="7CBB52B4" w14:textId="77777777" w:rsidR="00F11073" w:rsidRPr="00BC513A" w:rsidRDefault="00F11073">
      <w:pPr>
        <w:numPr>
          <w:ilvl w:val="0"/>
          <w:numId w:val="30"/>
        </w:numPr>
        <w:rPr>
          <w:rFonts w:ascii="Arial" w:hAnsi="Arial" w:cs="Arial"/>
          <w:sz w:val="18"/>
          <w:szCs w:val="18"/>
        </w:rPr>
      </w:pPr>
      <w:r w:rsidRPr="00BC513A">
        <w:rPr>
          <w:rFonts w:ascii="Arial" w:hAnsi="Arial" w:cs="Arial"/>
          <w:sz w:val="18"/>
          <w:szCs w:val="18"/>
        </w:rPr>
        <w:t xml:space="preserve">Used by the EC2 instance's IAM role </w:t>
      </w:r>
    </w:p>
    <w:p w14:paraId="3960C312" w14:textId="77777777" w:rsidR="00F11073" w:rsidRPr="00BC513A" w:rsidRDefault="00F11073" w:rsidP="00F11073">
      <w:pPr>
        <w:rPr>
          <w:rFonts w:ascii="Arial" w:hAnsi="Arial" w:cs="Arial"/>
          <w:sz w:val="18"/>
          <w:szCs w:val="18"/>
        </w:rPr>
      </w:pPr>
      <w:r w:rsidRPr="00BC513A">
        <w:rPr>
          <w:rFonts w:ascii="Arial" w:hAnsi="Arial" w:cs="Arial"/>
          <w:sz w:val="18"/>
          <w:szCs w:val="18"/>
        </w:rPr>
        <w:t>If compromised:</w:t>
      </w:r>
    </w:p>
    <w:p w14:paraId="502850CC" w14:textId="77777777" w:rsidR="00F11073" w:rsidRPr="00BC513A" w:rsidRDefault="00F11073" w:rsidP="00F11073">
      <w:pPr>
        <w:rPr>
          <w:rFonts w:ascii="Arial" w:hAnsi="Arial" w:cs="Arial"/>
          <w:sz w:val="18"/>
          <w:szCs w:val="18"/>
        </w:rPr>
      </w:pPr>
      <w:r w:rsidRPr="00BC513A">
        <w:rPr>
          <w:rFonts w:ascii="Arial" w:hAnsi="Arial" w:cs="Arial"/>
          <w:b/>
          <w:bCs/>
          <w:sz w:val="18"/>
          <w:szCs w:val="18"/>
        </w:rPr>
        <w:t>Revoke active sessions</w:t>
      </w:r>
      <w:r w:rsidRPr="00BC513A">
        <w:rPr>
          <w:rFonts w:ascii="Arial" w:hAnsi="Arial" w:cs="Arial"/>
          <w:sz w:val="18"/>
          <w:szCs w:val="18"/>
        </w:rPr>
        <w:t xml:space="preserve"> first.</w:t>
      </w:r>
    </w:p>
    <w:p w14:paraId="35B071FC" w14:textId="77777777" w:rsidR="00F11073" w:rsidRPr="00BC513A" w:rsidRDefault="00F11073" w:rsidP="00F11073">
      <w:pPr>
        <w:rPr>
          <w:rFonts w:ascii="Arial" w:hAnsi="Arial" w:cs="Arial"/>
          <w:sz w:val="18"/>
          <w:szCs w:val="18"/>
        </w:rPr>
      </w:pPr>
      <w:r w:rsidRPr="00BC513A">
        <w:rPr>
          <w:rFonts w:ascii="Arial" w:hAnsi="Arial" w:cs="Arial"/>
          <w:sz w:val="18"/>
          <w:szCs w:val="18"/>
        </w:rPr>
        <w:t>Don't waste time:</w:t>
      </w:r>
    </w:p>
    <w:p w14:paraId="4D119C26" w14:textId="77777777" w:rsidR="00F11073" w:rsidRPr="00BC513A" w:rsidRDefault="00F11073">
      <w:pPr>
        <w:numPr>
          <w:ilvl w:val="0"/>
          <w:numId w:val="31"/>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Changing Security Groups </w:t>
      </w:r>
    </w:p>
    <w:p w14:paraId="37A04236" w14:textId="77777777" w:rsidR="00F11073" w:rsidRPr="00BC513A" w:rsidRDefault="00F11073">
      <w:pPr>
        <w:numPr>
          <w:ilvl w:val="0"/>
          <w:numId w:val="31"/>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Running Inspector </w:t>
      </w:r>
    </w:p>
    <w:p w14:paraId="1A18D462" w14:textId="77777777" w:rsidR="00F11073" w:rsidRPr="00BC513A" w:rsidRDefault="00F11073">
      <w:pPr>
        <w:numPr>
          <w:ilvl w:val="0"/>
          <w:numId w:val="31"/>
        </w:num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Collecting inventory </w:t>
      </w:r>
    </w:p>
    <w:p w14:paraId="45986102" w14:textId="77777777" w:rsidR="00F11073" w:rsidRPr="00BC513A" w:rsidRDefault="00F11073" w:rsidP="00F11073">
      <w:pPr>
        <w:rPr>
          <w:rFonts w:ascii="Arial" w:hAnsi="Arial" w:cs="Arial"/>
          <w:sz w:val="18"/>
          <w:szCs w:val="18"/>
        </w:rPr>
      </w:pPr>
      <w:r w:rsidRPr="00BC513A">
        <w:rPr>
          <w:rFonts w:ascii="Arial" w:hAnsi="Arial" w:cs="Arial"/>
          <w:sz w:val="18"/>
          <w:szCs w:val="18"/>
        </w:rPr>
        <w:t>Containment always comes before investigation.</w:t>
      </w:r>
    </w:p>
    <w:p w14:paraId="01CE666B" w14:textId="77777777" w:rsidR="00F11073" w:rsidRPr="00BC513A" w:rsidRDefault="00000000" w:rsidP="00F11073">
      <w:pPr>
        <w:rPr>
          <w:rFonts w:ascii="Arial" w:hAnsi="Arial" w:cs="Arial"/>
          <w:sz w:val="18"/>
          <w:szCs w:val="18"/>
        </w:rPr>
      </w:pPr>
      <w:r>
        <w:rPr>
          <w:rFonts w:ascii="Arial" w:hAnsi="Arial" w:cs="Arial"/>
          <w:sz w:val="18"/>
          <w:szCs w:val="18"/>
        </w:rPr>
        <w:pict w14:anchorId="0FF5BE0A">
          <v:rect id="_x0000_i1038" style="width:0;height:1.5pt" o:hralign="center" o:hrstd="t" o:hr="t" fillcolor="#a0a0a0" stroked="f"/>
        </w:pict>
      </w:r>
    </w:p>
    <w:p w14:paraId="663BBE6E" w14:textId="77777777" w:rsidR="00F11073" w:rsidRPr="00BC513A" w:rsidRDefault="00F11073" w:rsidP="00F11073">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High-Yield SCS-C03 Rule</w:t>
      </w:r>
    </w:p>
    <w:p w14:paraId="1D057E92" w14:textId="77777777" w:rsidR="00F11073" w:rsidRPr="00BC513A" w:rsidRDefault="00F11073" w:rsidP="00F11073">
      <w:pPr>
        <w:rPr>
          <w:rFonts w:ascii="Arial" w:hAnsi="Arial" w:cs="Arial"/>
          <w:sz w:val="18"/>
          <w:szCs w:val="18"/>
        </w:rPr>
      </w:pPr>
      <w:r w:rsidRPr="00BC513A">
        <w:rPr>
          <w:rFonts w:ascii="Arial" w:hAnsi="Arial" w:cs="Arial"/>
          <w:sz w:val="18"/>
          <w:szCs w:val="18"/>
        </w:rPr>
        <w:t>If you see:</w:t>
      </w:r>
    </w:p>
    <w:p w14:paraId="76D57423" w14:textId="77777777" w:rsidR="00F11073" w:rsidRPr="00BC513A" w:rsidRDefault="00F11073">
      <w:pPr>
        <w:numPr>
          <w:ilvl w:val="0"/>
          <w:numId w:val="32"/>
        </w:numPr>
        <w:rPr>
          <w:rFonts w:ascii="Arial" w:hAnsi="Arial" w:cs="Arial"/>
          <w:sz w:val="18"/>
          <w:szCs w:val="18"/>
        </w:rPr>
      </w:pPr>
      <w:proofErr w:type="spellStart"/>
      <w:r w:rsidRPr="00BC513A">
        <w:rPr>
          <w:rFonts w:ascii="Arial" w:hAnsi="Arial" w:cs="Arial"/>
          <w:b/>
          <w:bCs/>
          <w:sz w:val="18"/>
          <w:szCs w:val="18"/>
        </w:rPr>
        <w:t>GuardDuty</w:t>
      </w:r>
      <w:proofErr w:type="spellEnd"/>
      <w:r w:rsidRPr="00BC513A">
        <w:rPr>
          <w:rFonts w:ascii="Arial" w:hAnsi="Arial" w:cs="Arial"/>
          <w:sz w:val="18"/>
          <w:szCs w:val="18"/>
        </w:rPr>
        <w:t xml:space="preserve"> </w:t>
      </w:r>
    </w:p>
    <w:p w14:paraId="75D55F64" w14:textId="77777777" w:rsidR="00F11073" w:rsidRPr="00BC513A" w:rsidRDefault="00F11073">
      <w:pPr>
        <w:numPr>
          <w:ilvl w:val="0"/>
          <w:numId w:val="32"/>
        </w:numPr>
        <w:rPr>
          <w:rFonts w:ascii="Arial" w:hAnsi="Arial" w:cs="Arial"/>
          <w:sz w:val="18"/>
          <w:szCs w:val="18"/>
        </w:rPr>
      </w:pPr>
      <w:proofErr w:type="spellStart"/>
      <w:r w:rsidRPr="00BC513A">
        <w:rPr>
          <w:rFonts w:ascii="Arial" w:hAnsi="Arial" w:cs="Arial"/>
          <w:b/>
          <w:bCs/>
          <w:sz w:val="18"/>
          <w:szCs w:val="18"/>
        </w:rPr>
        <w:t>InstanceCredentialExfiltration</w:t>
      </w:r>
      <w:proofErr w:type="spellEnd"/>
      <w:r w:rsidRPr="00BC513A">
        <w:rPr>
          <w:rFonts w:ascii="Arial" w:hAnsi="Arial" w:cs="Arial"/>
          <w:sz w:val="18"/>
          <w:szCs w:val="18"/>
        </w:rPr>
        <w:t xml:space="preserve"> </w:t>
      </w:r>
    </w:p>
    <w:p w14:paraId="15B98920" w14:textId="77777777" w:rsidR="00F11073" w:rsidRPr="00BC513A" w:rsidRDefault="00F11073">
      <w:pPr>
        <w:numPr>
          <w:ilvl w:val="0"/>
          <w:numId w:val="32"/>
        </w:numPr>
        <w:rPr>
          <w:rFonts w:ascii="Arial" w:hAnsi="Arial" w:cs="Arial"/>
          <w:sz w:val="18"/>
          <w:szCs w:val="18"/>
        </w:rPr>
      </w:pPr>
      <w:r w:rsidRPr="00BC513A">
        <w:rPr>
          <w:rFonts w:ascii="Arial" w:hAnsi="Arial" w:cs="Arial"/>
          <w:b/>
          <w:bCs/>
          <w:sz w:val="18"/>
          <w:szCs w:val="18"/>
        </w:rPr>
        <w:t>Stolen EC2 IAM Role credentials</w:t>
      </w:r>
      <w:r w:rsidRPr="00BC513A">
        <w:rPr>
          <w:rFonts w:ascii="Arial" w:hAnsi="Arial" w:cs="Arial"/>
          <w:sz w:val="18"/>
          <w:szCs w:val="18"/>
        </w:rPr>
        <w:t xml:space="preserve"> </w:t>
      </w:r>
    </w:p>
    <w:p w14:paraId="09CE459A" w14:textId="77777777" w:rsidR="00F11073" w:rsidRPr="00BC513A" w:rsidRDefault="00F11073" w:rsidP="00F11073">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w:t>
      </w:r>
      <w:r w:rsidRPr="00BC513A">
        <w:rPr>
          <w:rFonts w:ascii="Arial" w:hAnsi="Arial" w:cs="Arial"/>
          <w:b/>
          <w:bCs/>
          <w:sz w:val="18"/>
          <w:szCs w:val="18"/>
        </w:rPr>
        <w:t>Immediate action = Revoke IAM role sessions (temporary credentials).</w:t>
      </w:r>
    </w:p>
    <w:p w14:paraId="4950E888" w14:textId="77777777" w:rsidR="00F11073" w:rsidRPr="00BC513A" w:rsidRDefault="00F11073" w:rsidP="00F11073">
      <w:pPr>
        <w:rPr>
          <w:rFonts w:ascii="Arial" w:hAnsi="Arial" w:cs="Arial"/>
          <w:b/>
          <w:bCs/>
          <w:sz w:val="18"/>
          <w:szCs w:val="18"/>
        </w:rPr>
      </w:pPr>
      <w:r w:rsidRPr="00BC513A">
        <w:rPr>
          <w:rFonts w:ascii="Segoe UI Emoji" w:hAnsi="Segoe UI Emoji" w:cs="Segoe UI Emoji"/>
          <w:b/>
          <w:bCs/>
          <w:sz w:val="18"/>
          <w:szCs w:val="18"/>
        </w:rPr>
        <w:t>📝</w:t>
      </w:r>
      <w:r w:rsidRPr="00BC513A">
        <w:rPr>
          <w:rFonts w:ascii="Arial" w:hAnsi="Arial" w:cs="Arial"/>
          <w:b/>
          <w:bCs/>
          <w:sz w:val="18"/>
          <w:szCs w:val="18"/>
        </w:rPr>
        <w:t xml:space="preserve"> Exam Memory 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8"/>
        <w:gridCol w:w="2453"/>
      </w:tblGrid>
      <w:tr w:rsidR="00F11073" w:rsidRPr="00BC513A" w14:paraId="23F1314E" w14:textId="77777777">
        <w:trPr>
          <w:tblHeader/>
          <w:tblCellSpacing w:w="15" w:type="dxa"/>
        </w:trPr>
        <w:tc>
          <w:tcPr>
            <w:tcW w:w="0" w:type="auto"/>
            <w:vAlign w:val="center"/>
            <w:hideMark/>
          </w:tcPr>
          <w:p w14:paraId="3FF57D1A" w14:textId="77777777" w:rsidR="00F11073" w:rsidRPr="00BC513A" w:rsidRDefault="00F11073" w:rsidP="00F11073">
            <w:pPr>
              <w:rPr>
                <w:rFonts w:ascii="Arial" w:hAnsi="Arial" w:cs="Arial"/>
                <w:b/>
                <w:bCs/>
                <w:sz w:val="18"/>
                <w:szCs w:val="18"/>
              </w:rPr>
            </w:pPr>
            <w:proofErr w:type="spellStart"/>
            <w:r w:rsidRPr="00BC513A">
              <w:rPr>
                <w:rFonts w:ascii="Arial" w:hAnsi="Arial" w:cs="Arial"/>
                <w:b/>
                <w:bCs/>
                <w:sz w:val="18"/>
                <w:szCs w:val="18"/>
              </w:rPr>
              <w:t>GuardDuty</w:t>
            </w:r>
            <w:proofErr w:type="spellEnd"/>
            <w:r w:rsidRPr="00BC513A">
              <w:rPr>
                <w:rFonts w:ascii="Arial" w:hAnsi="Arial" w:cs="Arial"/>
                <w:b/>
                <w:bCs/>
                <w:sz w:val="18"/>
                <w:szCs w:val="18"/>
              </w:rPr>
              <w:t xml:space="preserve"> Finding</w:t>
            </w:r>
          </w:p>
        </w:tc>
        <w:tc>
          <w:tcPr>
            <w:tcW w:w="0" w:type="auto"/>
            <w:vAlign w:val="center"/>
            <w:hideMark/>
          </w:tcPr>
          <w:p w14:paraId="47CD242A" w14:textId="77777777" w:rsidR="00F11073" w:rsidRPr="00BC513A" w:rsidRDefault="00F11073" w:rsidP="00F11073">
            <w:pPr>
              <w:rPr>
                <w:rFonts w:ascii="Arial" w:hAnsi="Arial" w:cs="Arial"/>
                <w:b/>
                <w:bCs/>
                <w:sz w:val="18"/>
                <w:szCs w:val="18"/>
              </w:rPr>
            </w:pPr>
            <w:r w:rsidRPr="00BC513A">
              <w:rPr>
                <w:rFonts w:ascii="Arial" w:hAnsi="Arial" w:cs="Arial"/>
                <w:b/>
                <w:bCs/>
                <w:sz w:val="18"/>
                <w:szCs w:val="18"/>
              </w:rPr>
              <w:t>First Action</w:t>
            </w:r>
          </w:p>
        </w:tc>
      </w:tr>
      <w:tr w:rsidR="00F11073" w:rsidRPr="00BC513A" w14:paraId="63194C13" w14:textId="77777777">
        <w:trPr>
          <w:tblCellSpacing w:w="15" w:type="dxa"/>
        </w:trPr>
        <w:tc>
          <w:tcPr>
            <w:tcW w:w="0" w:type="auto"/>
            <w:vAlign w:val="center"/>
            <w:hideMark/>
          </w:tcPr>
          <w:p w14:paraId="76FD5333" w14:textId="77777777" w:rsidR="00F11073" w:rsidRPr="00BC513A" w:rsidRDefault="00F11073" w:rsidP="00F11073">
            <w:pPr>
              <w:rPr>
                <w:rFonts w:ascii="Arial" w:hAnsi="Arial" w:cs="Arial"/>
                <w:sz w:val="18"/>
                <w:szCs w:val="18"/>
              </w:rPr>
            </w:pPr>
            <w:proofErr w:type="spellStart"/>
            <w:proofErr w:type="gramStart"/>
            <w:r w:rsidRPr="00BC513A">
              <w:rPr>
                <w:rFonts w:ascii="Arial" w:hAnsi="Arial" w:cs="Arial"/>
                <w:sz w:val="18"/>
                <w:szCs w:val="18"/>
              </w:rPr>
              <w:t>UnauthorizedAccess:IAMUser</w:t>
            </w:r>
            <w:proofErr w:type="spellEnd"/>
            <w:proofErr w:type="gramEnd"/>
            <w:r w:rsidRPr="00BC513A">
              <w:rPr>
                <w:rFonts w:ascii="Arial" w:hAnsi="Arial" w:cs="Arial"/>
                <w:sz w:val="18"/>
                <w:szCs w:val="18"/>
              </w:rPr>
              <w:t>/</w:t>
            </w:r>
            <w:proofErr w:type="spellStart"/>
            <w:r w:rsidRPr="00BC513A">
              <w:rPr>
                <w:rFonts w:ascii="Arial" w:hAnsi="Arial" w:cs="Arial"/>
                <w:sz w:val="18"/>
                <w:szCs w:val="18"/>
              </w:rPr>
              <w:t>InstanceCredentialExfiltration</w:t>
            </w:r>
            <w:proofErr w:type="spellEnd"/>
          </w:p>
        </w:tc>
        <w:tc>
          <w:tcPr>
            <w:tcW w:w="0" w:type="auto"/>
            <w:vAlign w:val="center"/>
            <w:hideMark/>
          </w:tcPr>
          <w:p w14:paraId="6F6DD1DF" w14:textId="77777777" w:rsidR="00F11073" w:rsidRPr="00BC513A" w:rsidRDefault="00F11073" w:rsidP="00F11073">
            <w:pPr>
              <w:rPr>
                <w:rFonts w:ascii="Arial" w:hAnsi="Arial" w:cs="Arial"/>
                <w:sz w:val="18"/>
                <w:szCs w:val="18"/>
              </w:rPr>
            </w:pPr>
            <w:r w:rsidRPr="00BC513A">
              <w:rPr>
                <w:rFonts w:ascii="Segoe UI Emoji" w:hAnsi="Segoe UI Emoji" w:cs="Segoe UI Emoji"/>
                <w:sz w:val="18"/>
                <w:szCs w:val="18"/>
              </w:rPr>
              <w:t>✅</w:t>
            </w:r>
            <w:r w:rsidRPr="00BC513A">
              <w:rPr>
                <w:rFonts w:ascii="Arial" w:hAnsi="Arial" w:cs="Arial"/>
                <w:sz w:val="18"/>
                <w:szCs w:val="18"/>
              </w:rPr>
              <w:t xml:space="preserve"> Revoke IAM role sessions</w:t>
            </w:r>
          </w:p>
        </w:tc>
      </w:tr>
      <w:tr w:rsidR="00F11073" w:rsidRPr="00BC513A" w14:paraId="33E795B8" w14:textId="77777777">
        <w:trPr>
          <w:tblCellSpacing w:w="15" w:type="dxa"/>
        </w:trPr>
        <w:tc>
          <w:tcPr>
            <w:tcW w:w="0" w:type="auto"/>
            <w:vAlign w:val="center"/>
            <w:hideMark/>
          </w:tcPr>
          <w:p w14:paraId="5C885CAD" w14:textId="77777777" w:rsidR="00F11073" w:rsidRPr="00BC513A" w:rsidRDefault="00F11073" w:rsidP="00F11073">
            <w:pPr>
              <w:rPr>
                <w:rFonts w:ascii="Arial" w:hAnsi="Arial" w:cs="Arial"/>
                <w:sz w:val="18"/>
                <w:szCs w:val="18"/>
              </w:rPr>
            </w:pPr>
            <w:proofErr w:type="spellStart"/>
            <w:proofErr w:type="gramStart"/>
            <w:r w:rsidRPr="00BC513A">
              <w:rPr>
                <w:rFonts w:ascii="Arial" w:hAnsi="Arial" w:cs="Arial"/>
                <w:sz w:val="18"/>
                <w:szCs w:val="18"/>
              </w:rPr>
              <w:t>UnauthorizedAccess:IAMUser</w:t>
            </w:r>
            <w:proofErr w:type="spellEnd"/>
            <w:proofErr w:type="gramEnd"/>
            <w:r w:rsidRPr="00BC513A">
              <w:rPr>
                <w:rFonts w:ascii="Arial" w:hAnsi="Arial" w:cs="Arial"/>
                <w:sz w:val="18"/>
                <w:szCs w:val="18"/>
              </w:rPr>
              <w:t>/</w:t>
            </w:r>
            <w:proofErr w:type="spellStart"/>
            <w:r w:rsidRPr="00BC513A">
              <w:rPr>
                <w:rFonts w:ascii="Arial" w:hAnsi="Arial" w:cs="Arial"/>
                <w:sz w:val="18"/>
                <w:szCs w:val="18"/>
              </w:rPr>
              <w:t>ConsoleLogin</w:t>
            </w:r>
            <w:proofErr w:type="spellEnd"/>
          </w:p>
        </w:tc>
        <w:tc>
          <w:tcPr>
            <w:tcW w:w="0" w:type="auto"/>
            <w:vAlign w:val="center"/>
            <w:hideMark/>
          </w:tcPr>
          <w:p w14:paraId="765848A3" w14:textId="77777777" w:rsidR="00F11073" w:rsidRPr="00BC513A" w:rsidRDefault="00F11073" w:rsidP="00F11073">
            <w:pPr>
              <w:rPr>
                <w:rFonts w:ascii="Arial" w:hAnsi="Arial" w:cs="Arial"/>
                <w:sz w:val="18"/>
                <w:szCs w:val="18"/>
              </w:rPr>
            </w:pPr>
            <w:r w:rsidRPr="00BC513A">
              <w:rPr>
                <w:rFonts w:ascii="Arial" w:hAnsi="Arial" w:cs="Arial"/>
                <w:sz w:val="18"/>
                <w:szCs w:val="18"/>
              </w:rPr>
              <w:t>Disable IAM user / keys</w:t>
            </w:r>
          </w:p>
        </w:tc>
      </w:tr>
      <w:tr w:rsidR="00F11073" w:rsidRPr="00BC513A" w14:paraId="6D176964" w14:textId="77777777">
        <w:trPr>
          <w:tblCellSpacing w:w="15" w:type="dxa"/>
        </w:trPr>
        <w:tc>
          <w:tcPr>
            <w:tcW w:w="0" w:type="auto"/>
            <w:vAlign w:val="center"/>
            <w:hideMark/>
          </w:tcPr>
          <w:p w14:paraId="56677B19" w14:textId="77777777" w:rsidR="00F11073" w:rsidRPr="00BC513A" w:rsidRDefault="00F11073" w:rsidP="00F11073">
            <w:pPr>
              <w:rPr>
                <w:rFonts w:ascii="Arial" w:hAnsi="Arial" w:cs="Arial"/>
                <w:sz w:val="18"/>
                <w:szCs w:val="18"/>
              </w:rPr>
            </w:pPr>
            <w:r w:rsidRPr="00BC513A">
              <w:rPr>
                <w:rFonts w:ascii="Arial" w:hAnsi="Arial" w:cs="Arial"/>
                <w:sz w:val="18"/>
                <w:szCs w:val="18"/>
              </w:rPr>
              <w:t>CryptoCurrency:EC2</w:t>
            </w:r>
          </w:p>
        </w:tc>
        <w:tc>
          <w:tcPr>
            <w:tcW w:w="0" w:type="auto"/>
            <w:vAlign w:val="center"/>
            <w:hideMark/>
          </w:tcPr>
          <w:p w14:paraId="5AEA6451" w14:textId="77777777" w:rsidR="00F11073" w:rsidRPr="00BC513A" w:rsidRDefault="00F11073" w:rsidP="00F11073">
            <w:pPr>
              <w:rPr>
                <w:rFonts w:ascii="Arial" w:hAnsi="Arial" w:cs="Arial"/>
                <w:sz w:val="18"/>
                <w:szCs w:val="18"/>
              </w:rPr>
            </w:pPr>
            <w:r w:rsidRPr="00BC513A">
              <w:rPr>
                <w:rFonts w:ascii="Arial" w:hAnsi="Arial" w:cs="Arial"/>
                <w:sz w:val="18"/>
                <w:szCs w:val="18"/>
              </w:rPr>
              <w:t>Isolate EC2 instance</w:t>
            </w:r>
          </w:p>
        </w:tc>
      </w:tr>
      <w:tr w:rsidR="00F11073" w:rsidRPr="00BC513A" w14:paraId="0027D339" w14:textId="77777777">
        <w:trPr>
          <w:tblCellSpacing w:w="15" w:type="dxa"/>
        </w:trPr>
        <w:tc>
          <w:tcPr>
            <w:tcW w:w="0" w:type="auto"/>
            <w:vAlign w:val="center"/>
            <w:hideMark/>
          </w:tcPr>
          <w:p w14:paraId="363305BC" w14:textId="77777777" w:rsidR="00F11073" w:rsidRPr="00BC513A" w:rsidRDefault="00F11073" w:rsidP="00F11073">
            <w:pPr>
              <w:rPr>
                <w:rFonts w:ascii="Arial" w:hAnsi="Arial" w:cs="Arial"/>
                <w:sz w:val="18"/>
                <w:szCs w:val="18"/>
              </w:rPr>
            </w:pPr>
            <w:r w:rsidRPr="00BC513A">
              <w:rPr>
                <w:rFonts w:ascii="Arial" w:hAnsi="Arial" w:cs="Arial"/>
                <w:sz w:val="18"/>
                <w:szCs w:val="18"/>
              </w:rPr>
              <w:t>Backdoor:EC2</w:t>
            </w:r>
          </w:p>
        </w:tc>
        <w:tc>
          <w:tcPr>
            <w:tcW w:w="0" w:type="auto"/>
            <w:vAlign w:val="center"/>
            <w:hideMark/>
          </w:tcPr>
          <w:p w14:paraId="5E6FC00E" w14:textId="77777777" w:rsidR="00F11073" w:rsidRPr="00BC513A" w:rsidRDefault="00F11073" w:rsidP="00F11073">
            <w:pPr>
              <w:rPr>
                <w:rFonts w:ascii="Arial" w:hAnsi="Arial" w:cs="Arial"/>
                <w:sz w:val="18"/>
                <w:szCs w:val="18"/>
              </w:rPr>
            </w:pPr>
            <w:r w:rsidRPr="00BC513A">
              <w:rPr>
                <w:rFonts w:ascii="Arial" w:hAnsi="Arial" w:cs="Arial"/>
                <w:sz w:val="18"/>
                <w:szCs w:val="18"/>
              </w:rPr>
              <w:t>Isolate EC2 + Forensics</w:t>
            </w:r>
          </w:p>
        </w:tc>
      </w:tr>
    </w:tbl>
    <w:p w14:paraId="6F41D136" w14:textId="77777777" w:rsidR="00B52108" w:rsidRPr="00B52108" w:rsidRDefault="00B52108" w:rsidP="00B52108">
      <w:pPr>
        <w:rPr>
          <w:rFonts w:ascii="Arial" w:hAnsi="Arial" w:cs="Arial"/>
          <w:sz w:val="18"/>
          <w:szCs w:val="18"/>
        </w:rPr>
      </w:pPr>
      <w:r w:rsidRPr="00B52108">
        <w:rPr>
          <w:rFonts w:ascii="Arial" w:hAnsi="Arial" w:cs="Arial"/>
          <w:b/>
          <w:bCs/>
          <w:sz w:val="18"/>
          <w:szCs w:val="18"/>
        </w:rPr>
        <w:t>AWS best practice</w:t>
      </w:r>
      <w:r w:rsidRPr="00B52108">
        <w:rPr>
          <w:rFonts w:ascii="Arial" w:hAnsi="Arial" w:cs="Arial"/>
          <w:sz w:val="18"/>
          <w:szCs w:val="18"/>
        </w:rPr>
        <w:t xml:space="preserve"> for preventing direct ALB access is:</w:t>
      </w:r>
    </w:p>
    <w:p w14:paraId="4B03F5FC" w14:textId="77777777" w:rsidR="00B52108" w:rsidRPr="00B52108" w:rsidRDefault="00B52108" w:rsidP="00B52108">
      <w:pPr>
        <w:rPr>
          <w:rFonts w:ascii="Arial" w:hAnsi="Arial" w:cs="Arial"/>
          <w:sz w:val="18"/>
          <w:szCs w:val="18"/>
        </w:rPr>
      </w:pPr>
      <w:r w:rsidRPr="00B52108">
        <w:rPr>
          <w:rFonts w:ascii="Arial" w:hAnsi="Arial" w:cs="Arial"/>
          <w:b/>
          <w:bCs/>
          <w:sz w:val="18"/>
          <w:szCs w:val="18"/>
        </w:rPr>
        <w:t>CloudFront → Custom Secret Header → ALB Listener Validation</w:t>
      </w:r>
    </w:p>
    <w:p w14:paraId="720097A4" w14:textId="77777777" w:rsidR="00B52108" w:rsidRPr="00B52108" w:rsidRDefault="00B52108" w:rsidP="00B52108">
      <w:pPr>
        <w:rPr>
          <w:rFonts w:ascii="Arial" w:hAnsi="Arial" w:cs="Arial"/>
          <w:sz w:val="18"/>
          <w:szCs w:val="18"/>
        </w:rPr>
      </w:pPr>
      <w:r w:rsidRPr="00B52108">
        <w:rPr>
          <w:rFonts w:ascii="Arial" w:hAnsi="Arial" w:cs="Arial"/>
          <w:sz w:val="18"/>
          <w:szCs w:val="18"/>
        </w:rPr>
        <w:t>This is simpler, more secure, and avoids maintaining changing CloudFront IP ranges.</w:t>
      </w:r>
    </w:p>
    <w:p w14:paraId="1BC65947" w14:textId="77777777" w:rsidR="00B52108" w:rsidRPr="00B52108" w:rsidRDefault="00000000" w:rsidP="00B52108">
      <w:pPr>
        <w:rPr>
          <w:rFonts w:ascii="Arial" w:hAnsi="Arial" w:cs="Arial"/>
          <w:sz w:val="18"/>
          <w:szCs w:val="18"/>
        </w:rPr>
      </w:pPr>
      <w:r>
        <w:rPr>
          <w:rFonts w:ascii="Arial" w:hAnsi="Arial" w:cs="Arial"/>
          <w:sz w:val="18"/>
          <w:szCs w:val="18"/>
        </w:rPr>
        <w:pict w14:anchorId="2209DBCB">
          <v:rect id="_x0000_i1039" style="width:0;height:1.5pt" o:hralign="center" o:hrstd="t" o:hr="t" fillcolor="#a0a0a0" stroked="f"/>
        </w:pict>
      </w:r>
    </w:p>
    <w:p w14:paraId="235BC572" w14:textId="77777777" w:rsidR="00B52108" w:rsidRPr="00B52108" w:rsidRDefault="00B52108" w:rsidP="00B52108">
      <w:pPr>
        <w:rPr>
          <w:rFonts w:ascii="Arial" w:hAnsi="Arial" w:cs="Arial"/>
          <w:b/>
          <w:bCs/>
          <w:sz w:val="18"/>
          <w:szCs w:val="18"/>
        </w:rPr>
      </w:pPr>
      <w:r w:rsidRPr="00B52108">
        <w:rPr>
          <w:rFonts w:ascii="Segoe UI Emoji" w:hAnsi="Segoe UI Emoji" w:cs="Segoe UI Emoji"/>
          <w:b/>
          <w:bCs/>
          <w:sz w:val="18"/>
          <w:szCs w:val="18"/>
        </w:rPr>
        <w:t>🎯</w:t>
      </w:r>
      <w:r w:rsidRPr="00B52108">
        <w:rPr>
          <w:rFonts w:ascii="Arial" w:hAnsi="Arial" w:cs="Arial"/>
          <w:b/>
          <w:bCs/>
          <w:sz w:val="18"/>
          <w:szCs w:val="18"/>
        </w:rPr>
        <w:t xml:space="preserve"> High-Yield SCS-C03 Rule</w:t>
      </w:r>
    </w:p>
    <w:p w14:paraId="12B2794A" w14:textId="77777777" w:rsidR="00B52108" w:rsidRPr="00B52108" w:rsidRDefault="00B52108" w:rsidP="00B52108">
      <w:pPr>
        <w:rPr>
          <w:rFonts w:ascii="Arial" w:hAnsi="Arial" w:cs="Arial"/>
          <w:sz w:val="18"/>
          <w:szCs w:val="18"/>
        </w:rPr>
      </w:pPr>
      <w:r w:rsidRPr="00B52108">
        <w:rPr>
          <w:rFonts w:ascii="Arial" w:hAnsi="Arial" w:cs="Arial"/>
          <w:sz w:val="18"/>
          <w:szCs w:val="18"/>
        </w:rPr>
        <w:t>If you see:</w:t>
      </w:r>
    </w:p>
    <w:p w14:paraId="63E3BB50" w14:textId="77777777" w:rsidR="00B52108" w:rsidRPr="00B52108" w:rsidRDefault="00B52108">
      <w:pPr>
        <w:numPr>
          <w:ilvl w:val="0"/>
          <w:numId w:val="33"/>
        </w:numPr>
        <w:rPr>
          <w:rFonts w:ascii="Arial" w:hAnsi="Arial" w:cs="Arial"/>
          <w:sz w:val="18"/>
          <w:szCs w:val="18"/>
        </w:rPr>
      </w:pPr>
      <w:r w:rsidRPr="00B52108">
        <w:rPr>
          <w:rFonts w:ascii="Arial" w:hAnsi="Arial" w:cs="Arial"/>
          <w:b/>
          <w:bCs/>
          <w:sz w:val="18"/>
          <w:szCs w:val="18"/>
        </w:rPr>
        <w:t>CloudFront + ALB + AWS WAF</w:t>
      </w:r>
      <w:r w:rsidRPr="00B52108">
        <w:rPr>
          <w:rFonts w:ascii="Arial" w:hAnsi="Arial" w:cs="Arial"/>
          <w:sz w:val="18"/>
          <w:szCs w:val="18"/>
        </w:rPr>
        <w:t xml:space="preserve"> </w:t>
      </w:r>
    </w:p>
    <w:p w14:paraId="3295C514" w14:textId="77777777" w:rsidR="00B52108" w:rsidRPr="00B52108" w:rsidRDefault="00B52108">
      <w:pPr>
        <w:numPr>
          <w:ilvl w:val="0"/>
          <w:numId w:val="33"/>
        </w:numPr>
        <w:rPr>
          <w:rFonts w:ascii="Arial" w:hAnsi="Arial" w:cs="Arial"/>
          <w:sz w:val="18"/>
          <w:szCs w:val="18"/>
        </w:rPr>
      </w:pPr>
      <w:r w:rsidRPr="00B52108">
        <w:rPr>
          <w:rFonts w:ascii="Arial" w:hAnsi="Arial" w:cs="Arial"/>
          <w:b/>
          <w:bCs/>
          <w:sz w:val="18"/>
          <w:szCs w:val="18"/>
        </w:rPr>
        <w:t>Users bypassing CloudFront/WAF by accessing the ALB directly</w:t>
      </w:r>
      <w:r w:rsidRPr="00B52108">
        <w:rPr>
          <w:rFonts w:ascii="Arial" w:hAnsi="Arial" w:cs="Arial"/>
          <w:sz w:val="18"/>
          <w:szCs w:val="18"/>
        </w:rPr>
        <w:t xml:space="preserve"> </w:t>
      </w:r>
    </w:p>
    <w:p w14:paraId="36B66203" w14:textId="77777777" w:rsidR="00B52108" w:rsidRPr="00B52108" w:rsidRDefault="00B52108" w:rsidP="00B52108">
      <w:pPr>
        <w:rPr>
          <w:rFonts w:ascii="Arial" w:hAnsi="Arial" w:cs="Arial"/>
          <w:sz w:val="18"/>
          <w:szCs w:val="18"/>
        </w:rPr>
      </w:pPr>
      <w:r w:rsidRPr="00B52108">
        <w:rPr>
          <w:rFonts w:ascii="Segoe UI Emoji" w:hAnsi="Segoe UI Emoji" w:cs="Segoe UI Emoji"/>
          <w:sz w:val="18"/>
          <w:szCs w:val="18"/>
        </w:rPr>
        <w:t>➡️</w:t>
      </w:r>
      <w:r w:rsidRPr="00B52108">
        <w:rPr>
          <w:rFonts w:ascii="Arial" w:hAnsi="Arial" w:cs="Arial"/>
          <w:sz w:val="18"/>
          <w:szCs w:val="18"/>
        </w:rPr>
        <w:t xml:space="preserve"> </w:t>
      </w:r>
      <w:r w:rsidRPr="00B52108">
        <w:rPr>
          <w:rFonts w:ascii="Arial" w:hAnsi="Arial" w:cs="Arial"/>
          <w:b/>
          <w:bCs/>
          <w:sz w:val="18"/>
          <w:szCs w:val="18"/>
        </w:rPr>
        <w:t xml:space="preserve">Answer: </w:t>
      </w:r>
      <w:r w:rsidRPr="00635F73">
        <w:rPr>
          <w:rFonts w:ascii="Arial" w:hAnsi="Arial" w:cs="Arial"/>
          <w:b/>
          <w:bCs/>
          <w:sz w:val="18"/>
          <w:szCs w:val="18"/>
          <w:highlight w:val="yellow"/>
        </w:rPr>
        <w:t>Configure a secret custom header in CloudFront and validate it at the ALB.</w:t>
      </w:r>
    </w:p>
    <w:p w14:paraId="73D0C6D8" w14:textId="77777777" w:rsidR="00F11073" w:rsidRDefault="00F11073" w:rsidP="001F2921">
      <w:pP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2823"/>
      </w:tblGrid>
      <w:tr w:rsidR="0080458B" w:rsidRPr="0080458B" w14:paraId="24A04C4F" w14:textId="77777777">
        <w:trPr>
          <w:tblHeader/>
          <w:tblCellSpacing w:w="15" w:type="dxa"/>
        </w:trPr>
        <w:tc>
          <w:tcPr>
            <w:tcW w:w="0" w:type="auto"/>
            <w:vAlign w:val="center"/>
            <w:hideMark/>
          </w:tcPr>
          <w:p w14:paraId="388EA39B" w14:textId="77777777" w:rsidR="0080458B" w:rsidRPr="0080458B" w:rsidRDefault="0080458B" w:rsidP="0080458B">
            <w:pPr>
              <w:rPr>
                <w:rFonts w:ascii="Arial" w:hAnsi="Arial" w:cs="Arial"/>
                <w:b/>
                <w:bCs/>
                <w:sz w:val="18"/>
                <w:szCs w:val="18"/>
              </w:rPr>
            </w:pPr>
            <w:r w:rsidRPr="0080458B">
              <w:rPr>
                <w:rFonts w:ascii="Arial" w:hAnsi="Arial" w:cs="Arial"/>
                <w:b/>
                <w:bCs/>
                <w:sz w:val="18"/>
                <w:szCs w:val="18"/>
              </w:rPr>
              <w:t>Requirement</w:t>
            </w:r>
          </w:p>
        </w:tc>
        <w:tc>
          <w:tcPr>
            <w:tcW w:w="0" w:type="auto"/>
            <w:vAlign w:val="center"/>
            <w:hideMark/>
          </w:tcPr>
          <w:p w14:paraId="53274574" w14:textId="77777777" w:rsidR="0080458B" w:rsidRPr="0080458B" w:rsidRDefault="0080458B" w:rsidP="0080458B">
            <w:pPr>
              <w:rPr>
                <w:rFonts w:ascii="Arial" w:hAnsi="Arial" w:cs="Arial"/>
                <w:b/>
                <w:bCs/>
                <w:sz w:val="18"/>
                <w:szCs w:val="18"/>
              </w:rPr>
            </w:pPr>
            <w:r w:rsidRPr="0080458B">
              <w:rPr>
                <w:rFonts w:ascii="Arial" w:hAnsi="Arial" w:cs="Arial"/>
                <w:b/>
                <w:bCs/>
                <w:sz w:val="18"/>
                <w:szCs w:val="18"/>
              </w:rPr>
              <w:t>AWS Service</w:t>
            </w:r>
          </w:p>
        </w:tc>
      </w:tr>
      <w:tr w:rsidR="0080458B" w:rsidRPr="0080458B" w14:paraId="62A502AD" w14:textId="77777777">
        <w:trPr>
          <w:tblCellSpacing w:w="15" w:type="dxa"/>
        </w:trPr>
        <w:tc>
          <w:tcPr>
            <w:tcW w:w="0" w:type="auto"/>
            <w:vAlign w:val="center"/>
            <w:hideMark/>
          </w:tcPr>
          <w:p w14:paraId="349C2C05" w14:textId="77777777" w:rsidR="0080458B" w:rsidRPr="0080458B" w:rsidRDefault="0080458B" w:rsidP="0080458B">
            <w:pPr>
              <w:rPr>
                <w:rFonts w:ascii="Arial" w:hAnsi="Arial" w:cs="Arial"/>
                <w:sz w:val="18"/>
                <w:szCs w:val="18"/>
              </w:rPr>
            </w:pPr>
            <w:r w:rsidRPr="0080458B">
              <w:rPr>
                <w:rFonts w:ascii="Arial" w:hAnsi="Arial" w:cs="Arial"/>
                <w:sz w:val="18"/>
                <w:szCs w:val="18"/>
              </w:rPr>
              <w:t>Standardize tag keys/values</w:t>
            </w:r>
          </w:p>
        </w:tc>
        <w:tc>
          <w:tcPr>
            <w:tcW w:w="0" w:type="auto"/>
            <w:vAlign w:val="center"/>
            <w:hideMark/>
          </w:tcPr>
          <w:p w14:paraId="665193EE" w14:textId="77777777" w:rsidR="0080458B" w:rsidRPr="0080458B" w:rsidRDefault="0080458B" w:rsidP="0080458B">
            <w:pPr>
              <w:rPr>
                <w:rFonts w:ascii="Arial" w:hAnsi="Arial" w:cs="Arial"/>
                <w:sz w:val="18"/>
                <w:szCs w:val="18"/>
              </w:rPr>
            </w:pPr>
            <w:r w:rsidRPr="0080458B">
              <w:rPr>
                <w:rFonts w:ascii="Arial" w:hAnsi="Arial" w:cs="Arial"/>
                <w:b/>
                <w:bCs/>
                <w:sz w:val="18"/>
                <w:szCs w:val="18"/>
              </w:rPr>
              <w:t>AWS Organizations Tag Policies</w:t>
            </w:r>
          </w:p>
        </w:tc>
      </w:tr>
      <w:tr w:rsidR="0080458B" w:rsidRPr="0080458B" w14:paraId="2CB2BB72" w14:textId="77777777">
        <w:trPr>
          <w:tblCellSpacing w:w="15" w:type="dxa"/>
        </w:trPr>
        <w:tc>
          <w:tcPr>
            <w:tcW w:w="0" w:type="auto"/>
            <w:vAlign w:val="center"/>
            <w:hideMark/>
          </w:tcPr>
          <w:p w14:paraId="6F64924B" w14:textId="77777777" w:rsidR="0080458B" w:rsidRPr="0080458B" w:rsidRDefault="0080458B" w:rsidP="0080458B">
            <w:pPr>
              <w:rPr>
                <w:rFonts w:ascii="Arial" w:hAnsi="Arial" w:cs="Arial"/>
                <w:sz w:val="18"/>
                <w:szCs w:val="18"/>
              </w:rPr>
            </w:pPr>
            <w:r w:rsidRPr="0080458B">
              <w:rPr>
                <w:rFonts w:ascii="Arial" w:hAnsi="Arial" w:cs="Arial"/>
                <w:sz w:val="18"/>
                <w:szCs w:val="18"/>
              </w:rPr>
              <w:t>Enforce approved tag values</w:t>
            </w:r>
          </w:p>
        </w:tc>
        <w:tc>
          <w:tcPr>
            <w:tcW w:w="0" w:type="auto"/>
            <w:vAlign w:val="center"/>
            <w:hideMark/>
          </w:tcPr>
          <w:p w14:paraId="004D3339" w14:textId="77777777" w:rsidR="0080458B" w:rsidRPr="0080458B" w:rsidRDefault="0080458B" w:rsidP="0080458B">
            <w:pPr>
              <w:rPr>
                <w:rFonts w:ascii="Arial" w:hAnsi="Arial" w:cs="Arial"/>
                <w:sz w:val="18"/>
                <w:szCs w:val="18"/>
              </w:rPr>
            </w:pPr>
            <w:r w:rsidRPr="0080458B">
              <w:rPr>
                <w:rFonts w:ascii="Arial" w:hAnsi="Arial" w:cs="Arial"/>
                <w:b/>
                <w:bCs/>
                <w:sz w:val="18"/>
                <w:szCs w:val="18"/>
              </w:rPr>
              <w:t>Tag Policy Enforcement</w:t>
            </w:r>
          </w:p>
        </w:tc>
      </w:tr>
      <w:tr w:rsidR="0080458B" w:rsidRPr="0080458B" w14:paraId="6EDBFA53" w14:textId="77777777">
        <w:trPr>
          <w:tblCellSpacing w:w="15" w:type="dxa"/>
        </w:trPr>
        <w:tc>
          <w:tcPr>
            <w:tcW w:w="0" w:type="auto"/>
            <w:vAlign w:val="center"/>
            <w:hideMark/>
          </w:tcPr>
          <w:p w14:paraId="5FCDBE8F" w14:textId="77777777" w:rsidR="0080458B" w:rsidRPr="0080458B" w:rsidRDefault="0080458B" w:rsidP="0080458B">
            <w:pPr>
              <w:rPr>
                <w:rFonts w:ascii="Arial" w:hAnsi="Arial" w:cs="Arial"/>
                <w:sz w:val="18"/>
                <w:szCs w:val="18"/>
              </w:rPr>
            </w:pPr>
            <w:r w:rsidRPr="0080458B">
              <w:rPr>
                <w:rFonts w:ascii="Arial" w:hAnsi="Arial" w:cs="Arial"/>
                <w:sz w:val="18"/>
                <w:szCs w:val="18"/>
              </w:rPr>
              <w:t>Require a tag at creation</w:t>
            </w:r>
          </w:p>
        </w:tc>
        <w:tc>
          <w:tcPr>
            <w:tcW w:w="0" w:type="auto"/>
            <w:vAlign w:val="center"/>
            <w:hideMark/>
          </w:tcPr>
          <w:p w14:paraId="73145A60" w14:textId="77777777" w:rsidR="0080458B" w:rsidRPr="0080458B" w:rsidRDefault="0080458B" w:rsidP="0080458B">
            <w:pPr>
              <w:rPr>
                <w:rFonts w:ascii="Arial" w:hAnsi="Arial" w:cs="Arial"/>
                <w:sz w:val="18"/>
                <w:szCs w:val="18"/>
              </w:rPr>
            </w:pPr>
            <w:r w:rsidRPr="0080458B">
              <w:rPr>
                <w:rFonts w:ascii="Arial" w:hAnsi="Arial" w:cs="Arial"/>
                <w:b/>
                <w:bCs/>
                <w:sz w:val="18"/>
                <w:szCs w:val="18"/>
              </w:rPr>
              <w:t xml:space="preserve">SCP + </w:t>
            </w:r>
            <w:proofErr w:type="spellStart"/>
            <w:proofErr w:type="gramStart"/>
            <w:r w:rsidRPr="0080458B">
              <w:rPr>
                <w:rFonts w:ascii="Arial" w:hAnsi="Arial" w:cs="Arial"/>
                <w:b/>
                <w:bCs/>
                <w:sz w:val="18"/>
                <w:szCs w:val="18"/>
              </w:rPr>
              <w:t>aws:RequestTag</w:t>
            </w:r>
            <w:proofErr w:type="spellEnd"/>
            <w:proofErr w:type="gramEnd"/>
          </w:p>
        </w:tc>
      </w:tr>
      <w:tr w:rsidR="0080458B" w:rsidRPr="0080458B" w14:paraId="03912042" w14:textId="77777777">
        <w:trPr>
          <w:tblCellSpacing w:w="15" w:type="dxa"/>
        </w:trPr>
        <w:tc>
          <w:tcPr>
            <w:tcW w:w="0" w:type="auto"/>
            <w:vAlign w:val="center"/>
            <w:hideMark/>
          </w:tcPr>
          <w:p w14:paraId="081F4043" w14:textId="77777777" w:rsidR="0080458B" w:rsidRPr="0080458B" w:rsidRDefault="0080458B" w:rsidP="0080458B">
            <w:pPr>
              <w:rPr>
                <w:rFonts w:ascii="Arial" w:hAnsi="Arial" w:cs="Arial"/>
                <w:sz w:val="18"/>
                <w:szCs w:val="18"/>
              </w:rPr>
            </w:pPr>
            <w:r w:rsidRPr="0080458B">
              <w:rPr>
                <w:rFonts w:ascii="Arial" w:hAnsi="Arial" w:cs="Arial"/>
                <w:sz w:val="18"/>
                <w:szCs w:val="18"/>
              </w:rPr>
              <w:t>Detect missing tags</w:t>
            </w:r>
          </w:p>
        </w:tc>
        <w:tc>
          <w:tcPr>
            <w:tcW w:w="0" w:type="auto"/>
            <w:vAlign w:val="center"/>
            <w:hideMark/>
          </w:tcPr>
          <w:p w14:paraId="31F0F26D" w14:textId="77777777" w:rsidR="0080458B" w:rsidRPr="0080458B" w:rsidRDefault="0080458B" w:rsidP="0080458B">
            <w:pPr>
              <w:rPr>
                <w:rFonts w:ascii="Arial" w:hAnsi="Arial" w:cs="Arial"/>
                <w:sz w:val="18"/>
                <w:szCs w:val="18"/>
              </w:rPr>
            </w:pPr>
            <w:r w:rsidRPr="0080458B">
              <w:rPr>
                <w:rFonts w:ascii="Arial" w:hAnsi="Arial" w:cs="Arial"/>
                <w:sz w:val="18"/>
                <w:szCs w:val="18"/>
              </w:rPr>
              <w:t>AWS Config</w:t>
            </w:r>
          </w:p>
        </w:tc>
      </w:tr>
    </w:tbl>
    <w:p w14:paraId="718F4397" w14:textId="77777777" w:rsidR="0080458B" w:rsidRPr="0080458B" w:rsidRDefault="00000000" w:rsidP="0080458B">
      <w:pPr>
        <w:rPr>
          <w:rFonts w:ascii="Arial" w:hAnsi="Arial" w:cs="Arial"/>
          <w:sz w:val="18"/>
          <w:szCs w:val="18"/>
        </w:rPr>
      </w:pPr>
      <w:r>
        <w:rPr>
          <w:rFonts w:ascii="Arial" w:hAnsi="Arial" w:cs="Arial"/>
          <w:sz w:val="18"/>
          <w:szCs w:val="18"/>
        </w:rPr>
        <w:pict w14:anchorId="699FC9DF">
          <v:rect id="_x0000_i1040" style="width:0;height:1.5pt" o:hralign="center" o:hrstd="t" o:hr="t" fillcolor="#a0a0a0" stroked="f"/>
        </w:pict>
      </w:r>
    </w:p>
    <w:p w14:paraId="2020D9DD" w14:textId="77777777" w:rsidR="0080458B" w:rsidRPr="0080458B" w:rsidRDefault="0080458B" w:rsidP="0080458B">
      <w:pPr>
        <w:rPr>
          <w:rFonts w:ascii="Arial" w:hAnsi="Arial" w:cs="Arial"/>
          <w:b/>
          <w:bCs/>
          <w:sz w:val="18"/>
          <w:szCs w:val="18"/>
        </w:rPr>
      </w:pPr>
      <w:r w:rsidRPr="0080458B">
        <w:rPr>
          <w:rFonts w:ascii="Segoe UI Emoji" w:hAnsi="Segoe UI Emoji" w:cs="Segoe UI Emoji"/>
          <w:b/>
          <w:bCs/>
          <w:sz w:val="18"/>
          <w:szCs w:val="18"/>
        </w:rPr>
        <w:t>⚠️</w:t>
      </w:r>
      <w:r w:rsidRPr="0080458B">
        <w:rPr>
          <w:rFonts w:ascii="Arial" w:hAnsi="Arial" w:cs="Arial"/>
          <w:b/>
          <w:bCs/>
          <w:sz w:val="18"/>
          <w:szCs w:val="18"/>
        </w:rPr>
        <w:t xml:space="preserve"> Common Exam Trap</w:t>
      </w:r>
    </w:p>
    <w:p w14:paraId="2752BD3E" w14:textId="77777777" w:rsidR="0080458B" w:rsidRPr="0080458B" w:rsidRDefault="0080458B">
      <w:pPr>
        <w:numPr>
          <w:ilvl w:val="0"/>
          <w:numId w:val="34"/>
        </w:numPr>
        <w:rPr>
          <w:rFonts w:ascii="Arial" w:hAnsi="Arial" w:cs="Arial"/>
          <w:sz w:val="18"/>
          <w:szCs w:val="18"/>
        </w:rPr>
      </w:pPr>
      <w:r w:rsidRPr="0080458B">
        <w:rPr>
          <w:rFonts w:ascii="Arial" w:hAnsi="Arial" w:cs="Arial"/>
          <w:b/>
          <w:bCs/>
          <w:sz w:val="18"/>
          <w:szCs w:val="18"/>
        </w:rPr>
        <w:t>Tag Policies</w:t>
      </w:r>
      <w:r w:rsidRPr="0080458B">
        <w:rPr>
          <w:rFonts w:ascii="Arial" w:hAnsi="Arial" w:cs="Arial"/>
          <w:sz w:val="18"/>
          <w:szCs w:val="18"/>
        </w:rPr>
        <w:t xml:space="preserve"> alone </w:t>
      </w:r>
      <w:r w:rsidRPr="0080458B">
        <w:rPr>
          <w:rFonts w:ascii="Arial" w:hAnsi="Arial" w:cs="Arial"/>
          <w:b/>
          <w:bCs/>
          <w:sz w:val="18"/>
          <w:szCs w:val="18"/>
        </w:rPr>
        <w:t>do not require a tag to exist</w:t>
      </w:r>
      <w:r w:rsidRPr="0080458B">
        <w:rPr>
          <w:rFonts w:ascii="Arial" w:hAnsi="Arial" w:cs="Arial"/>
          <w:sz w:val="18"/>
          <w:szCs w:val="18"/>
        </w:rPr>
        <w:t xml:space="preserve">. </w:t>
      </w:r>
    </w:p>
    <w:p w14:paraId="2C32B1B7" w14:textId="77777777" w:rsidR="0080458B" w:rsidRPr="00C26CF5" w:rsidRDefault="0080458B">
      <w:pPr>
        <w:numPr>
          <w:ilvl w:val="0"/>
          <w:numId w:val="34"/>
        </w:numPr>
        <w:rPr>
          <w:rFonts w:ascii="Arial" w:hAnsi="Arial" w:cs="Arial"/>
          <w:sz w:val="18"/>
          <w:szCs w:val="18"/>
          <w:highlight w:val="yellow"/>
        </w:rPr>
      </w:pPr>
      <w:r w:rsidRPr="00C26CF5">
        <w:rPr>
          <w:rFonts w:ascii="Arial" w:hAnsi="Arial" w:cs="Arial"/>
          <w:b/>
          <w:bCs/>
          <w:sz w:val="18"/>
          <w:szCs w:val="18"/>
          <w:highlight w:val="yellow"/>
        </w:rPr>
        <w:t>SCPs</w:t>
      </w:r>
      <w:r w:rsidRPr="00C26CF5">
        <w:rPr>
          <w:rFonts w:ascii="Arial" w:hAnsi="Arial" w:cs="Arial"/>
          <w:sz w:val="18"/>
          <w:szCs w:val="18"/>
          <w:highlight w:val="yellow"/>
        </w:rPr>
        <w:t xml:space="preserve"> can require a tag by denying requests when </w:t>
      </w:r>
      <w:proofErr w:type="spellStart"/>
      <w:proofErr w:type="gramStart"/>
      <w:r w:rsidRPr="00C26CF5">
        <w:rPr>
          <w:rFonts w:ascii="Arial" w:hAnsi="Arial" w:cs="Arial"/>
          <w:sz w:val="18"/>
          <w:szCs w:val="18"/>
          <w:highlight w:val="yellow"/>
        </w:rPr>
        <w:t>aws:RequestTag</w:t>
      </w:r>
      <w:proofErr w:type="spellEnd"/>
      <w:proofErr w:type="gramEnd"/>
      <w:r w:rsidRPr="00C26CF5">
        <w:rPr>
          <w:rFonts w:ascii="Arial" w:hAnsi="Arial" w:cs="Arial"/>
          <w:sz w:val="18"/>
          <w:szCs w:val="18"/>
          <w:highlight w:val="yellow"/>
        </w:rPr>
        <w:t>/&lt;</w:t>
      </w:r>
      <w:proofErr w:type="spellStart"/>
      <w:r w:rsidRPr="00C26CF5">
        <w:rPr>
          <w:rFonts w:ascii="Arial" w:hAnsi="Arial" w:cs="Arial"/>
          <w:sz w:val="18"/>
          <w:szCs w:val="18"/>
          <w:highlight w:val="yellow"/>
        </w:rPr>
        <w:t>TagKey</w:t>
      </w:r>
      <w:proofErr w:type="spellEnd"/>
      <w:r w:rsidRPr="00C26CF5">
        <w:rPr>
          <w:rFonts w:ascii="Arial" w:hAnsi="Arial" w:cs="Arial"/>
          <w:sz w:val="18"/>
          <w:szCs w:val="18"/>
          <w:highlight w:val="yellow"/>
        </w:rPr>
        <w:t xml:space="preserve">&gt; is missing. </w:t>
      </w:r>
    </w:p>
    <w:p w14:paraId="2FD88A2E" w14:textId="77777777" w:rsidR="0080458B" w:rsidRPr="0080458B" w:rsidRDefault="0080458B">
      <w:pPr>
        <w:numPr>
          <w:ilvl w:val="0"/>
          <w:numId w:val="34"/>
        </w:numPr>
        <w:rPr>
          <w:rFonts w:ascii="Arial" w:hAnsi="Arial" w:cs="Arial"/>
          <w:sz w:val="18"/>
          <w:szCs w:val="18"/>
        </w:rPr>
      </w:pPr>
      <w:r w:rsidRPr="0080458B">
        <w:rPr>
          <w:rFonts w:ascii="Arial" w:hAnsi="Arial" w:cs="Arial"/>
          <w:b/>
          <w:bCs/>
          <w:sz w:val="18"/>
          <w:szCs w:val="18"/>
        </w:rPr>
        <w:t>AWS Config</w:t>
      </w:r>
      <w:r w:rsidRPr="0080458B">
        <w:rPr>
          <w:rFonts w:ascii="Arial" w:hAnsi="Arial" w:cs="Arial"/>
          <w:sz w:val="18"/>
          <w:szCs w:val="18"/>
        </w:rPr>
        <w:t xml:space="preserve">, </w:t>
      </w:r>
      <w:proofErr w:type="spellStart"/>
      <w:r w:rsidRPr="0080458B">
        <w:rPr>
          <w:rFonts w:ascii="Arial" w:hAnsi="Arial" w:cs="Arial"/>
          <w:b/>
          <w:bCs/>
          <w:sz w:val="18"/>
          <w:szCs w:val="18"/>
        </w:rPr>
        <w:t>EventBridge</w:t>
      </w:r>
      <w:proofErr w:type="spellEnd"/>
      <w:r w:rsidRPr="0080458B">
        <w:rPr>
          <w:rFonts w:ascii="Arial" w:hAnsi="Arial" w:cs="Arial"/>
          <w:sz w:val="18"/>
          <w:szCs w:val="18"/>
        </w:rPr>
        <w:t xml:space="preserve">, and </w:t>
      </w:r>
      <w:r w:rsidRPr="0080458B">
        <w:rPr>
          <w:rFonts w:ascii="Arial" w:hAnsi="Arial" w:cs="Arial"/>
          <w:b/>
          <w:bCs/>
          <w:sz w:val="18"/>
          <w:szCs w:val="18"/>
        </w:rPr>
        <w:t>Lambda</w:t>
      </w:r>
      <w:r w:rsidRPr="0080458B">
        <w:rPr>
          <w:rFonts w:ascii="Arial" w:hAnsi="Arial" w:cs="Arial"/>
          <w:sz w:val="18"/>
          <w:szCs w:val="18"/>
        </w:rPr>
        <w:t xml:space="preserve"> are </w:t>
      </w:r>
      <w:r w:rsidRPr="0080458B">
        <w:rPr>
          <w:rFonts w:ascii="Arial" w:hAnsi="Arial" w:cs="Arial"/>
          <w:b/>
          <w:bCs/>
          <w:sz w:val="18"/>
          <w:szCs w:val="18"/>
        </w:rPr>
        <w:t>detective/remedial</w:t>
      </w:r>
      <w:r w:rsidRPr="0080458B">
        <w:rPr>
          <w:rFonts w:ascii="Arial" w:hAnsi="Arial" w:cs="Arial"/>
          <w:sz w:val="18"/>
          <w:szCs w:val="18"/>
        </w:rPr>
        <w:t xml:space="preserve">, not preventive. </w:t>
      </w:r>
    </w:p>
    <w:p w14:paraId="2139D23E" w14:textId="77777777" w:rsidR="0080458B" w:rsidRPr="0080458B" w:rsidRDefault="00000000" w:rsidP="0080458B">
      <w:pPr>
        <w:rPr>
          <w:rFonts w:ascii="Arial" w:hAnsi="Arial" w:cs="Arial"/>
          <w:sz w:val="18"/>
          <w:szCs w:val="18"/>
        </w:rPr>
      </w:pPr>
      <w:r>
        <w:rPr>
          <w:rFonts w:ascii="Arial" w:hAnsi="Arial" w:cs="Arial"/>
          <w:sz w:val="18"/>
          <w:szCs w:val="18"/>
        </w:rPr>
        <w:pict w14:anchorId="32105B63">
          <v:rect id="_x0000_i1041" style="width:0;height:1.5pt" o:hralign="center" o:hrstd="t" o:hr="t" fillcolor="#a0a0a0" stroked="f"/>
        </w:pict>
      </w:r>
    </w:p>
    <w:p w14:paraId="42434B99" w14:textId="77777777" w:rsidR="0080458B" w:rsidRPr="0080458B" w:rsidRDefault="0080458B" w:rsidP="0080458B">
      <w:pPr>
        <w:rPr>
          <w:rFonts w:ascii="Arial" w:hAnsi="Arial" w:cs="Arial"/>
          <w:b/>
          <w:bCs/>
          <w:sz w:val="18"/>
          <w:szCs w:val="18"/>
        </w:rPr>
      </w:pPr>
      <w:r w:rsidRPr="0080458B">
        <w:rPr>
          <w:rFonts w:ascii="Segoe UI Emoji" w:hAnsi="Segoe UI Emoji" w:cs="Segoe UI Emoji"/>
          <w:b/>
          <w:bCs/>
          <w:sz w:val="18"/>
          <w:szCs w:val="18"/>
        </w:rPr>
        <w:t>🎯</w:t>
      </w:r>
      <w:r w:rsidRPr="0080458B">
        <w:rPr>
          <w:rFonts w:ascii="Arial" w:hAnsi="Arial" w:cs="Arial"/>
          <w:b/>
          <w:bCs/>
          <w:sz w:val="18"/>
          <w:szCs w:val="18"/>
        </w:rPr>
        <w:t xml:space="preserve"> High-Yield SCS-C03 Rule</w:t>
      </w:r>
    </w:p>
    <w:p w14:paraId="2AB7F377" w14:textId="77777777" w:rsidR="0080458B" w:rsidRPr="0080458B" w:rsidRDefault="0080458B" w:rsidP="0080458B">
      <w:pPr>
        <w:rPr>
          <w:rFonts w:ascii="Arial" w:hAnsi="Arial" w:cs="Arial"/>
          <w:sz w:val="18"/>
          <w:szCs w:val="18"/>
        </w:rPr>
      </w:pPr>
      <w:r w:rsidRPr="0080458B">
        <w:rPr>
          <w:rFonts w:ascii="Arial" w:hAnsi="Arial" w:cs="Arial"/>
          <w:sz w:val="18"/>
          <w:szCs w:val="18"/>
        </w:rPr>
        <w:t>If the question says:</w:t>
      </w:r>
    </w:p>
    <w:p w14:paraId="6E03EFA0" w14:textId="77777777" w:rsidR="0080458B" w:rsidRPr="0080458B" w:rsidRDefault="0080458B">
      <w:pPr>
        <w:numPr>
          <w:ilvl w:val="0"/>
          <w:numId w:val="35"/>
        </w:numPr>
        <w:rPr>
          <w:rFonts w:ascii="Arial" w:hAnsi="Arial" w:cs="Arial"/>
          <w:sz w:val="18"/>
          <w:szCs w:val="18"/>
        </w:rPr>
      </w:pPr>
      <w:r w:rsidRPr="0080458B">
        <w:rPr>
          <w:rFonts w:ascii="Arial" w:hAnsi="Arial" w:cs="Arial"/>
          <w:b/>
          <w:bCs/>
          <w:sz w:val="18"/>
          <w:szCs w:val="18"/>
        </w:rPr>
        <w:t>AWS Organizations</w:t>
      </w:r>
      <w:r w:rsidRPr="0080458B">
        <w:rPr>
          <w:rFonts w:ascii="Arial" w:hAnsi="Arial" w:cs="Arial"/>
          <w:sz w:val="18"/>
          <w:szCs w:val="18"/>
        </w:rPr>
        <w:t xml:space="preserve"> </w:t>
      </w:r>
    </w:p>
    <w:p w14:paraId="280CAD56" w14:textId="77777777" w:rsidR="0080458B" w:rsidRPr="0080458B" w:rsidRDefault="0080458B">
      <w:pPr>
        <w:numPr>
          <w:ilvl w:val="0"/>
          <w:numId w:val="35"/>
        </w:numPr>
        <w:rPr>
          <w:rFonts w:ascii="Arial" w:hAnsi="Arial" w:cs="Arial"/>
          <w:sz w:val="18"/>
          <w:szCs w:val="18"/>
        </w:rPr>
      </w:pPr>
      <w:r w:rsidRPr="0080458B">
        <w:rPr>
          <w:rFonts w:ascii="Arial" w:hAnsi="Arial" w:cs="Arial"/>
          <w:b/>
          <w:bCs/>
          <w:sz w:val="18"/>
          <w:szCs w:val="18"/>
        </w:rPr>
        <w:t>Enforce allowed tag values</w:t>
      </w:r>
      <w:r w:rsidRPr="0080458B">
        <w:rPr>
          <w:rFonts w:ascii="Arial" w:hAnsi="Arial" w:cs="Arial"/>
          <w:sz w:val="18"/>
          <w:szCs w:val="18"/>
        </w:rPr>
        <w:t xml:space="preserve"> </w:t>
      </w:r>
    </w:p>
    <w:p w14:paraId="0962786A" w14:textId="77777777" w:rsidR="0080458B" w:rsidRPr="0080458B" w:rsidRDefault="0080458B">
      <w:pPr>
        <w:numPr>
          <w:ilvl w:val="0"/>
          <w:numId w:val="35"/>
        </w:numPr>
        <w:rPr>
          <w:rFonts w:ascii="Arial" w:hAnsi="Arial" w:cs="Arial"/>
          <w:sz w:val="18"/>
          <w:szCs w:val="18"/>
        </w:rPr>
      </w:pPr>
      <w:r w:rsidRPr="0080458B">
        <w:rPr>
          <w:rFonts w:ascii="Arial" w:hAnsi="Arial" w:cs="Arial"/>
          <w:b/>
          <w:bCs/>
          <w:sz w:val="18"/>
          <w:szCs w:val="18"/>
        </w:rPr>
        <w:t>Prevent noncompliant resource creation</w:t>
      </w:r>
      <w:r w:rsidRPr="0080458B">
        <w:rPr>
          <w:rFonts w:ascii="Arial" w:hAnsi="Arial" w:cs="Arial"/>
          <w:sz w:val="18"/>
          <w:szCs w:val="18"/>
        </w:rPr>
        <w:t xml:space="preserve"> </w:t>
      </w:r>
    </w:p>
    <w:p w14:paraId="21B22884" w14:textId="77777777" w:rsidR="0080458B" w:rsidRPr="0080458B" w:rsidRDefault="0080458B">
      <w:pPr>
        <w:numPr>
          <w:ilvl w:val="0"/>
          <w:numId w:val="35"/>
        </w:numPr>
        <w:rPr>
          <w:rFonts w:ascii="Arial" w:hAnsi="Arial" w:cs="Arial"/>
          <w:sz w:val="18"/>
          <w:szCs w:val="18"/>
        </w:rPr>
      </w:pPr>
      <w:r w:rsidRPr="0080458B">
        <w:rPr>
          <w:rFonts w:ascii="Arial" w:hAnsi="Arial" w:cs="Arial"/>
          <w:b/>
          <w:bCs/>
          <w:sz w:val="18"/>
          <w:szCs w:val="18"/>
        </w:rPr>
        <w:t>Tag is mandatory</w:t>
      </w:r>
      <w:r w:rsidRPr="0080458B">
        <w:rPr>
          <w:rFonts w:ascii="Arial" w:hAnsi="Arial" w:cs="Arial"/>
          <w:sz w:val="18"/>
          <w:szCs w:val="18"/>
        </w:rPr>
        <w:t xml:space="preserve"> </w:t>
      </w:r>
    </w:p>
    <w:p w14:paraId="4AC917A9" w14:textId="77777777" w:rsidR="0080458B" w:rsidRPr="0080458B" w:rsidRDefault="0080458B" w:rsidP="0080458B">
      <w:pPr>
        <w:rPr>
          <w:rFonts w:ascii="Arial" w:hAnsi="Arial" w:cs="Arial"/>
          <w:sz w:val="18"/>
          <w:szCs w:val="18"/>
        </w:rPr>
      </w:pPr>
      <w:r w:rsidRPr="0080458B">
        <w:rPr>
          <w:rFonts w:ascii="Segoe UI Emoji" w:hAnsi="Segoe UI Emoji" w:cs="Segoe UI Emoji"/>
          <w:sz w:val="18"/>
          <w:szCs w:val="18"/>
        </w:rPr>
        <w:t>➡️</w:t>
      </w:r>
      <w:r w:rsidRPr="0080458B">
        <w:rPr>
          <w:rFonts w:ascii="Arial" w:hAnsi="Arial" w:cs="Arial"/>
          <w:sz w:val="18"/>
          <w:szCs w:val="18"/>
        </w:rPr>
        <w:t xml:space="preserve"> Think:</w:t>
      </w:r>
    </w:p>
    <w:p w14:paraId="1F9D81B8" w14:textId="77777777" w:rsidR="0080458B" w:rsidRPr="0080458B" w:rsidRDefault="0080458B">
      <w:pPr>
        <w:numPr>
          <w:ilvl w:val="0"/>
          <w:numId w:val="36"/>
        </w:numPr>
        <w:rPr>
          <w:rFonts w:ascii="Arial" w:hAnsi="Arial" w:cs="Arial"/>
          <w:sz w:val="18"/>
          <w:szCs w:val="18"/>
        </w:rPr>
      </w:pPr>
      <w:r w:rsidRPr="0080458B">
        <w:rPr>
          <w:rFonts w:ascii="Segoe UI Emoji" w:hAnsi="Segoe UI Emoji" w:cs="Segoe UI Emoji"/>
          <w:sz w:val="18"/>
          <w:szCs w:val="18"/>
        </w:rPr>
        <w:t>✅</w:t>
      </w:r>
      <w:r w:rsidRPr="0080458B">
        <w:rPr>
          <w:rFonts w:ascii="Arial" w:hAnsi="Arial" w:cs="Arial"/>
          <w:sz w:val="18"/>
          <w:szCs w:val="18"/>
        </w:rPr>
        <w:t xml:space="preserve"> </w:t>
      </w:r>
      <w:r w:rsidRPr="0080458B">
        <w:rPr>
          <w:rFonts w:ascii="Arial" w:hAnsi="Arial" w:cs="Arial"/>
          <w:b/>
          <w:bCs/>
          <w:sz w:val="18"/>
          <w:szCs w:val="18"/>
        </w:rPr>
        <w:t>Tag Policies</w:t>
      </w:r>
      <w:r w:rsidRPr="0080458B">
        <w:rPr>
          <w:rFonts w:ascii="Arial" w:hAnsi="Arial" w:cs="Arial"/>
          <w:sz w:val="18"/>
          <w:szCs w:val="18"/>
        </w:rPr>
        <w:t xml:space="preserve"> → Control allowed values. </w:t>
      </w:r>
    </w:p>
    <w:p w14:paraId="788622B8" w14:textId="77777777" w:rsidR="0080458B" w:rsidRPr="0080458B" w:rsidRDefault="0080458B">
      <w:pPr>
        <w:numPr>
          <w:ilvl w:val="0"/>
          <w:numId w:val="36"/>
        </w:numPr>
        <w:rPr>
          <w:rFonts w:ascii="Arial" w:hAnsi="Arial" w:cs="Arial"/>
          <w:sz w:val="18"/>
          <w:szCs w:val="18"/>
        </w:rPr>
      </w:pPr>
      <w:r w:rsidRPr="0080458B">
        <w:rPr>
          <w:rFonts w:ascii="Segoe UI Emoji" w:hAnsi="Segoe UI Emoji" w:cs="Segoe UI Emoji"/>
          <w:sz w:val="18"/>
          <w:szCs w:val="18"/>
        </w:rPr>
        <w:t>✅</w:t>
      </w:r>
      <w:r w:rsidRPr="0080458B">
        <w:rPr>
          <w:rFonts w:ascii="Arial" w:hAnsi="Arial" w:cs="Arial"/>
          <w:sz w:val="18"/>
          <w:szCs w:val="18"/>
        </w:rPr>
        <w:t xml:space="preserve"> </w:t>
      </w:r>
      <w:r w:rsidRPr="0080458B">
        <w:rPr>
          <w:rFonts w:ascii="Arial" w:hAnsi="Arial" w:cs="Arial"/>
          <w:b/>
          <w:bCs/>
          <w:sz w:val="18"/>
          <w:szCs w:val="18"/>
        </w:rPr>
        <w:t>SCP (</w:t>
      </w:r>
      <w:proofErr w:type="spellStart"/>
      <w:proofErr w:type="gramStart"/>
      <w:r w:rsidRPr="0080458B">
        <w:rPr>
          <w:rFonts w:ascii="Arial" w:hAnsi="Arial" w:cs="Arial"/>
          <w:b/>
          <w:bCs/>
          <w:sz w:val="18"/>
          <w:szCs w:val="18"/>
        </w:rPr>
        <w:t>aws:RequestTag</w:t>
      </w:r>
      <w:proofErr w:type="spellEnd"/>
      <w:proofErr w:type="gramEnd"/>
      <w:r w:rsidRPr="0080458B">
        <w:rPr>
          <w:rFonts w:ascii="Arial" w:hAnsi="Arial" w:cs="Arial"/>
          <w:b/>
          <w:bCs/>
          <w:sz w:val="18"/>
          <w:szCs w:val="18"/>
        </w:rPr>
        <w:t>)</w:t>
      </w:r>
      <w:r w:rsidRPr="0080458B">
        <w:rPr>
          <w:rFonts w:ascii="Arial" w:hAnsi="Arial" w:cs="Arial"/>
          <w:sz w:val="18"/>
          <w:szCs w:val="18"/>
        </w:rPr>
        <w:t xml:space="preserve"> → Require the tag at creation.</w:t>
      </w:r>
    </w:p>
    <w:p w14:paraId="7FB25A2E" w14:textId="77777777" w:rsidR="00B52108" w:rsidRDefault="00B52108" w:rsidP="001F2921">
      <w:pPr>
        <w:rPr>
          <w:rFonts w:ascii="Arial" w:hAnsi="Arial" w:cs="Arial"/>
          <w:sz w:val="18"/>
          <w:szCs w:val="18"/>
        </w:rPr>
      </w:pPr>
    </w:p>
    <w:p w14:paraId="53E7119E" w14:textId="77777777" w:rsidR="009E6EBC" w:rsidRPr="009E6EBC" w:rsidRDefault="009E6EBC" w:rsidP="009E6EBC">
      <w:pPr>
        <w:rPr>
          <w:rFonts w:ascii="Arial" w:hAnsi="Arial" w:cs="Arial"/>
          <w:sz w:val="18"/>
          <w:szCs w:val="18"/>
        </w:rPr>
      </w:pPr>
      <w:proofErr w:type="gramStart"/>
      <w:r w:rsidRPr="009E6EBC">
        <w:rPr>
          <w:rFonts w:ascii="Arial" w:hAnsi="Arial" w:cs="Arial"/>
          <w:sz w:val="18"/>
          <w:szCs w:val="18"/>
        </w:rPr>
        <w:t xml:space="preserve">  </w:t>
      </w:r>
      <w:r w:rsidRPr="000F0BCE">
        <w:rPr>
          <w:rFonts w:ascii="Arial" w:hAnsi="Arial" w:cs="Arial"/>
          <w:b/>
          <w:bCs/>
          <w:sz w:val="18"/>
          <w:szCs w:val="18"/>
          <w:highlight w:val="yellow"/>
        </w:rPr>
        <w:t>IAM</w:t>
      </w:r>
      <w:proofErr w:type="gramEnd"/>
      <w:r w:rsidRPr="000F0BCE">
        <w:rPr>
          <w:rFonts w:ascii="Arial" w:hAnsi="Arial" w:cs="Arial"/>
          <w:b/>
          <w:bCs/>
          <w:sz w:val="18"/>
          <w:szCs w:val="18"/>
          <w:highlight w:val="yellow"/>
        </w:rPr>
        <w:t xml:space="preserve"> Access Analyzer – Policy Generation</w:t>
      </w:r>
      <w:r w:rsidRPr="000F0BCE">
        <w:rPr>
          <w:rFonts w:ascii="Arial" w:hAnsi="Arial" w:cs="Arial"/>
          <w:sz w:val="18"/>
          <w:szCs w:val="18"/>
          <w:highlight w:val="yellow"/>
        </w:rPr>
        <w:t xml:space="preserve"> </w:t>
      </w:r>
      <w:proofErr w:type="spellStart"/>
      <w:r w:rsidRPr="000F0BCE">
        <w:rPr>
          <w:rFonts w:ascii="Arial" w:hAnsi="Arial" w:cs="Arial"/>
          <w:sz w:val="18"/>
          <w:szCs w:val="18"/>
          <w:highlight w:val="yellow"/>
        </w:rPr>
        <w:t>analyzes</w:t>
      </w:r>
      <w:proofErr w:type="spellEnd"/>
      <w:r w:rsidRPr="000F0BCE">
        <w:rPr>
          <w:rFonts w:ascii="Arial" w:hAnsi="Arial" w:cs="Arial"/>
          <w:sz w:val="18"/>
          <w:szCs w:val="18"/>
          <w:highlight w:val="yellow"/>
        </w:rPr>
        <w:t xml:space="preserve"> </w:t>
      </w:r>
      <w:r w:rsidRPr="000F0BCE">
        <w:rPr>
          <w:rFonts w:ascii="Arial" w:hAnsi="Arial" w:cs="Arial"/>
          <w:b/>
          <w:bCs/>
          <w:sz w:val="18"/>
          <w:szCs w:val="18"/>
          <w:highlight w:val="yellow"/>
        </w:rPr>
        <w:t>CloudTrail activity</w:t>
      </w:r>
      <w:r w:rsidRPr="000F0BCE">
        <w:rPr>
          <w:rFonts w:ascii="Arial" w:hAnsi="Arial" w:cs="Arial"/>
          <w:sz w:val="18"/>
          <w:szCs w:val="18"/>
          <w:highlight w:val="yellow"/>
        </w:rPr>
        <w:t xml:space="preserve"> over a selected </w:t>
      </w:r>
      <w:proofErr w:type="gramStart"/>
      <w:r w:rsidRPr="000F0BCE">
        <w:rPr>
          <w:rFonts w:ascii="Arial" w:hAnsi="Arial" w:cs="Arial"/>
          <w:sz w:val="18"/>
          <w:szCs w:val="18"/>
          <w:highlight w:val="yellow"/>
        </w:rPr>
        <w:t>time period</w:t>
      </w:r>
      <w:proofErr w:type="gramEnd"/>
      <w:r w:rsidRPr="000F0BCE">
        <w:rPr>
          <w:rFonts w:ascii="Arial" w:hAnsi="Arial" w:cs="Arial"/>
          <w:sz w:val="18"/>
          <w:szCs w:val="18"/>
          <w:highlight w:val="yellow"/>
        </w:rPr>
        <w:t>.</w:t>
      </w:r>
      <w:r w:rsidRPr="009E6EBC">
        <w:rPr>
          <w:rFonts w:ascii="Arial" w:hAnsi="Arial" w:cs="Arial"/>
          <w:sz w:val="18"/>
          <w:szCs w:val="18"/>
        </w:rPr>
        <w:t xml:space="preserve"> </w:t>
      </w:r>
    </w:p>
    <w:p w14:paraId="629BAA1F" w14:textId="77777777" w:rsidR="009E6EBC" w:rsidRPr="009E6EBC" w:rsidRDefault="009E6EBC" w:rsidP="009E6EBC">
      <w:pPr>
        <w:rPr>
          <w:rFonts w:ascii="Arial" w:hAnsi="Arial" w:cs="Arial"/>
          <w:sz w:val="18"/>
          <w:szCs w:val="18"/>
        </w:rPr>
      </w:pPr>
      <w:proofErr w:type="gramStart"/>
      <w:r w:rsidRPr="009E6EBC">
        <w:rPr>
          <w:rFonts w:ascii="Arial" w:hAnsi="Arial" w:cs="Arial"/>
          <w:sz w:val="18"/>
          <w:szCs w:val="18"/>
        </w:rPr>
        <w:t>  It</w:t>
      </w:r>
      <w:proofErr w:type="gramEnd"/>
      <w:r w:rsidRPr="009E6EBC">
        <w:rPr>
          <w:rFonts w:ascii="Arial" w:hAnsi="Arial" w:cs="Arial"/>
          <w:sz w:val="18"/>
          <w:szCs w:val="18"/>
        </w:rPr>
        <w:t xml:space="preserve"> generates a </w:t>
      </w:r>
      <w:r w:rsidRPr="009E6EBC">
        <w:rPr>
          <w:rFonts w:ascii="Arial" w:hAnsi="Arial" w:cs="Arial"/>
          <w:b/>
          <w:bCs/>
          <w:sz w:val="18"/>
          <w:szCs w:val="18"/>
        </w:rPr>
        <w:t>least-privilege IAM policy</w:t>
      </w:r>
      <w:r w:rsidRPr="009E6EBC">
        <w:rPr>
          <w:rFonts w:ascii="Arial" w:hAnsi="Arial" w:cs="Arial"/>
          <w:sz w:val="18"/>
          <w:szCs w:val="18"/>
        </w:rPr>
        <w:t xml:space="preserve"> containing only the permissions that were </w:t>
      </w:r>
      <w:proofErr w:type="gramStart"/>
      <w:r w:rsidRPr="009E6EBC">
        <w:rPr>
          <w:rFonts w:ascii="Arial" w:hAnsi="Arial" w:cs="Arial"/>
          <w:sz w:val="18"/>
          <w:szCs w:val="18"/>
        </w:rPr>
        <w:t>actually used</w:t>
      </w:r>
      <w:proofErr w:type="gramEnd"/>
      <w:r w:rsidRPr="009E6EBC">
        <w:rPr>
          <w:rFonts w:ascii="Arial" w:hAnsi="Arial" w:cs="Arial"/>
          <w:sz w:val="18"/>
          <w:szCs w:val="18"/>
        </w:rPr>
        <w:t xml:space="preserve">. </w:t>
      </w:r>
    </w:p>
    <w:p w14:paraId="08DA4B4B" w14:textId="77777777" w:rsidR="009E6EBC" w:rsidRPr="009E6EBC" w:rsidRDefault="009E6EBC" w:rsidP="009E6EBC">
      <w:pPr>
        <w:rPr>
          <w:rFonts w:ascii="Arial" w:hAnsi="Arial" w:cs="Arial"/>
          <w:sz w:val="18"/>
          <w:szCs w:val="18"/>
        </w:rPr>
      </w:pPr>
      <w:proofErr w:type="gramStart"/>
      <w:r w:rsidRPr="009E6EBC">
        <w:rPr>
          <w:rFonts w:ascii="Arial" w:hAnsi="Arial" w:cs="Arial"/>
          <w:sz w:val="18"/>
          <w:szCs w:val="18"/>
        </w:rPr>
        <w:t>  Since</w:t>
      </w:r>
      <w:proofErr w:type="gramEnd"/>
      <w:r w:rsidRPr="009E6EBC">
        <w:rPr>
          <w:rFonts w:ascii="Arial" w:hAnsi="Arial" w:cs="Arial"/>
          <w:sz w:val="18"/>
          <w:szCs w:val="18"/>
        </w:rPr>
        <w:t xml:space="preserve"> the role has been used for </w:t>
      </w:r>
      <w:r w:rsidRPr="009E6EBC">
        <w:rPr>
          <w:rFonts w:ascii="Arial" w:hAnsi="Arial" w:cs="Arial"/>
          <w:b/>
          <w:bCs/>
          <w:sz w:val="18"/>
          <w:szCs w:val="18"/>
        </w:rPr>
        <w:t>3 months</w:t>
      </w:r>
      <w:r w:rsidRPr="009E6EBC">
        <w:rPr>
          <w:rFonts w:ascii="Arial" w:hAnsi="Arial" w:cs="Arial"/>
          <w:sz w:val="18"/>
          <w:szCs w:val="18"/>
        </w:rPr>
        <w:t xml:space="preserve">, CloudTrail has sufficient history to generate an accurate policy. </w:t>
      </w:r>
    </w:p>
    <w:p w14:paraId="60DFFA55" w14:textId="39874288" w:rsidR="009E6EBC" w:rsidRDefault="009E6EBC" w:rsidP="009E6EBC">
      <w:pPr>
        <w:rPr>
          <w:rFonts w:ascii="Arial" w:hAnsi="Arial" w:cs="Arial"/>
          <w:sz w:val="18"/>
          <w:szCs w:val="18"/>
        </w:rPr>
      </w:pPr>
      <w:proofErr w:type="gramStart"/>
      <w:r w:rsidRPr="009E6EBC">
        <w:rPr>
          <w:rFonts w:ascii="Arial" w:hAnsi="Arial" w:cs="Arial"/>
          <w:sz w:val="18"/>
          <w:szCs w:val="18"/>
        </w:rPr>
        <w:t xml:space="preserve">  </w:t>
      </w:r>
      <w:r w:rsidRPr="009E6EBC">
        <w:rPr>
          <w:rFonts w:ascii="Arial" w:hAnsi="Arial" w:cs="Arial"/>
          <w:b/>
          <w:bCs/>
          <w:sz w:val="18"/>
          <w:szCs w:val="18"/>
        </w:rPr>
        <w:t>Least</w:t>
      </w:r>
      <w:proofErr w:type="gramEnd"/>
      <w:r w:rsidRPr="009E6EBC">
        <w:rPr>
          <w:rFonts w:ascii="Arial" w:hAnsi="Arial" w:cs="Arial"/>
          <w:b/>
          <w:bCs/>
          <w:sz w:val="18"/>
          <w:szCs w:val="18"/>
        </w:rPr>
        <w:t xml:space="preserve"> effort</w:t>
      </w:r>
      <w:r w:rsidRPr="009E6EBC">
        <w:rPr>
          <w:rFonts w:ascii="Arial" w:hAnsi="Arial" w:cs="Arial"/>
          <w:sz w:val="18"/>
          <w:szCs w:val="18"/>
        </w:rPr>
        <w:t xml:space="preserve"> because AWS automatically </w:t>
      </w:r>
      <w:proofErr w:type="spellStart"/>
      <w:r w:rsidRPr="009E6EBC">
        <w:rPr>
          <w:rFonts w:ascii="Arial" w:hAnsi="Arial" w:cs="Arial"/>
          <w:sz w:val="18"/>
          <w:szCs w:val="18"/>
        </w:rPr>
        <w:t>analyzes</w:t>
      </w:r>
      <w:proofErr w:type="spellEnd"/>
      <w:r w:rsidRPr="009E6EBC">
        <w:rPr>
          <w:rFonts w:ascii="Arial" w:hAnsi="Arial" w:cs="Arial"/>
          <w:sz w:val="18"/>
          <w:szCs w:val="18"/>
        </w:rPr>
        <w:t xml:space="preserve"> usage and creates the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5685"/>
      </w:tblGrid>
      <w:tr w:rsidR="00460FCC" w:rsidRPr="00460FCC" w14:paraId="3B34D6B8" w14:textId="77777777">
        <w:trPr>
          <w:tblHeader/>
          <w:tblCellSpacing w:w="15" w:type="dxa"/>
        </w:trPr>
        <w:tc>
          <w:tcPr>
            <w:tcW w:w="0" w:type="auto"/>
            <w:vAlign w:val="center"/>
            <w:hideMark/>
          </w:tcPr>
          <w:p w14:paraId="4E5AFEE7" w14:textId="77777777" w:rsidR="00460FCC" w:rsidRPr="00460FCC" w:rsidRDefault="00460FCC" w:rsidP="00460FCC">
            <w:pPr>
              <w:rPr>
                <w:rFonts w:ascii="Arial" w:hAnsi="Arial" w:cs="Arial"/>
                <w:b/>
                <w:bCs/>
                <w:sz w:val="18"/>
                <w:szCs w:val="18"/>
              </w:rPr>
            </w:pPr>
            <w:r w:rsidRPr="00460FCC">
              <w:rPr>
                <w:rFonts w:ascii="Arial" w:hAnsi="Arial" w:cs="Arial"/>
                <w:b/>
                <w:bCs/>
                <w:sz w:val="18"/>
                <w:szCs w:val="18"/>
              </w:rPr>
              <w:t>IAM Access Analyzer Feature</w:t>
            </w:r>
          </w:p>
        </w:tc>
        <w:tc>
          <w:tcPr>
            <w:tcW w:w="0" w:type="auto"/>
            <w:vAlign w:val="center"/>
            <w:hideMark/>
          </w:tcPr>
          <w:p w14:paraId="13F1B837" w14:textId="77777777" w:rsidR="00460FCC" w:rsidRPr="00460FCC" w:rsidRDefault="00460FCC" w:rsidP="00460FCC">
            <w:pPr>
              <w:rPr>
                <w:rFonts w:ascii="Arial" w:hAnsi="Arial" w:cs="Arial"/>
                <w:b/>
                <w:bCs/>
                <w:sz w:val="18"/>
                <w:szCs w:val="18"/>
              </w:rPr>
            </w:pPr>
            <w:r w:rsidRPr="00460FCC">
              <w:rPr>
                <w:rFonts w:ascii="Arial" w:hAnsi="Arial" w:cs="Arial"/>
                <w:b/>
                <w:bCs/>
                <w:sz w:val="18"/>
                <w:szCs w:val="18"/>
              </w:rPr>
              <w:t>Purpose</w:t>
            </w:r>
          </w:p>
        </w:tc>
      </w:tr>
      <w:tr w:rsidR="00460FCC" w:rsidRPr="00460FCC" w14:paraId="0ACB06EE" w14:textId="77777777">
        <w:trPr>
          <w:tblCellSpacing w:w="15" w:type="dxa"/>
        </w:trPr>
        <w:tc>
          <w:tcPr>
            <w:tcW w:w="0" w:type="auto"/>
            <w:vAlign w:val="center"/>
            <w:hideMark/>
          </w:tcPr>
          <w:p w14:paraId="751E2848" w14:textId="77777777" w:rsidR="00460FCC" w:rsidRPr="00460FCC" w:rsidRDefault="00460FCC" w:rsidP="00460FCC">
            <w:pPr>
              <w:rPr>
                <w:rFonts w:ascii="Arial" w:hAnsi="Arial" w:cs="Arial"/>
                <w:sz w:val="18"/>
                <w:szCs w:val="18"/>
              </w:rPr>
            </w:pPr>
            <w:r w:rsidRPr="00460FCC">
              <w:rPr>
                <w:rFonts w:ascii="Arial" w:hAnsi="Arial" w:cs="Arial"/>
                <w:b/>
                <w:bCs/>
                <w:sz w:val="18"/>
                <w:szCs w:val="18"/>
              </w:rPr>
              <w:t>Policy Generation</w:t>
            </w:r>
          </w:p>
        </w:tc>
        <w:tc>
          <w:tcPr>
            <w:tcW w:w="0" w:type="auto"/>
            <w:vAlign w:val="center"/>
            <w:hideMark/>
          </w:tcPr>
          <w:p w14:paraId="20FC5163" w14:textId="77777777" w:rsidR="00460FCC" w:rsidRPr="00460FCC" w:rsidRDefault="00460FCC" w:rsidP="00460FCC">
            <w:pPr>
              <w:rPr>
                <w:rFonts w:ascii="Arial" w:hAnsi="Arial" w:cs="Arial"/>
                <w:sz w:val="18"/>
                <w:szCs w:val="18"/>
              </w:rPr>
            </w:pPr>
            <w:r w:rsidRPr="00460FCC">
              <w:rPr>
                <w:rFonts w:ascii="Segoe UI Emoji" w:hAnsi="Segoe UI Emoji" w:cs="Segoe UI Emoji"/>
                <w:sz w:val="18"/>
                <w:szCs w:val="18"/>
              </w:rPr>
              <w:t>✅</w:t>
            </w:r>
            <w:r w:rsidRPr="00460FCC">
              <w:rPr>
                <w:rFonts w:ascii="Arial" w:hAnsi="Arial" w:cs="Arial"/>
                <w:sz w:val="18"/>
                <w:szCs w:val="18"/>
              </w:rPr>
              <w:t xml:space="preserve"> Creates least-privilege policy from </w:t>
            </w:r>
            <w:r w:rsidRPr="00460FCC">
              <w:rPr>
                <w:rFonts w:ascii="Arial" w:hAnsi="Arial" w:cs="Arial"/>
                <w:b/>
                <w:bCs/>
                <w:sz w:val="18"/>
                <w:szCs w:val="18"/>
              </w:rPr>
              <w:t>CloudTrail</w:t>
            </w:r>
          </w:p>
        </w:tc>
      </w:tr>
      <w:tr w:rsidR="00460FCC" w:rsidRPr="000F0BCE" w14:paraId="5D64406A" w14:textId="77777777">
        <w:trPr>
          <w:tblCellSpacing w:w="15" w:type="dxa"/>
        </w:trPr>
        <w:tc>
          <w:tcPr>
            <w:tcW w:w="0" w:type="auto"/>
            <w:vAlign w:val="center"/>
            <w:hideMark/>
          </w:tcPr>
          <w:p w14:paraId="29D58246" w14:textId="77777777" w:rsidR="00460FCC" w:rsidRPr="00460FCC" w:rsidRDefault="00460FCC" w:rsidP="00460FCC">
            <w:pPr>
              <w:rPr>
                <w:rFonts w:ascii="Arial" w:hAnsi="Arial" w:cs="Arial"/>
                <w:sz w:val="18"/>
                <w:szCs w:val="18"/>
              </w:rPr>
            </w:pPr>
            <w:r w:rsidRPr="00460FCC">
              <w:rPr>
                <w:rFonts w:ascii="Arial" w:hAnsi="Arial" w:cs="Arial"/>
                <w:b/>
                <w:bCs/>
                <w:sz w:val="18"/>
                <w:szCs w:val="18"/>
              </w:rPr>
              <w:t>Policy Validation</w:t>
            </w:r>
          </w:p>
        </w:tc>
        <w:tc>
          <w:tcPr>
            <w:tcW w:w="0" w:type="auto"/>
            <w:vAlign w:val="center"/>
            <w:hideMark/>
          </w:tcPr>
          <w:p w14:paraId="7EF3788A" w14:textId="77777777" w:rsidR="00460FCC" w:rsidRPr="000F0BCE" w:rsidRDefault="00460FCC" w:rsidP="00460FCC">
            <w:pPr>
              <w:rPr>
                <w:rFonts w:ascii="Arial" w:hAnsi="Arial" w:cs="Arial"/>
                <w:sz w:val="18"/>
                <w:szCs w:val="18"/>
                <w:highlight w:val="yellow"/>
              </w:rPr>
            </w:pPr>
            <w:r w:rsidRPr="000F0BCE">
              <w:rPr>
                <w:rFonts w:ascii="Segoe UI Emoji" w:hAnsi="Segoe UI Emoji" w:cs="Segoe UI Emoji"/>
                <w:sz w:val="18"/>
                <w:szCs w:val="18"/>
                <w:highlight w:val="yellow"/>
              </w:rPr>
              <w:t>✅</w:t>
            </w:r>
            <w:r w:rsidRPr="000F0BCE">
              <w:rPr>
                <w:rFonts w:ascii="Arial" w:hAnsi="Arial" w:cs="Arial"/>
                <w:sz w:val="18"/>
                <w:szCs w:val="18"/>
                <w:highlight w:val="yellow"/>
              </w:rPr>
              <w:t xml:space="preserve"> Checks IAM policy for errors, warnings, and security best practices</w:t>
            </w:r>
          </w:p>
        </w:tc>
      </w:tr>
      <w:tr w:rsidR="00460FCC" w:rsidRPr="00460FCC" w14:paraId="7C6B0B42" w14:textId="77777777">
        <w:trPr>
          <w:tblCellSpacing w:w="15" w:type="dxa"/>
        </w:trPr>
        <w:tc>
          <w:tcPr>
            <w:tcW w:w="0" w:type="auto"/>
            <w:vAlign w:val="center"/>
            <w:hideMark/>
          </w:tcPr>
          <w:p w14:paraId="6A080D21" w14:textId="77777777" w:rsidR="00460FCC" w:rsidRPr="000F0BCE" w:rsidRDefault="00460FCC" w:rsidP="00460FCC">
            <w:pPr>
              <w:rPr>
                <w:rFonts w:ascii="Arial" w:hAnsi="Arial" w:cs="Arial"/>
                <w:sz w:val="18"/>
                <w:szCs w:val="18"/>
                <w:highlight w:val="yellow"/>
              </w:rPr>
            </w:pPr>
            <w:r w:rsidRPr="000F0BCE">
              <w:rPr>
                <w:rFonts w:ascii="Arial" w:hAnsi="Arial" w:cs="Arial"/>
                <w:sz w:val="18"/>
                <w:szCs w:val="18"/>
                <w:highlight w:val="yellow"/>
              </w:rPr>
              <w:t>External Access Analyzer</w:t>
            </w:r>
          </w:p>
        </w:tc>
        <w:tc>
          <w:tcPr>
            <w:tcW w:w="0" w:type="auto"/>
            <w:vAlign w:val="center"/>
            <w:hideMark/>
          </w:tcPr>
          <w:p w14:paraId="51EC9709" w14:textId="77777777" w:rsidR="00460FCC" w:rsidRPr="000F0BCE" w:rsidRDefault="00460FCC" w:rsidP="00460FCC">
            <w:pPr>
              <w:rPr>
                <w:rFonts w:ascii="Arial" w:hAnsi="Arial" w:cs="Arial"/>
                <w:sz w:val="18"/>
                <w:szCs w:val="18"/>
                <w:highlight w:val="yellow"/>
              </w:rPr>
            </w:pPr>
            <w:r w:rsidRPr="000F0BCE">
              <w:rPr>
                <w:rFonts w:ascii="Arial" w:hAnsi="Arial" w:cs="Arial"/>
                <w:sz w:val="18"/>
                <w:szCs w:val="18"/>
                <w:highlight w:val="yellow"/>
              </w:rPr>
              <w:t>Detects unintended external resource access</w:t>
            </w:r>
          </w:p>
        </w:tc>
      </w:tr>
    </w:tbl>
    <w:p w14:paraId="319BDEC2" w14:textId="77777777" w:rsidR="00460FCC" w:rsidRPr="00460FCC" w:rsidRDefault="00000000" w:rsidP="00460FCC">
      <w:pPr>
        <w:rPr>
          <w:rFonts w:ascii="Arial" w:hAnsi="Arial" w:cs="Arial"/>
          <w:sz w:val="18"/>
          <w:szCs w:val="18"/>
        </w:rPr>
      </w:pPr>
      <w:r>
        <w:rPr>
          <w:rFonts w:ascii="Arial" w:hAnsi="Arial" w:cs="Arial"/>
          <w:sz w:val="18"/>
          <w:szCs w:val="18"/>
        </w:rPr>
        <w:pict w14:anchorId="25E01BB8">
          <v:rect id="_x0000_i1042" style="width:0;height:1.5pt" o:hralign="center" o:hrstd="t" o:hr="t" fillcolor="#a0a0a0" stroked="f"/>
        </w:pict>
      </w:r>
    </w:p>
    <w:p w14:paraId="43BD9503" w14:textId="77777777" w:rsidR="00460FCC" w:rsidRPr="00460FCC" w:rsidRDefault="00460FCC" w:rsidP="00460FCC">
      <w:pPr>
        <w:rPr>
          <w:rFonts w:ascii="Arial" w:hAnsi="Arial" w:cs="Arial"/>
          <w:b/>
          <w:bCs/>
          <w:sz w:val="18"/>
          <w:szCs w:val="18"/>
        </w:rPr>
      </w:pPr>
      <w:r w:rsidRPr="00460FCC">
        <w:rPr>
          <w:rFonts w:ascii="Segoe UI Emoji" w:hAnsi="Segoe UI Emoji" w:cs="Segoe UI Emoji"/>
          <w:b/>
          <w:bCs/>
          <w:sz w:val="18"/>
          <w:szCs w:val="18"/>
        </w:rPr>
        <w:t>⚠️</w:t>
      </w:r>
      <w:r w:rsidRPr="00460FCC">
        <w:rPr>
          <w:rFonts w:ascii="Arial" w:hAnsi="Arial" w:cs="Arial"/>
          <w:b/>
          <w:bCs/>
          <w:sz w:val="18"/>
          <w:szCs w:val="18"/>
        </w:rPr>
        <w:t xml:space="preserve"> Common Exam Trap</w:t>
      </w:r>
    </w:p>
    <w:p w14:paraId="5B0A7A71" w14:textId="77777777" w:rsidR="00460FCC" w:rsidRPr="00460FCC" w:rsidRDefault="00460FCC" w:rsidP="00460FCC">
      <w:pPr>
        <w:rPr>
          <w:rFonts w:ascii="Arial" w:hAnsi="Arial" w:cs="Arial"/>
          <w:sz w:val="18"/>
          <w:szCs w:val="18"/>
        </w:rPr>
      </w:pPr>
      <w:r w:rsidRPr="00460FCC">
        <w:rPr>
          <w:rFonts w:ascii="Arial" w:hAnsi="Arial" w:cs="Arial"/>
          <w:sz w:val="18"/>
          <w:szCs w:val="18"/>
        </w:rPr>
        <w:t>Many candidates confuse:</w:t>
      </w:r>
    </w:p>
    <w:p w14:paraId="3C081F89" w14:textId="77777777" w:rsidR="00460FCC" w:rsidRPr="00460FCC" w:rsidRDefault="00460FCC">
      <w:pPr>
        <w:numPr>
          <w:ilvl w:val="0"/>
          <w:numId w:val="37"/>
        </w:numPr>
        <w:rPr>
          <w:rFonts w:ascii="Arial" w:hAnsi="Arial" w:cs="Arial"/>
          <w:sz w:val="18"/>
          <w:szCs w:val="18"/>
        </w:rPr>
      </w:pPr>
      <w:r w:rsidRPr="00460FCC">
        <w:rPr>
          <w:rFonts w:ascii="Arial" w:hAnsi="Arial" w:cs="Arial"/>
          <w:b/>
          <w:bCs/>
          <w:sz w:val="18"/>
          <w:szCs w:val="18"/>
        </w:rPr>
        <w:t>Policy Generation</w:t>
      </w:r>
      <w:r w:rsidRPr="00460FCC">
        <w:rPr>
          <w:rFonts w:ascii="Arial" w:hAnsi="Arial" w:cs="Arial"/>
          <w:sz w:val="18"/>
          <w:szCs w:val="18"/>
        </w:rPr>
        <w:t xml:space="preserve"> → Uses </w:t>
      </w:r>
      <w:r w:rsidRPr="00460FCC">
        <w:rPr>
          <w:rFonts w:ascii="Arial" w:hAnsi="Arial" w:cs="Arial"/>
          <w:b/>
          <w:bCs/>
          <w:sz w:val="18"/>
          <w:szCs w:val="18"/>
        </w:rPr>
        <w:t>CloudTrail</w:t>
      </w:r>
      <w:r w:rsidRPr="00460FCC">
        <w:rPr>
          <w:rFonts w:ascii="Arial" w:hAnsi="Arial" w:cs="Arial"/>
          <w:sz w:val="18"/>
          <w:szCs w:val="18"/>
        </w:rPr>
        <w:t xml:space="preserve"> to create least-privilege policies. </w:t>
      </w:r>
      <w:r w:rsidRPr="00460FCC">
        <w:rPr>
          <w:rFonts w:ascii="Segoe UI Emoji" w:hAnsi="Segoe UI Emoji" w:cs="Segoe UI Emoji"/>
          <w:sz w:val="18"/>
          <w:szCs w:val="18"/>
        </w:rPr>
        <w:t>✅</w:t>
      </w:r>
      <w:r w:rsidRPr="00460FCC">
        <w:rPr>
          <w:rFonts w:ascii="Arial" w:hAnsi="Arial" w:cs="Arial"/>
          <w:sz w:val="18"/>
          <w:szCs w:val="18"/>
        </w:rPr>
        <w:t xml:space="preserve"> </w:t>
      </w:r>
    </w:p>
    <w:p w14:paraId="1EAEA67C" w14:textId="77777777" w:rsidR="00460FCC" w:rsidRPr="00460FCC" w:rsidRDefault="00460FCC">
      <w:pPr>
        <w:numPr>
          <w:ilvl w:val="0"/>
          <w:numId w:val="37"/>
        </w:numPr>
        <w:rPr>
          <w:rFonts w:ascii="Arial" w:hAnsi="Arial" w:cs="Arial"/>
          <w:sz w:val="18"/>
          <w:szCs w:val="18"/>
        </w:rPr>
      </w:pPr>
      <w:r w:rsidRPr="00460FCC">
        <w:rPr>
          <w:rFonts w:ascii="Arial" w:hAnsi="Arial" w:cs="Arial"/>
          <w:b/>
          <w:bCs/>
          <w:sz w:val="18"/>
          <w:szCs w:val="18"/>
        </w:rPr>
        <w:t>Policy Validation</w:t>
      </w:r>
      <w:r w:rsidRPr="00460FCC">
        <w:rPr>
          <w:rFonts w:ascii="Arial" w:hAnsi="Arial" w:cs="Arial"/>
          <w:sz w:val="18"/>
          <w:szCs w:val="18"/>
        </w:rPr>
        <w:t xml:space="preserve"> → Reviews existing policies for issues only. </w:t>
      </w:r>
      <w:r w:rsidRPr="00460FCC">
        <w:rPr>
          <w:rFonts w:ascii="Segoe UI Emoji" w:hAnsi="Segoe UI Emoji" w:cs="Segoe UI Emoji"/>
          <w:sz w:val="18"/>
          <w:szCs w:val="18"/>
        </w:rPr>
        <w:t>❌</w:t>
      </w:r>
      <w:r w:rsidRPr="00460FCC">
        <w:rPr>
          <w:rFonts w:ascii="Arial" w:hAnsi="Arial" w:cs="Arial"/>
          <w:sz w:val="18"/>
          <w:szCs w:val="18"/>
        </w:rPr>
        <w:t xml:space="preserve"> </w:t>
      </w:r>
    </w:p>
    <w:p w14:paraId="2D35A31D" w14:textId="77777777" w:rsidR="00460FCC" w:rsidRPr="00460FCC" w:rsidRDefault="00000000" w:rsidP="00460FCC">
      <w:pPr>
        <w:rPr>
          <w:rFonts w:ascii="Arial" w:hAnsi="Arial" w:cs="Arial"/>
          <w:sz w:val="18"/>
          <w:szCs w:val="18"/>
        </w:rPr>
      </w:pPr>
      <w:r>
        <w:rPr>
          <w:rFonts w:ascii="Arial" w:hAnsi="Arial" w:cs="Arial"/>
          <w:sz w:val="18"/>
          <w:szCs w:val="18"/>
        </w:rPr>
        <w:pict w14:anchorId="219438FD">
          <v:rect id="_x0000_i1043" style="width:0;height:1.5pt" o:hralign="center" o:hrstd="t" o:hr="t" fillcolor="#a0a0a0" stroked="f"/>
        </w:pict>
      </w:r>
    </w:p>
    <w:p w14:paraId="7DBF4E9F" w14:textId="77777777" w:rsidR="00460FCC" w:rsidRPr="00460FCC" w:rsidRDefault="00460FCC" w:rsidP="00460FCC">
      <w:pPr>
        <w:rPr>
          <w:rFonts w:ascii="Arial" w:hAnsi="Arial" w:cs="Arial"/>
          <w:b/>
          <w:bCs/>
          <w:sz w:val="18"/>
          <w:szCs w:val="18"/>
        </w:rPr>
      </w:pPr>
      <w:r w:rsidRPr="00460FCC">
        <w:rPr>
          <w:rFonts w:ascii="Segoe UI Emoji" w:hAnsi="Segoe UI Emoji" w:cs="Segoe UI Emoji"/>
          <w:b/>
          <w:bCs/>
          <w:sz w:val="18"/>
          <w:szCs w:val="18"/>
        </w:rPr>
        <w:t>🎯</w:t>
      </w:r>
      <w:r w:rsidRPr="00460FCC">
        <w:rPr>
          <w:rFonts w:ascii="Arial" w:hAnsi="Arial" w:cs="Arial"/>
          <w:b/>
          <w:bCs/>
          <w:sz w:val="18"/>
          <w:szCs w:val="18"/>
        </w:rPr>
        <w:t xml:space="preserve"> High-Yield SCS-C03 Rule</w:t>
      </w:r>
    </w:p>
    <w:p w14:paraId="2F3827B8" w14:textId="77777777" w:rsidR="00460FCC" w:rsidRPr="00460FCC" w:rsidRDefault="00460FCC" w:rsidP="00460FCC">
      <w:pPr>
        <w:rPr>
          <w:rFonts w:ascii="Arial" w:hAnsi="Arial" w:cs="Arial"/>
          <w:sz w:val="18"/>
          <w:szCs w:val="18"/>
        </w:rPr>
      </w:pPr>
      <w:r w:rsidRPr="00460FCC">
        <w:rPr>
          <w:rFonts w:ascii="Arial" w:hAnsi="Arial" w:cs="Arial"/>
          <w:sz w:val="18"/>
          <w:szCs w:val="18"/>
        </w:rPr>
        <w:t>If the question says:</w:t>
      </w:r>
    </w:p>
    <w:p w14:paraId="18587E5C" w14:textId="77777777" w:rsidR="00460FCC" w:rsidRPr="00460FCC" w:rsidRDefault="00460FCC">
      <w:pPr>
        <w:numPr>
          <w:ilvl w:val="0"/>
          <w:numId w:val="38"/>
        </w:numPr>
        <w:rPr>
          <w:rFonts w:ascii="Arial" w:hAnsi="Arial" w:cs="Arial"/>
          <w:sz w:val="18"/>
          <w:szCs w:val="18"/>
        </w:rPr>
      </w:pPr>
      <w:r w:rsidRPr="00460FCC">
        <w:rPr>
          <w:rFonts w:ascii="Arial" w:hAnsi="Arial" w:cs="Arial"/>
          <w:b/>
          <w:bCs/>
          <w:sz w:val="18"/>
          <w:szCs w:val="18"/>
        </w:rPr>
        <w:t>Least privilege</w:t>
      </w:r>
      <w:r w:rsidRPr="00460FCC">
        <w:rPr>
          <w:rFonts w:ascii="Arial" w:hAnsi="Arial" w:cs="Arial"/>
          <w:sz w:val="18"/>
          <w:szCs w:val="18"/>
        </w:rPr>
        <w:t xml:space="preserve"> </w:t>
      </w:r>
    </w:p>
    <w:p w14:paraId="15F451F6" w14:textId="77777777" w:rsidR="00460FCC" w:rsidRPr="00460FCC" w:rsidRDefault="00460FCC">
      <w:pPr>
        <w:numPr>
          <w:ilvl w:val="0"/>
          <w:numId w:val="38"/>
        </w:numPr>
        <w:rPr>
          <w:rFonts w:ascii="Arial" w:hAnsi="Arial" w:cs="Arial"/>
          <w:sz w:val="18"/>
          <w:szCs w:val="18"/>
        </w:rPr>
      </w:pPr>
      <w:r w:rsidRPr="00460FCC">
        <w:rPr>
          <w:rFonts w:ascii="Arial" w:hAnsi="Arial" w:cs="Arial"/>
          <w:b/>
          <w:bCs/>
          <w:sz w:val="18"/>
          <w:szCs w:val="18"/>
        </w:rPr>
        <w:t>Reduce permissions</w:t>
      </w:r>
      <w:r w:rsidRPr="00460FCC">
        <w:rPr>
          <w:rFonts w:ascii="Arial" w:hAnsi="Arial" w:cs="Arial"/>
          <w:sz w:val="18"/>
          <w:szCs w:val="18"/>
        </w:rPr>
        <w:t xml:space="preserve"> </w:t>
      </w:r>
    </w:p>
    <w:p w14:paraId="58F9093B" w14:textId="77777777" w:rsidR="00460FCC" w:rsidRPr="00460FCC" w:rsidRDefault="00460FCC">
      <w:pPr>
        <w:numPr>
          <w:ilvl w:val="0"/>
          <w:numId w:val="38"/>
        </w:numPr>
        <w:rPr>
          <w:rFonts w:ascii="Arial" w:hAnsi="Arial" w:cs="Arial"/>
          <w:sz w:val="18"/>
          <w:szCs w:val="18"/>
        </w:rPr>
      </w:pPr>
      <w:r w:rsidRPr="00460FCC">
        <w:rPr>
          <w:rFonts w:ascii="Arial" w:hAnsi="Arial" w:cs="Arial"/>
          <w:b/>
          <w:bCs/>
          <w:sz w:val="18"/>
          <w:szCs w:val="18"/>
        </w:rPr>
        <w:t>Role has been in use for weeks/months</w:t>
      </w:r>
      <w:r w:rsidRPr="00460FCC">
        <w:rPr>
          <w:rFonts w:ascii="Arial" w:hAnsi="Arial" w:cs="Arial"/>
          <w:sz w:val="18"/>
          <w:szCs w:val="18"/>
        </w:rPr>
        <w:t xml:space="preserve"> </w:t>
      </w:r>
    </w:p>
    <w:p w14:paraId="64E4057B" w14:textId="77777777" w:rsidR="00460FCC" w:rsidRPr="00460FCC" w:rsidRDefault="00460FCC">
      <w:pPr>
        <w:numPr>
          <w:ilvl w:val="0"/>
          <w:numId w:val="38"/>
        </w:numPr>
        <w:rPr>
          <w:rFonts w:ascii="Arial" w:hAnsi="Arial" w:cs="Arial"/>
          <w:sz w:val="18"/>
          <w:szCs w:val="18"/>
        </w:rPr>
      </w:pPr>
      <w:r w:rsidRPr="00460FCC">
        <w:rPr>
          <w:rFonts w:ascii="Arial" w:hAnsi="Arial" w:cs="Arial"/>
          <w:b/>
          <w:bCs/>
          <w:sz w:val="18"/>
          <w:szCs w:val="18"/>
        </w:rPr>
        <w:t>CloudTrail is enabled</w:t>
      </w:r>
      <w:r w:rsidRPr="00460FCC">
        <w:rPr>
          <w:rFonts w:ascii="Arial" w:hAnsi="Arial" w:cs="Arial"/>
          <w:sz w:val="18"/>
          <w:szCs w:val="18"/>
        </w:rPr>
        <w:t xml:space="preserve"> </w:t>
      </w:r>
    </w:p>
    <w:p w14:paraId="1AB332DA" w14:textId="77777777" w:rsidR="00460FCC" w:rsidRPr="00460FCC" w:rsidRDefault="00460FCC" w:rsidP="00460FCC">
      <w:pPr>
        <w:rPr>
          <w:rFonts w:ascii="Arial" w:hAnsi="Arial" w:cs="Arial"/>
          <w:sz w:val="18"/>
          <w:szCs w:val="18"/>
        </w:rPr>
      </w:pPr>
      <w:r w:rsidRPr="00460FCC">
        <w:rPr>
          <w:rFonts w:ascii="Segoe UI Emoji" w:hAnsi="Segoe UI Emoji" w:cs="Segoe UI Emoji"/>
          <w:sz w:val="18"/>
          <w:szCs w:val="18"/>
        </w:rPr>
        <w:t>➡️</w:t>
      </w:r>
      <w:r w:rsidRPr="00460FCC">
        <w:rPr>
          <w:rFonts w:ascii="Arial" w:hAnsi="Arial" w:cs="Arial"/>
          <w:sz w:val="18"/>
          <w:szCs w:val="18"/>
        </w:rPr>
        <w:t xml:space="preserve"> </w:t>
      </w:r>
      <w:r w:rsidRPr="00460FCC">
        <w:rPr>
          <w:rFonts w:ascii="Arial" w:hAnsi="Arial" w:cs="Arial"/>
          <w:b/>
          <w:bCs/>
          <w:sz w:val="18"/>
          <w:szCs w:val="18"/>
        </w:rPr>
        <w:t>Answer: IAM Access Analyzer – Policy Generation.</w:t>
      </w:r>
    </w:p>
    <w:p w14:paraId="67B9CFE8" w14:textId="77777777" w:rsidR="00460FCC" w:rsidRDefault="00460FCC" w:rsidP="009E6EBC">
      <w:pPr>
        <w:rPr>
          <w:rFonts w:ascii="Arial" w:hAnsi="Arial" w:cs="Arial"/>
          <w:sz w:val="18"/>
          <w:szCs w:val="18"/>
        </w:rPr>
      </w:pPr>
    </w:p>
    <w:p w14:paraId="3A685EE5" w14:textId="77777777" w:rsidR="007337A4" w:rsidRPr="007337A4" w:rsidRDefault="007337A4" w:rsidP="007337A4">
      <w:pPr>
        <w:rPr>
          <w:rFonts w:ascii="Arial" w:hAnsi="Arial" w:cs="Arial"/>
          <w:sz w:val="18"/>
          <w:szCs w:val="18"/>
        </w:rPr>
      </w:pPr>
      <w:r w:rsidRPr="007337A4">
        <w:rPr>
          <w:rFonts w:ascii="Arial" w:hAnsi="Arial" w:cs="Arial"/>
          <w:sz w:val="18"/>
          <w:szCs w:val="18"/>
        </w:rPr>
        <w:t>If the question says:</w:t>
      </w:r>
    </w:p>
    <w:p w14:paraId="510D5D8B" w14:textId="77777777" w:rsidR="007337A4" w:rsidRPr="007337A4" w:rsidRDefault="007337A4">
      <w:pPr>
        <w:numPr>
          <w:ilvl w:val="0"/>
          <w:numId w:val="39"/>
        </w:numPr>
        <w:rPr>
          <w:rFonts w:ascii="Arial" w:hAnsi="Arial" w:cs="Arial"/>
          <w:sz w:val="18"/>
          <w:szCs w:val="18"/>
        </w:rPr>
      </w:pPr>
      <w:r w:rsidRPr="007337A4">
        <w:rPr>
          <w:rFonts w:ascii="Arial" w:hAnsi="Arial" w:cs="Arial"/>
          <w:b/>
          <w:bCs/>
          <w:sz w:val="18"/>
          <w:szCs w:val="18"/>
        </w:rPr>
        <w:t>CloudFormation</w:t>
      </w:r>
      <w:r w:rsidRPr="007337A4">
        <w:rPr>
          <w:rFonts w:ascii="Arial" w:hAnsi="Arial" w:cs="Arial"/>
          <w:sz w:val="18"/>
          <w:szCs w:val="18"/>
        </w:rPr>
        <w:t xml:space="preserve"> </w:t>
      </w:r>
    </w:p>
    <w:p w14:paraId="08CA7BFC" w14:textId="77777777" w:rsidR="007337A4" w:rsidRPr="007337A4" w:rsidRDefault="007337A4">
      <w:pPr>
        <w:numPr>
          <w:ilvl w:val="0"/>
          <w:numId w:val="39"/>
        </w:numPr>
        <w:rPr>
          <w:rFonts w:ascii="Arial" w:hAnsi="Arial" w:cs="Arial"/>
          <w:sz w:val="18"/>
          <w:szCs w:val="18"/>
        </w:rPr>
      </w:pPr>
      <w:r w:rsidRPr="007337A4">
        <w:rPr>
          <w:rFonts w:ascii="Arial" w:hAnsi="Arial" w:cs="Arial"/>
          <w:b/>
          <w:bCs/>
          <w:sz w:val="18"/>
          <w:szCs w:val="18"/>
        </w:rPr>
        <w:t>Different users</w:t>
      </w:r>
      <w:r w:rsidRPr="007337A4">
        <w:rPr>
          <w:rFonts w:ascii="Arial" w:hAnsi="Arial" w:cs="Arial"/>
          <w:sz w:val="18"/>
          <w:szCs w:val="18"/>
        </w:rPr>
        <w:t xml:space="preserve"> </w:t>
      </w:r>
    </w:p>
    <w:p w14:paraId="5B0327E5" w14:textId="77777777" w:rsidR="007337A4" w:rsidRPr="007337A4" w:rsidRDefault="007337A4">
      <w:pPr>
        <w:numPr>
          <w:ilvl w:val="0"/>
          <w:numId w:val="39"/>
        </w:numPr>
        <w:rPr>
          <w:rFonts w:ascii="Arial" w:hAnsi="Arial" w:cs="Arial"/>
          <w:sz w:val="18"/>
          <w:szCs w:val="18"/>
        </w:rPr>
      </w:pPr>
      <w:r w:rsidRPr="007337A4">
        <w:rPr>
          <w:rFonts w:ascii="Arial" w:hAnsi="Arial" w:cs="Arial"/>
          <w:b/>
          <w:bCs/>
          <w:sz w:val="18"/>
          <w:szCs w:val="18"/>
        </w:rPr>
        <w:t>Permission inconsistencies</w:t>
      </w:r>
      <w:r w:rsidRPr="007337A4">
        <w:rPr>
          <w:rFonts w:ascii="Arial" w:hAnsi="Arial" w:cs="Arial"/>
          <w:sz w:val="18"/>
          <w:szCs w:val="18"/>
        </w:rPr>
        <w:t xml:space="preserve"> </w:t>
      </w:r>
    </w:p>
    <w:p w14:paraId="231E629F" w14:textId="77777777" w:rsidR="007337A4" w:rsidRPr="007337A4" w:rsidRDefault="007337A4">
      <w:pPr>
        <w:numPr>
          <w:ilvl w:val="0"/>
          <w:numId w:val="39"/>
        </w:numPr>
        <w:rPr>
          <w:rFonts w:ascii="Arial" w:hAnsi="Arial" w:cs="Arial"/>
          <w:sz w:val="18"/>
          <w:szCs w:val="18"/>
        </w:rPr>
      </w:pPr>
      <w:r w:rsidRPr="007337A4">
        <w:rPr>
          <w:rFonts w:ascii="Arial" w:hAnsi="Arial" w:cs="Arial"/>
          <w:b/>
          <w:bCs/>
          <w:sz w:val="18"/>
          <w:szCs w:val="18"/>
        </w:rPr>
        <w:t>Consistent deployments</w:t>
      </w:r>
      <w:r w:rsidRPr="007337A4">
        <w:rPr>
          <w:rFonts w:ascii="Arial" w:hAnsi="Arial" w:cs="Arial"/>
          <w:sz w:val="18"/>
          <w:szCs w:val="18"/>
        </w:rPr>
        <w:t xml:space="preserve"> </w:t>
      </w:r>
    </w:p>
    <w:p w14:paraId="5FBA2CDA" w14:textId="77777777" w:rsidR="007337A4" w:rsidRPr="007337A4" w:rsidRDefault="007337A4" w:rsidP="007337A4">
      <w:pPr>
        <w:rPr>
          <w:rFonts w:ascii="Arial" w:hAnsi="Arial" w:cs="Arial"/>
          <w:sz w:val="18"/>
          <w:szCs w:val="18"/>
        </w:rPr>
      </w:pPr>
      <w:r w:rsidRPr="007337A4">
        <w:rPr>
          <w:rFonts w:ascii="Segoe UI Emoji" w:hAnsi="Segoe UI Emoji" w:cs="Segoe UI Emoji"/>
          <w:sz w:val="18"/>
          <w:szCs w:val="18"/>
        </w:rPr>
        <w:t>➡️</w:t>
      </w:r>
      <w:r w:rsidRPr="007337A4">
        <w:rPr>
          <w:rFonts w:ascii="Arial" w:hAnsi="Arial" w:cs="Arial"/>
          <w:sz w:val="18"/>
          <w:szCs w:val="18"/>
        </w:rPr>
        <w:t xml:space="preserve"> Think:</w:t>
      </w:r>
    </w:p>
    <w:p w14:paraId="04577ECA" w14:textId="77777777" w:rsidR="007337A4" w:rsidRPr="007337A4" w:rsidRDefault="007337A4">
      <w:pPr>
        <w:numPr>
          <w:ilvl w:val="0"/>
          <w:numId w:val="40"/>
        </w:numPr>
        <w:rPr>
          <w:rFonts w:ascii="Arial" w:hAnsi="Arial" w:cs="Arial"/>
          <w:sz w:val="18"/>
          <w:szCs w:val="18"/>
        </w:rPr>
      </w:pPr>
      <w:r w:rsidRPr="007337A4">
        <w:rPr>
          <w:rFonts w:ascii="Segoe UI Emoji" w:hAnsi="Segoe UI Emoji" w:cs="Segoe UI Emoji"/>
          <w:sz w:val="18"/>
          <w:szCs w:val="18"/>
        </w:rPr>
        <w:t>✅</w:t>
      </w:r>
      <w:r w:rsidRPr="007337A4">
        <w:rPr>
          <w:rFonts w:ascii="Arial" w:hAnsi="Arial" w:cs="Arial"/>
          <w:sz w:val="18"/>
          <w:szCs w:val="18"/>
        </w:rPr>
        <w:t xml:space="preserve"> Create a </w:t>
      </w:r>
      <w:r w:rsidRPr="007337A4">
        <w:rPr>
          <w:rFonts w:ascii="Arial" w:hAnsi="Arial" w:cs="Arial"/>
          <w:b/>
          <w:bCs/>
          <w:sz w:val="18"/>
          <w:szCs w:val="18"/>
        </w:rPr>
        <w:t>CloudFormation Service Role</w:t>
      </w:r>
      <w:r w:rsidRPr="007337A4">
        <w:rPr>
          <w:rFonts w:ascii="Arial" w:hAnsi="Arial" w:cs="Arial"/>
          <w:sz w:val="18"/>
          <w:szCs w:val="18"/>
        </w:rPr>
        <w:t xml:space="preserve"> </w:t>
      </w:r>
    </w:p>
    <w:p w14:paraId="2BA7CBD3" w14:textId="77777777" w:rsidR="007337A4" w:rsidRPr="007337A4" w:rsidRDefault="007337A4">
      <w:pPr>
        <w:numPr>
          <w:ilvl w:val="0"/>
          <w:numId w:val="40"/>
        </w:numPr>
        <w:rPr>
          <w:rFonts w:ascii="Arial" w:hAnsi="Arial" w:cs="Arial"/>
          <w:sz w:val="18"/>
          <w:szCs w:val="18"/>
        </w:rPr>
      </w:pPr>
      <w:r w:rsidRPr="007337A4">
        <w:rPr>
          <w:rFonts w:ascii="Segoe UI Emoji" w:hAnsi="Segoe UI Emoji" w:cs="Segoe UI Emoji"/>
          <w:sz w:val="18"/>
          <w:szCs w:val="18"/>
        </w:rPr>
        <w:t>✅</w:t>
      </w:r>
      <w:r w:rsidRPr="007337A4">
        <w:rPr>
          <w:rFonts w:ascii="Arial" w:hAnsi="Arial" w:cs="Arial"/>
          <w:sz w:val="18"/>
          <w:szCs w:val="18"/>
        </w:rPr>
        <w:t xml:space="preserve"> Trust = cloudformation.amazonaws.com </w:t>
      </w:r>
    </w:p>
    <w:p w14:paraId="5F431938" w14:textId="77777777" w:rsidR="007337A4" w:rsidRPr="007337A4" w:rsidRDefault="007337A4">
      <w:pPr>
        <w:numPr>
          <w:ilvl w:val="0"/>
          <w:numId w:val="40"/>
        </w:numPr>
        <w:rPr>
          <w:rFonts w:ascii="Arial" w:hAnsi="Arial" w:cs="Arial"/>
          <w:sz w:val="18"/>
          <w:szCs w:val="18"/>
        </w:rPr>
      </w:pPr>
      <w:r w:rsidRPr="007337A4">
        <w:rPr>
          <w:rFonts w:ascii="Segoe UI Emoji" w:hAnsi="Segoe UI Emoji" w:cs="Segoe UI Emoji"/>
          <w:sz w:val="18"/>
          <w:szCs w:val="18"/>
        </w:rPr>
        <w:t>✅</w:t>
      </w:r>
      <w:r w:rsidRPr="007337A4">
        <w:rPr>
          <w:rFonts w:ascii="Arial" w:hAnsi="Arial" w:cs="Arial"/>
          <w:sz w:val="18"/>
          <w:szCs w:val="18"/>
        </w:rPr>
        <w:t xml:space="preserve"> Attach least-privilege policies </w:t>
      </w:r>
    </w:p>
    <w:p w14:paraId="2C2B62B2" w14:textId="77777777" w:rsidR="007337A4" w:rsidRPr="007337A4" w:rsidRDefault="007337A4">
      <w:pPr>
        <w:numPr>
          <w:ilvl w:val="0"/>
          <w:numId w:val="40"/>
        </w:numPr>
        <w:rPr>
          <w:rFonts w:ascii="Arial" w:hAnsi="Arial" w:cs="Arial"/>
          <w:sz w:val="18"/>
          <w:szCs w:val="18"/>
        </w:rPr>
      </w:pPr>
      <w:r w:rsidRPr="007337A4">
        <w:rPr>
          <w:rFonts w:ascii="Segoe UI Emoji" w:hAnsi="Segoe UI Emoji" w:cs="Segoe UI Emoji"/>
          <w:sz w:val="18"/>
          <w:szCs w:val="18"/>
        </w:rPr>
        <w:t>✅</w:t>
      </w:r>
      <w:r w:rsidRPr="007337A4">
        <w:rPr>
          <w:rFonts w:ascii="Arial" w:hAnsi="Arial" w:cs="Arial"/>
          <w:sz w:val="18"/>
          <w:szCs w:val="18"/>
        </w:rPr>
        <w:t xml:space="preserve"> Configure stacks to use that service role</w:t>
      </w:r>
    </w:p>
    <w:p w14:paraId="1F9CAD3B" w14:textId="77777777" w:rsidR="00BA5BEE" w:rsidRPr="00BA5BEE" w:rsidRDefault="00BA5BEE" w:rsidP="00BA5BEE">
      <w:pPr>
        <w:rPr>
          <w:rFonts w:ascii="Arial" w:hAnsi="Arial" w:cs="Arial"/>
          <w:b/>
          <w:bCs/>
          <w:sz w:val="18"/>
          <w:szCs w:val="18"/>
        </w:rPr>
      </w:pPr>
      <w:r w:rsidRPr="00BA5BEE">
        <w:rPr>
          <w:rFonts w:ascii="Arial" w:hAnsi="Arial" w:cs="Arial"/>
          <w:b/>
          <w:bCs/>
          <w:sz w:val="18"/>
          <w:szCs w:val="18"/>
        </w:rPr>
        <w:t>VPC Flow Logs → CloudWatch Logs</w:t>
      </w:r>
    </w:p>
    <w:p w14:paraId="58AE66E8" w14:textId="77777777" w:rsidR="00BA5BEE" w:rsidRPr="00BA5BEE" w:rsidRDefault="00BA5BEE" w:rsidP="00BA5BEE">
      <w:pPr>
        <w:rPr>
          <w:rFonts w:ascii="Arial" w:hAnsi="Arial" w:cs="Arial"/>
          <w:sz w:val="18"/>
          <w:szCs w:val="18"/>
        </w:rPr>
      </w:pPr>
      <w:r w:rsidRPr="00BA5BEE">
        <w:rPr>
          <w:rFonts w:ascii="Arial" w:hAnsi="Arial" w:cs="Arial"/>
          <w:sz w:val="18"/>
          <w:szCs w:val="18"/>
        </w:rPr>
        <w:t>VPC Flow Logs</w:t>
      </w:r>
    </w:p>
    <w:p w14:paraId="35AEAE25" w14:textId="77777777" w:rsidR="00BA5BEE" w:rsidRPr="00BA5BEE" w:rsidRDefault="00BA5BEE" w:rsidP="00BA5BEE">
      <w:pPr>
        <w:rPr>
          <w:rFonts w:ascii="Arial" w:hAnsi="Arial" w:cs="Arial"/>
          <w:sz w:val="18"/>
          <w:szCs w:val="18"/>
        </w:rPr>
      </w:pPr>
      <w:r w:rsidRPr="00BA5BEE">
        <w:rPr>
          <w:rFonts w:ascii="Arial" w:hAnsi="Arial" w:cs="Arial"/>
          <w:sz w:val="18"/>
          <w:szCs w:val="18"/>
        </w:rPr>
        <w:t xml:space="preserve">      │</w:t>
      </w:r>
    </w:p>
    <w:p w14:paraId="095B8F72" w14:textId="77777777" w:rsidR="00BA5BEE" w:rsidRPr="00BA5BEE" w:rsidRDefault="00BA5BEE" w:rsidP="00BA5BEE">
      <w:pPr>
        <w:rPr>
          <w:rFonts w:ascii="Arial" w:hAnsi="Arial" w:cs="Arial"/>
          <w:sz w:val="18"/>
          <w:szCs w:val="18"/>
        </w:rPr>
      </w:pPr>
      <w:r w:rsidRPr="00BA5BEE">
        <w:rPr>
          <w:rFonts w:ascii="Arial" w:hAnsi="Arial" w:cs="Arial"/>
          <w:sz w:val="18"/>
          <w:szCs w:val="18"/>
        </w:rPr>
        <w:t xml:space="preserve">      │ </w:t>
      </w:r>
      <w:proofErr w:type="spellStart"/>
      <w:r w:rsidRPr="00BA5BEE">
        <w:rPr>
          <w:rFonts w:ascii="Arial" w:hAnsi="Arial" w:cs="Arial"/>
          <w:sz w:val="18"/>
          <w:szCs w:val="18"/>
        </w:rPr>
        <w:t>AssumeRole</w:t>
      </w:r>
      <w:proofErr w:type="spellEnd"/>
    </w:p>
    <w:p w14:paraId="189ABF44" w14:textId="77777777" w:rsidR="00BA5BEE" w:rsidRPr="00BA5BEE" w:rsidRDefault="00BA5BEE" w:rsidP="00BA5BEE">
      <w:pPr>
        <w:rPr>
          <w:rFonts w:ascii="Arial" w:hAnsi="Arial" w:cs="Arial"/>
          <w:sz w:val="18"/>
          <w:szCs w:val="18"/>
        </w:rPr>
      </w:pPr>
      <w:r w:rsidRPr="00BA5BEE">
        <w:rPr>
          <w:rFonts w:ascii="Arial" w:hAnsi="Arial" w:cs="Arial"/>
          <w:sz w:val="18"/>
          <w:szCs w:val="18"/>
        </w:rPr>
        <w:t xml:space="preserve">      ▼</w:t>
      </w:r>
    </w:p>
    <w:p w14:paraId="03A845AF" w14:textId="77777777" w:rsidR="00BA5BEE" w:rsidRPr="00BA5BEE" w:rsidRDefault="00BA5BEE" w:rsidP="00BA5BEE">
      <w:pPr>
        <w:rPr>
          <w:rFonts w:ascii="Arial" w:hAnsi="Arial" w:cs="Arial"/>
          <w:sz w:val="18"/>
          <w:szCs w:val="18"/>
        </w:rPr>
      </w:pPr>
      <w:r w:rsidRPr="00BA5BEE">
        <w:rPr>
          <w:rFonts w:ascii="Arial" w:hAnsi="Arial" w:cs="Arial"/>
          <w:sz w:val="18"/>
          <w:szCs w:val="18"/>
        </w:rPr>
        <w:t>IAM Role</w:t>
      </w:r>
    </w:p>
    <w:p w14:paraId="698603F8" w14:textId="77777777" w:rsidR="00BA5BEE" w:rsidRPr="00BA5BEE" w:rsidRDefault="00BA5BEE" w:rsidP="00BA5BEE">
      <w:pPr>
        <w:rPr>
          <w:rFonts w:ascii="Arial" w:hAnsi="Arial" w:cs="Arial"/>
          <w:sz w:val="18"/>
          <w:szCs w:val="18"/>
        </w:rPr>
      </w:pPr>
      <w:r w:rsidRPr="00BA5BEE">
        <w:rPr>
          <w:rFonts w:ascii="Arial" w:hAnsi="Arial" w:cs="Arial"/>
          <w:sz w:val="18"/>
          <w:szCs w:val="18"/>
        </w:rPr>
        <w:t>(Trust: vpc-flow-logs.amazonaws.com)</w:t>
      </w:r>
    </w:p>
    <w:p w14:paraId="5553202D" w14:textId="77777777" w:rsidR="00BA5BEE" w:rsidRPr="00BA5BEE" w:rsidRDefault="00BA5BEE" w:rsidP="00BA5BEE">
      <w:pPr>
        <w:rPr>
          <w:rFonts w:ascii="Arial" w:hAnsi="Arial" w:cs="Arial"/>
          <w:sz w:val="18"/>
          <w:szCs w:val="18"/>
        </w:rPr>
      </w:pPr>
      <w:r w:rsidRPr="00BA5BEE">
        <w:rPr>
          <w:rFonts w:ascii="Arial" w:hAnsi="Arial" w:cs="Arial"/>
          <w:sz w:val="18"/>
          <w:szCs w:val="18"/>
        </w:rPr>
        <w:t xml:space="preserve">      │</w:t>
      </w:r>
    </w:p>
    <w:p w14:paraId="71064B71" w14:textId="77777777" w:rsidR="00BA5BEE" w:rsidRPr="00BA5BEE" w:rsidRDefault="00BA5BEE" w:rsidP="00BA5BEE">
      <w:pPr>
        <w:rPr>
          <w:rFonts w:ascii="Arial" w:hAnsi="Arial" w:cs="Arial"/>
          <w:sz w:val="18"/>
          <w:szCs w:val="18"/>
        </w:rPr>
      </w:pPr>
      <w:r w:rsidRPr="00BA5BEE">
        <w:rPr>
          <w:rFonts w:ascii="Arial" w:hAnsi="Arial" w:cs="Arial"/>
          <w:sz w:val="18"/>
          <w:szCs w:val="18"/>
        </w:rPr>
        <w:t xml:space="preserve">      ▼</w:t>
      </w:r>
    </w:p>
    <w:p w14:paraId="198919E0" w14:textId="77777777" w:rsidR="00BA5BEE" w:rsidRPr="00BA5BEE" w:rsidRDefault="00BA5BEE" w:rsidP="00BA5BEE">
      <w:pPr>
        <w:rPr>
          <w:rFonts w:ascii="Arial" w:hAnsi="Arial" w:cs="Arial"/>
          <w:sz w:val="18"/>
          <w:szCs w:val="18"/>
        </w:rPr>
      </w:pPr>
      <w:r w:rsidRPr="00BA5BEE">
        <w:rPr>
          <w:rFonts w:ascii="Arial" w:hAnsi="Arial" w:cs="Arial"/>
          <w:sz w:val="18"/>
          <w:szCs w:val="18"/>
        </w:rPr>
        <w:t>CloudWatch Logs</w:t>
      </w:r>
    </w:p>
    <w:p w14:paraId="3BB2688A" w14:textId="77777777" w:rsidR="00BA5BEE" w:rsidRPr="00BA5BEE" w:rsidRDefault="00000000" w:rsidP="00BA5BEE">
      <w:pPr>
        <w:rPr>
          <w:rFonts w:ascii="Arial" w:hAnsi="Arial" w:cs="Arial"/>
          <w:sz w:val="18"/>
          <w:szCs w:val="18"/>
        </w:rPr>
      </w:pPr>
      <w:r>
        <w:rPr>
          <w:rFonts w:ascii="Arial" w:hAnsi="Arial" w:cs="Arial"/>
          <w:sz w:val="18"/>
          <w:szCs w:val="18"/>
        </w:rPr>
        <w:pict w14:anchorId="3063039A">
          <v:rect id="_x0000_i1044" style="width:0;height:1.5pt" o:hralign="center" o:hrstd="t" o:hr="t" fillcolor="#a0a0a0" stroked="f"/>
        </w:pict>
      </w:r>
    </w:p>
    <w:p w14:paraId="46613885" w14:textId="77777777" w:rsidR="00BA5BEE" w:rsidRPr="00BA5BEE" w:rsidRDefault="00BA5BEE" w:rsidP="00BA5BEE">
      <w:pPr>
        <w:rPr>
          <w:rFonts w:ascii="Arial" w:hAnsi="Arial" w:cs="Arial"/>
          <w:b/>
          <w:bCs/>
          <w:sz w:val="18"/>
          <w:szCs w:val="18"/>
        </w:rPr>
      </w:pPr>
      <w:r w:rsidRPr="00BA5BEE">
        <w:rPr>
          <w:rFonts w:ascii="Segoe UI Emoji" w:hAnsi="Segoe UI Emoji" w:cs="Segoe UI Emoji"/>
          <w:b/>
          <w:bCs/>
          <w:sz w:val="18"/>
          <w:szCs w:val="18"/>
        </w:rPr>
        <w:t>⚠️</w:t>
      </w:r>
      <w:r w:rsidRPr="00BA5BEE">
        <w:rPr>
          <w:rFonts w:ascii="Arial" w:hAnsi="Arial" w:cs="Arial"/>
          <w:b/>
          <w:bCs/>
          <w:sz w:val="18"/>
          <w:szCs w:val="18"/>
        </w:rPr>
        <w:t xml:space="preserve"> Common Exam Trap</w:t>
      </w:r>
    </w:p>
    <w:p w14:paraId="1AC21D9C" w14:textId="77777777" w:rsidR="00BA5BEE" w:rsidRPr="00BA5BEE" w:rsidRDefault="00BA5BEE" w:rsidP="00BA5BEE">
      <w:pPr>
        <w:rPr>
          <w:rFonts w:ascii="Arial" w:hAnsi="Arial" w:cs="Arial"/>
          <w:sz w:val="18"/>
          <w:szCs w:val="18"/>
        </w:rPr>
      </w:pPr>
      <w:r w:rsidRPr="00BA5BEE">
        <w:rPr>
          <w:rFonts w:ascii="Arial" w:hAnsi="Arial" w:cs="Arial"/>
          <w:sz w:val="18"/>
          <w:szCs w:val="18"/>
        </w:rPr>
        <w:t>Two IAM policy components are required:</w:t>
      </w:r>
    </w:p>
    <w:p w14:paraId="23F6B49A" w14:textId="77777777" w:rsidR="00BA5BEE" w:rsidRPr="00BA5BEE" w:rsidRDefault="00BA5BEE">
      <w:pPr>
        <w:numPr>
          <w:ilvl w:val="0"/>
          <w:numId w:val="41"/>
        </w:numPr>
        <w:rPr>
          <w:rFonts w:ascii="Arial" w:hAnsi="Arial" w:cs="Arial"/>
          <w:sz w:val="18"/>
          <w:szCs w:val="18"/>
        </w:rPr>
      </w:pPr>
      <w:r w:rsidRPr="00BA5BEE">
        <w:rPr>
          <w:rFonts w:ascii="Arial" w:hAnsi="Arial" w:cs="Arial"/>
          <w:b/>
          <w:bCs/>
          <w:sz w:val="18"/>
          <w:szCs w:val="18"/>
        </w:rPr>
        <w:t>Trust Policy</w:t>
      </w:r>
      <w:r w:rsidRPr="00BA5BEE">
        <w:rPr>
          <w:rFonts w:ascii="Arial" w:hAnsi="Arial" w:cs="Arial"/>
          <w:sz w:val="18"/>
          <w:szCs w:val="18"/>
        </w:rPr>
        <w:t xml:space="preserve"> </w:t>
      </w:r>
      <w:r w:rsidRPr="00BA5BEE">
        <w:rPr>
          <w:rFonts w:ascii="Segoe UI Emoji" w:hAnsi="Segoe UI Emoji" w:cs="Segoe UI Emoji"/>
          <w:sz w:val="18"/>
          <w:szCs w:val="18"/>
        </w:rPr>
        <w:t>✅</w:t>
      </w:r>
      <w:r w:rsidRPr="00BA5BEE">
        <w:rPr>
          <w:rFonts w:ascii="Arial" w:hAnsi="Arial" w:cs="Arial"/>
          <w:sz w:val="18"/>
          <w:szCs w:val="18"/>
        </w:rPr>
        <w:t xml:space="preserve"> </w:t>
      </w:r>
    </w:p>
    <w:p w14:paraId="4A7B43FF" w14:textId="77777777" w:rsidR="00BA5BEE" w:rsidRPr="00BA5BEE" w:rsidRDefault="00BA5BEE">
      <w:pPr>
        <w:numPr>
          <w:ilvl w:val="1"/>
          <w:numId w:val="41"/>
        </w:numPr>
        <w:rPr>
          <w:rFonts w:ascii="Arial" w:hAnsi="Arial" w:cs="Arial"/>
          <w:sz w:val="18"/>
          <w:szCs w:val="18"/>
        </w:rPr>
      </w:pPr>
      <w:r w:rsidRPr="00BA5BEE">
        <w:rPr>
          <w:rFonts w:ascii="Arial" w:hAnsi="Arial" w:cs="Arial"/>
          <w:sz w:val="18"/>
          <w:szCs w:val="18"/>
        </w:rPr>
        <w:t xml:space="preserve">Allows vpc-flow-logs.amazonaws.com to assume the role. </w:t>
      </w:r>
    </w:p>
    <w:p w14:paraId="75EC757C" w14:textId="77777777" w:rsidR="00BA5BEE" w:rsidRPr="00BA5BEE" w:rsidRDefault="00BA5BEE">
      <w:pPr>
        <w:numPr>
          <w:ilvl w:val="0"/>
          <w:numId w:val="41"/>
        </w:numPr>
        <w:rPr>
          <w:rFonts w:ascii="Arial" w:hAnsi="Arial" w:cs="Arial"/>
          <w:sz w:val="18"/>
          <w:szCs w:val="18"/>
        </w:rPr>
      </w:pPr>
      <w:r w:rsidRPr="00BA5BEE">
        <w:rPr>
          <w:rFonts w:ascii="Arial" w:hAnsi="Arial" w:cs="Arial"/>
          <w:b/>
          <w:bCs/>
          <w:sz w:val="18"/>
          <w:szCs w:val="18"/>
        </w:rPr>
        <w:t>Permissions Policy</w:t>
      </w:r>
      <w:r w:rsidRPr="00BA5BEE">
        <w:rPr>
          <w:rFonts w:ascii="Arial" w:hAnsi="Arial" w:cs="Arial"/>
          <w:sz w:val="18"/>
          <w:szCs w:val="18"/>
        </w:rPr>
        <w:t xml:space="preserve"> </w:t>
      </w:r>
      <w:r w:rsidRPr="00BA5BEE">
        <w:rPr>
          <w:rFonts w:ascii="Segoe UI Emoji" w:hAnsi="Segoe UI Emoji" w:cs="Segoe UI Emoji"/>
          <w:sz w:val="18"/>
          <w:szCs w:val="18"/>
        </w:rPr>
        <w:t>✅</w:t>
      </w:r>
      <w:r w:rsidRPr="00BA5BEE">
        <w:rPr>
          <w:rFonts w:ascii="Arial" w:hAnsi="Arial" w:cs="Arial"/>
          <w:sz w:val="18"/>
          <w:szCs w:val="18"/>
        </w:rPr>
        <w:t xml:space="preserve"> </w:t>
      </w:r>
    </w:p>
    <w:p w14:paraId="0B640CD0" w14:textId="77777777" w:rsidR="00BA5BEE" w:rsidRPr="00BA5BEE" w:rsidRDefault="00BA5BEE">
      <w:pPr>
        <w:numPr>
          <w:ilvl w:val="1"/>
          <w:numId w:val="41"/>
        </w:numPr>
        <w:rPr>
          <w:rFonts w:ascii="Arial" w:hAnsi="Arial" w:cs="Arial"/>
          <w:sz w:val="18"/>
          <w:szCs w:val="18"/>
        </w:rPr>
      </w:pPr>
      <w:r w:rsidRPr="00BA5BEE">
        <w:rPr>
          <w:rFonts w:ascii="Arial" w:hAnsi="Arial" w:cs="Arial"/>
          <w:sz w:val="18"/>
          <w:szCs w:val="18"/>
        </w:rPr>
        <w:t>Allows writing to CloudWatch Logs (</w:t>
      </w:r>
      <w:proofErr w:type="spellStart"/>
      <w:proofErr w:type="gramStart"/>
      <w:r w:rsidRPr="00BA5BEE">
        <w:rPr>
          <w:rFonts w:ascii="Arial" w:hAnsi="Arial" w:cs="Arial"/>
          <w:sz w:val="18"/>
          <w:szCs w:val="18"/>
        </w:rPr>
        <w:t>logs:PutLogEvents</w:t>
      </w:r>
      <w:proofErr w:type="spellEnd"/>
      <w:proofErr w:type="gramEnd"/>
      <w:r w:rsidRPr="00BA5BEE">
        <w:rPr>
          <w:rFonts w:ascii="Arial" w:hAnsi="Arial" w:cs="Arial"/>
          <w:sz w:val="18"/>
          <w:szCs w:val="18"/>
        </w:rPr>
        <w:t xml:space="preserve">, etc.). </w:t>
      </w:r>
    </w:p>
    <w:p w14:paraId="184C374B" w14:textId="77777777" w:rsidR="00BA5BEE" w:rsidRPr="00BA5BEE" w:rsidRDefault="00BA5BEE" w:rsidP="00BA5BEE">
      <w:pPr>
        <w:rPr>
          <w:rFonts w:ascii="Arial" w:hAnsi="Arial" w:cs="Arial"/>
          <w:sz w:val="18"/>
          <w:szCs w:val="18"/>
        </w:rPr>
      </w:pPr>
      <w:r w:rsidRPr="00BA5BEE">
        <w:rPr>
          <w:rFonts w:ascii="Arial" w:hAnsi="Arial" w:cs="Arial"/>
          <w:sz w:val="18"/>
          <w:szCs w:val="18"/>
        </w:rPr>
        <w:t xml:space="preserve">If </w:t>
      </w:r>
      <w:r w:rsidRPr="00BA5BEE">
        <w:rPr>
          <w:rFonts w:ascii="Arial" w:hAnsi="Arial" w:cs="Arial"/>
          <w:b/>
          <w:bCs/>
          <w:sz w:val="18"/>
          <w:szCs w:val="18"/>
        </w:rPr>
        <w:t>no logs appear at all</w:t>
      </w:r>
      <w:r w:rsidRPr="00BA5BEE">
        <w:rPr>
          <w:rFonts w:ascii="Arial" w:hAnsi="Arial" w:cs="Arial"/>
          <w:sz w:val="18"/>
          <w:szCs w:val="18"/>
        </w:rPr>
        <w:t xml:space="preserve">, first suspect the </w:t>
      </w:r>
      <w:r w:rsidRPr="00BA5BEE">
        <w:rPr>
          <w:rFonts w:ascii="Arial" w:hAnsi="Arial" w:cs="Arial"/>
          <w:b/>
          <w:bCs/>
          <w:sz w:val="18"/>
          <w:szCs w:val="18"/>
        </w:rPr>
        <w:t>trust relationship</w:t>
      </w:r>
      <w:r w:rsidRPr="00BA5BEE">
        <w:rPr>
          <w:rFonts w:ascii="Arial" w:hAnsi="Arial" w:cs="Arial"/>
          <w:sz w:val="18"/>
          <w:szCs w:val="18"/>
        </w:rPr>
        <w:t>.</w:t>
      </w:r>
    </w:p>
    <w:p w14:paraId="3EF206C5" w14:textId="77777777" w:rsidR="00BA5BEE" w:rsidRPr="00BA5BEE" w:rsidRDefault="00000000" w:rsidP="00BA5BEE">
      <w:pPr>
        <w:rPr>
          <w:rFonts w:ascii="Arial" w:hAnsi="Arial" w:cs="Arial"/>
          <w:sz w:val="18"/>
          <w:szCs w:val="18"/>
        </w:rPr>
      </w:pPr>
      <w:r>
        <w:rPr>
          <w:rFonts w:ascii="Arial" w:hAnsi="Arial" w:cs="Arial"/>
          <w:sz w:val="18"/>
          <w:szCs w:val="18"/>
        </w:rPr>
        <w:pict w14:anchorId="618DFFD6">
          <v:rect id="_x0000_i1045" style="width:0;height:1.5pt" o:hralign="center" o:hrstd="t" o:hr="t" fillcolor="#a0a0a0" stroked="f"/>
        </w:pict>
      </w:r>
    </w:p>
    <w:p w14:paraId="65FA9B31" w14:textId="77777777" w:rsidR="00BA5BEE" w:rsidRPr="00BA5BEE" w:rsidRDefault="00BA5BEE" w:rsidP="00BA5BEE">
      <w:pPr>
        <w:rPr>
          <w:rFonts w:ascii="Arial" w:hAnsi="Arial" w:cs="Arial"/>
          <w:b/>
          <w:bCs/>
          <w:sz w:val="18"/>
          <w:szCs w:val="18"/>
        </w:rPr>
      </w:pPr>
      <w:r w:rsidRPr="00BA5BEE">
        <w:rPr>
          <w:rFonts w:ascii="Segoe UI Emoji" w:hAnsi="Segoe UI Emoji" w:cs="Segoe UI Emoji"/>
          <w:b/>
          <w:bCs/>
          <w:sz w:val="18"/>
          <w:szCs w:val="18"/>
        </w:rPr>
        <w:t>🎯</w:t>
      </w:r>
      <w:r w:rsidRPr="00BA5BEE">
        <w:rPr>
          <w:rFonts w:ascii="Arial" w:hAnsi="Arial" w:cs="Arial"/>
          <w:b/>
          <w:bCs/>
          <w:sz w:val="18"/>
          <w:szCs w:val="18"/>
        </w:rPr>
        <w:t xml:space="preserve"> High-Yield SCS-C03 Rule</w:t>
      </w:r>
    </w:p>
    <w:p w14:paraId="5A2088A8" w14:textId="77777777" w:rsidR="00BA5BEE" w:rsidRPr="00BA5BEE" w:rsidRDefault="00BA5BEE" w:rsidP="00BA5BEE">
      <w:pPr>
        <w:rPr>
          <w:rFonts w:ascii="Arial" w:hAnsi="Arial" w:cs="Arial"/>
          <w:sz w:val="18"/>
          <w:szCs w:val="18"/>
        </w:rPr>
      </w:pPr>
      <w:r w:rsidRPr="00BA5BEE">
        <w:rPr>
          <w:rFonts w:ascii="Arial" w:hAnsi="Arial" w:cs="Arial"/>
          <w:sz w:val="18"/>
          <w:szCs w:val="18"/>
        </w:rPr>
        <w:t>If you see:</w:t>
      </w:r>
    </w:p>
    <w:p w14:paraId="2D27776A" w14:textId="77777777" w:rsidR="00BA5BEE" w:rsidRPr="00BA5BEE" w:rsidRDefault="00BA5BEE">
      <w:pPr>
        <w:numPr>
          <w:ilvl w:val="0"/>
          <w:numId w:val="42"/>
        </w:numPr>
        <w:rPr>
          <w:rFonts w:ascii="Arial" w:hAnsi="Arial" w:cs="Arial"/>
          <w:sz w:val="18"/>
          <w:szCs w:val="18"/>
        </w:rPr>
      </w:pPr>
      <w:r w:rsidRPr="00BA5BEE">
        <w:rPr>
          <w:rFonts w:ascii="Arial" w:hAnsi="Arial" w:cs="Arial"/>
          <w:b/>
          <w:bCs/>
          <w:sz w:val="18"/>
          <w:szCs w:val="18"/>
        </w:rPr>
        <w:t>VPC Flow Logs</w:t>
      </w:r>
      <w:r w:rsidRPr="00BA5BEE">
        <w:rPr>
          <w:rFonts w:ascii="Arial" w:hAnsi="Arial" w:cs="Arial"/>
          <w:sz w:val="18"/>
          <w:szCs w:val="18"/>
        </w:rPr>
        <w:t xml:space="preserve"> </w:t>
      </w:r>
    </w:p>
    <w:p w14:paraId="5E1CE3F0" w14:textId="77777777" w:rsidR="00BA5BEE" w:rsidRPr="00BA5BEE" w:rsidRDefault="00BA5BEE">
      <w:pPr>
        <w:numPr>
          <w:ilvl w:val="0"/>
          <w:numId w:val="42"/>
        </w:numPr>
        <w:rPr>
          <w:rFonts w:ascii="Arial" w:hAnsi="Arial" w:cs="Arial"/>
          <w:sz w:val="18"/>
          <w:szCs w:val="18"/>
        </w:rPr>
      </w:pPr>
      <w:r w:rsidRPr="00BA5BEE">
        <w:rPr>
          <w:rFonts w:ascii="Arial" w:hAnsi="Arial" w:cs="Arial"/>
          <w:b/>
          <w:bCs/>
          <w:sz w:val="18"/>
          <w:szCs w:val="18"/>
        </w:rPr>
        <w:t>CloudWatch Logs</w:t>
      </w:r>
      <w:r w:rsidRPr="00BA5BEE">
        <w:rPr>
          <w:rFonts w:ascii="Arial" w:hAnsi="Arial" w:cs="Arial"/>
          <w:sz w:val="18"/>
          <w:szCs w:val="18"/>
        </w:rPr>
        <w:t xml:space="preserve"> </w:t>
      </w:r>
    </w:p>
    <w:p w14:paraId="15616481" w14:textId="77777777" w:rsidR="00BA5BEE" w:rsidRPr="00BA5BEE" w:rsidRDefault="00BA5BEE">
      <w:pPr>
        <w:numPr>
          <w:ilvl w:val="0"/>
          <w:numId w:val="42"/>
        </w:numPr>
        <w:rPr>
          <w:rFonts w:ascii="Arial" w:hAnsi="Arial" w:cs="Arial"/>
          <w:sz w:val="18"/>
          <w:szCs w:val="18"/>
        </w:rPr>
      </w:pPr>
      <w:r w:rsidRPr="00BA5BEE">
        <w:rPr>
          <w:rFonts w:ascii="Arial" w:hAnsi="Arial" w:cs="Arial"/>
          <w:b/>
          <w:bCs/>
          <w:sz w:val="18"/>
          <w:szCs w:val="18"/>
        </w:rPr>
        <w:t>IAM role issue</w:t>
      </w:r>
      <w:r w:rsidRPr="00BA5BEE">
        <w:rPr>
          <w:rFonts w:ascii="Arial" w:hAnsi="Arial" w:cs="Arial"/>
          <w:sz w:val="18"/>
          <w:szCs w:val="18"/>
        </w:rPr>
        <w:t xml:space="preserve"> </w:t>
      </w:r>
    </w:p>
    <w:p w14:paraId="54595512" w14:textId="77777777" w:rsidR="00BA5BEE" w:rsidRPr="00BA5BEE" w:rsidRDefault="00BA5BEE">
      <w:pPr>
        <w:numPr>
          <w:ilvl w:val="0"/>
          <w:numId w:val="42"/>
        </w:numPr>
        <w:rPr>
          <w:rFonts w:ascii="Arial" w:hAnsi="Arial" w:cs="Arial"/>
          <w:sz w:val="18"/>
          <w:szCs w:val="18"/>
        </w:rPr>
      </w:pPr>
      <w:r w:rsidRPr="00BA5BEE">
        <w:rPr>
          <w:rFonts w:ascii="Arial" w:hAnsi="Arial" w:cs="Arial"/>
          <w:b/>
          <w:bCs/>
          <w:sz w:val="18"/>
          <w:szCs w:val="18"/>
        </w:rPr>
        <w:t>No logs are being delivered</w:t>
      </w:r>
      <w:r w:rsidRPr="00BA5BEE">
        <w:rPr>
          <w:rFonts w:ascii="Arial" w:hAnsi="Arial" w:cs="Arial"/>
          <w:sz w:val="18"/>
          <w:szCs w:val="18"/>
        </w:rPr>
        <w:t xml:space="preserve"> </w:t>
      </w:r>
    </w:p>
    <w:p w14:paraId="022173D3" w14:textId="77777777" w:rsidR="00BA5BEE" w:rsidRPr="00BA5BEE" w:rsidRDefault="00BA5BEE" w:rsidP="00BA5BEE">
      <w:pPr>
        <w:rPr>
          <w:rFonts w:ascii="Arial" w:hAnsi="Arial" w:cs="Arial"/>
          <w:sz w:val="18"/>
          <w:szCs w:val="18"/>
        </w:rPr>
      </w:pPr>
      <w:r w:rsidRPr="00BA5BEE">
        <w:rPr>
          <w:rFonts w:ascii="Segoe UI Emoji" w:hAnsi="Segoe UI Emoji" w:cs="Segoe UI Emoji"/>
          <w:sz w:val="18"/>
          <w:szCs w:val="18"/>
        </w:rPr>
        <w:t>➡️</w:t>
      </w:r>
      <w:r w:rsidRPr="00BA5BEE">
        <w:rPr>
          <w:rFonts w:ascii="Arial" w:hAnsi="Arial" w:cs="Arial"/>
          <w:sz w:val="18"/>
          <w:szCs w:val="18"/>
        </w:rPr>
        <w:t xml:space="preserve"> </w:t>
      </w:r>
      <w:r w:rsidRPr="000F0BCE">
        <w:rPr>
          <w:rFonts w:ascii="Arial" w:hAnsi="Arial" w:cs="Arial"/>
          <w:b/>
          <w:bCs/>
          <w:sz w:val="18"/>
          <w:szCs w:val="18"/>
          <w:highlight w:val="yellow"/>
        </w:rPr>
        <w:t>First check the trust policy for vpc-flow-logs.amazonaws.com.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176"/>
      </w:tblGrid>
      <w:tr w:rsidR="001B6C46" w:rsidRPr="001B6C46" w14:paraId="3C2B56E3" w14:textId="77777777">
        <w:trPr>
          <w:tblHeader/>
          <w:tblCellSpacing w:w="15" w:type="dxa"/>
        </w:trPr>
        <w:tc>
          <w:tcPr>
            <w:tcW w:w="0" w:type="auto"/>
            <w:vAlign w:val="center"/>
            <w:hideMark/>
          </w:tcPr>
          <w:p w14:paraId="3D37EA9A" w14:textId="77777777" w:rsidR="001B6C46" w:rsidRPr="001B6C46" w:rsidRDefault="001B6C46" w:rsidP="001B6C46">
            <w:pPr>
              <w:rPr>
                <w:rFonts w:ascii="Arial" w:hAnsi="Arial" w:cs="Arial"/>
                <w:b/>
                <w:bCs/>
                <w:sz w:val="18"/>
                <w:szCs w:val="18"/>
              </w:rPr>
            </w:pPr>
            <w:r w:rsidRPr="001B6C46">
              <w:rPr>
                <w:rFonts w:ascii="Arial" w:hAnsi="Arial" w:cs="Arial"/>
                <w:b/>
                <w:bCs/>
                <w:sz w:val="18"/>
                <w:szCs w:val="18"/>
              </w:rPr>
              <w:t>Requirement</w:t>
            </w:r>
          </w:p>
        </w:tc>
        <w:tc>
          <w:tcPr>
            <w:tcW w:w="0" w:type="auto"/>
            <w:vAlign w:val="center"/>
            <w:hideMark/>
          </w:tcPr>
          <w:p w14:paraId="252FF734" w14:textId="77777777" w:rsidR="001B6C46" w:rsidRPr="001B6C46" w:rsidRDefault="001B6C46" w:rsidP="001B6C46">
            <w:pPr>
              <w:rPr>
                <w:rFonts w:ascii="Arial" w:hAnsi="Arial" w:cs="Arial"/>
                <w:b/>
                <w:bCs/>
                <w:sz w:val="18"/>
                <w:szCs w:val="18"/>
              </w:rPr>
            </w:pPr>
            <w:r w:rsidRPr="001B6C46">
              <w:rPr>
                <w:rFonts w:ascii="Arial" w:hAnsi="Arial" w:cs="Arial"/>
                <w:b/>
                <w:bCs/>
                <w:sz w:val="18"/>
                <w:szCs w:val="18"/>
              </w:rPr>
              <w:t>AWS Service</w:t>
            </w:r>
          </w:p>
        </w:tc>
      </w:tr>
      <w:tr w:rsidR="001B6C46" w:rsidRPr="001B6C46" w14:paraId="0BC43A54" w14:textId="77777777">
        <w:trPr>
          <w:tblCellSpacing w:w="15" w:type="dxa"/>
        </w:trPr>
        <w:tc>
          <w:tcPr>
            <w:tcW w:w="0" w:type="auto"/>
            <w:vAlign w:val="center"/>
            <w:hideMark/>
          </w:tcPr>
          <w:p w14:paraId="65B129DD" w14:textId="77777777" w:rsidR="001B6C46" w:rsidRPr="001B6C46" w:rsidRDefault="001B6C46" w:rsidP="001B6C46">
            <w:pPr>
              <w:rPr>
                <w:rFonts w:ascii="Arial" w:hAnsi="Arial" w:cs="Arial"/>
                <w:sz w:val="18"/>
                <w:szCs w:val="18"/>
              </w:rPr>
            </w:pPr>
            <w:r w:rsidRPr="001B6C46">
              <w:rPr>
                <w:rFonts w:ascii="Arial" w:hAnsi="Arial" w:cs="Arial"/>
                <w:sz w:val="18"/>
                <w:szCs w:val="18"/>
              </w:rPr>
              <w:t>Abuse report notifications</w:t>
            </w:r>
          </w:p>
        </w:tc>
        <w:tc>
          <w:tcPr>
            <w:tcW w:w="0" w:type="auto"/>
            <w:vAlign w:val="center"/>
            <w:hideMark/>
          </w:tcPr>
          <w:p w14:paraId="589FF699" w14:textId="77777777" w:rsidR="001B6C46" w:rsidRPr="001B6C46" w:rsidRDefault="001B6C46" w:rsidP="001B6C46">
            <w:pPr>
              <w:rPr>
                <w:rFonts w:ascii="Arial" w:hAnsi="Arial" w:cs="Arial"/>
                <w:sz w:val="18"/>
                <w:szCs w:val="18"/>
              </w:rPr>
            </w:pPr>
            <w:r w:rsidRPr="001B6C46">
              <w:rPr>
                <w:rFonts w:ascii="Arial" w:hAnsi="Arial" w:cs="Arial"/>
                <w:b/>
                <w:bCs/>
                <w:sz w:val="18"/>
                <w:szCs w:val="18"/>
              </w:rPr>
              <w:t>AWS Health</w:t>
            </w:r>
          </w:p>
        </w:tc>
      </w:tr>
      <w:tr w:rsidR="001B6C46" w:rsidRPr="001B6C46" w14:paraId="4E6DBF48" w14:textId="77777777">
        <w:trPr>
          <w:tblCellSpacing w:w="15" w:type="dxa"/>
        </w:trPr>
        <w:tc>
          <w:tcPr>
            <w:tcW w:w="0" w:type="auto"/>
            <w:vAlign w:val="center"/>
            <w:hideMark/>
          </w:tcPr>
          <w:p w14:paraId="01FE6DD4" w14:textId="77777777" w:rsidR="001B6C46" w:rsidRPr="000F0BCE" w:rsidRDefault="001B6C46" w:rsidP="001B6C46">
            <w:pPr>
              <w:rPr>
                <w:rFonts w:ascii="Arial" w:hAnsi="Arial" w:cs="Arial"/>
                <w:sz w:val="18"/>
                <w:szCs w:val="18"/>
                <w:highlight w:val="yellow"/>
              </w:rPr>
            </w:pPr>
            <w:r w:rsidRPr="000F0BCE">
              <w:rPr>
                <w:rFonts w:ascii="Arial" w:hAnsi="Arial" w:cs="Arial"/>
                <w:sz w:val="18"/>
                <w:szCs w:val="18"/>
                <w:highlight w:val="yellow"/>
              </w:rPr>
              <w:t>Event routing</w:t>
            </w:r>
          </w:p>
        </w:tc>
        <w:tc>
          <w:tcPr>
            <w:tcW w:w="0" w:type="auto"/>
            <w:vAlign w:val="center"/>
            <w:hideMark/>
          </w:tcPr>
          <w:p w14:paraId="18C8122B" w14:textId="77777777" w:rsidR="001B6C46" w:rsidRPr="000F0BCE" w:rsidRDefault="001B6C46" w:rsidP="001B6C46">
            <w:pPr>
              <w:rPr>
                <w:rFonts w:ascii="Arial" w:hAnsi="Arial" w:cs="Arial"/>
                <w:sz w:val="18"/>
                <w:szCs w:val="18"/>
                <w:highlight w:val="yellow"/>
              </w:rPr>
            </w:pPr>
            <w:proofErr w:type="spellStart"/>
            <w:r w:rsidRPr="000F0BCE">
              <w:rPr>
                <w:rFonts w:ascii="Arial" w:hAnsi="Arial" w:cs="Arial"/>
                <w:b/>
                <w:bCs/>
                <w:sz w:val="18"/>
                <w:szCs w:val="18"/>
                <w:highlight w:val="yellow"/>
              </w:rPr>
              <w:t>EventBridge</w:t>
            </w:r>
            <w:proofErr w:type="spellEnd"/>
          </w:p>
        </w:tc>
      </w:tr>
      <w:tr w:rsidR="001B6C46" w:rsidRPr="001B6C46" w14:paraId="138CD753" w14:textId="77777777">
        <w:trPr>
          <w:tblCellSpacing w:w="15" w:type="dxa"/>
        </w:trPr>
        <w:tc>
          <w:tcPr>
            <w:tcW w:w="0" w:type="auto"/>
            <w:vAlign w:val="center"/>
            <w:hideMark/>
          </w:tcPr>
          <w:p w14:paraId="63501ED2" w14:textId="77777777" w:rsidR="001B6C46" w:rsidRPr="001B6C46" w:rsidRDefault="001B6C46" w:rsidP="001B6C46">
            <w:pPr>
              <w:rPr>
                <w:rFonts w:ascii="Arial" w:hAnsi="Arial" w:cs="Arial"/>
                <w:sz w:val="18"/>
                <w:szCs w:val="18"/>
              </w:rPr>
            </w:pPr>
            <w:r w:rsidRPr="001B6C46">
              <w:rPr>
                <w:rFonts w:ascii="Arial" w:hAnsi="Arial" w:cs="Arial"/>
                <w:sz w:val="18"/>
                <w:szCs w:val="18"/>
              </w:rPr>
              <w:t>Email notifications</w:t>
            </w:r>
          </w:p>
        </w:tc>
        <w:tc>
          <w:tcPr>
            <w:tcW w:w="0" w:type="auto"/>
            <w:vAlign w:val="center"/>
            <w:hideMark/>
          </w:tcPr>
          <w:p w14:paraId="13BB4D30" w14:textId="77777777" w:rsidR="001B6C46" w:rsidRPr="001B6C46" w:rsidRDefault="001B6C46" w:rsidP="001B6C46">
            <w:pPr>
              <w:rPr>
                <w:rFonts w:ascii="Arial" w:hAnsi="Arial" w:cs="Arial"/>
                <w:sz w:val="18"/>
                <w:szCs w:val="18"/>
              </w:rPr>
            </w:pPr>
            <w:r w:rsidRPr="001B6C46">
              <w:rPr>
                <w:rFonts w:ascii="Arial" w:hAnsi="Arial" w:cs="Arial"/>
                <w:b/>
                <w:bCs/>
                <w:sz w:val="18"/>
                <w:szCs w:val="18"/>
              </w:rPr>
              <w:t>SNS</w:t>
            </w:r>
          </w:p>
        </w:tc>
      </w:tr>
      <w:tr w:rsidR="001B6C46" w:rsidRPr="001B6C46" w14:paraId="02EECF55" w14:textId="77777777">
        <w:trPr>
          <w:tblCellSpacing w:w="15" w:type="dxa"/>
        </w:trPr>
        <w:tc>
          <w:tcPr>
            <w:tcW w:w="0" w:type="auto"/>
            <w:vAlign w:val="center"/>
            <w:hideMark/>
          </w:tcPr>
          <w:p w14:paraId="1D2D3710" w14:textId="77777777" w:rsidR="001B6C46" w:rsidRPr="001B6C46" w:rsidRDefault="001B6C46" w:rsidP="001B6C46">
            <w:pPr>
              <w:rPr>
                <w:rFonts w:ascii="Arial" w:hAnsi="Arial" w:cs="Arial"/>
                <w:sz w:val="18"/>
                <w:szCs w:val="18"/>
              </w:rPr>
            </w:pPr>
            <w:r w:rsidRPr="001B6C46">
              <w:rPr>
                <w:rFonts w:ascii="Arial" w:hAnsi="Arial" w:cs="Arial"/>
                <w:sz w:val="18"/>
                <w:szCs w:val="18"/>
              </w:rPr>
              <w:t>API activity logging</w:t>
            </w:r>
          </w:p>
        </w:tc>
        <w:tc>
          <w:tcPr>
            <w:tcW w:w="0" w:type="auto"/>
            <w:vAlign w:val="center"/>
            <w:hideMark/>
          </w:tcPr>
          <w:p w14:paraId="6AA62538" w14:textId="77777777" w:rsidR="001B6C46" w:rsidRPr="001B6C46" w:rsidRDefault="001B6C46" w:rsidP="001B6C46">
            <w:pPr>
              <w:rPr>
                <w:rFonts w:ascii="Arial" w:hAnsi="Arial" w:cs="Arial"/>
                <w:sz w:val="18"/>
                <w:szCs w:val="18"/>
              </w:rPr>
            </w:pPr>
            <w:r w:rsidRPr="001B6C46">
              <w:rPr>
                <w:rFonts w:ascii="Arial" w:hAnsi="Arial" w:cs="Arial"/>
                <w:sz w:val="18"/>
                <w:szCs w:val="18"/>
              </w:rPr>
              <w:t>CloudTrail</w:t>
            </w:r>
          </w:p>
        </w:tc>
      </w:tr>
    </w:tbl>
    <w:p w14:paraId="1E949845" w14:textId="77777777" w:rsidR="001B6C46" w:rsidRPr="001B6C46" w:rsidRDefault="00000000" w:rsidP="001B6C46">
      <w:pPr>
        <w:rPr>
          <w:rFonts w:ascii="Arial" w:hAnsi="Arial" w:cs="Arial"/>
          <w:sz w:val="18"/>
          <w:szCs w:val="18"/>
        </w:rPr>
      </w:pPr>
      <w:r>
        <w:rPr>
          <w:rFonts w:ascii="Arial" w:hAnsi="Arial" w:cs="Arial"/>
          <w:sz w:val="18"/>
          <w:szCs w:val="18"/>
        </w:rPr>
        <w:pict w14:anchorId="672623CA">
          <v:rect id="_x0000_i1046" style="width:0;height:1.5pt" o:hralign="center" o:hrstd="t" o:hr="t" fillcolor="#a0a0a0" stroked="f"/>
        </w:pict>
      </w:r>
    </w:p>
    <w:p w14:paraId="45A23EDF" w14:textId="77777777" w:rsidR="001B6C46" w:rsidRPr="001B6C46" w:rsidRDefault="001B6C46" w:rsidP="001B6C46">
      <w:pPr>
        <w:rPr>
          <w:rFonts w:ascii="Arial" w:hAnsi="Arial" w:cs="Arial"/>
          <w:b/>
          <w:bCs/>
          <w:sz w:val="18"/>
          <w:szCs w:val="18"/>
        </w:rPr>
      </w:pPr>
      <w:r w:rsidRPr="001B6C46">
        <w:rPr>
          <w:rFonts w:ascii="Segoe UI Emoji" w:hAnsi="Segoe UI Emoji" w:cs="Segoe UI Emoji"/>
          <w:b/>
          <w:bCs/>
          <w:sz w:val="18"/>
          <w:szCs w:val="18"/>
        </w:rPr>
        <w:t>⚠️</w:t>
      </w:r>
      <w:r w:rsidRPr="001B6C46">
        <w:rPr>
          <w:rFonts w:ascii="Arial" w:hAnsi="Arial" w:cs="Arial"/>
          <w:b/>
          <w:bCs/>
          <w:sz w:val="18"/>
          <w:szCs w:val="18"/>
        </w:rPr>
        <w:t xml:space="preserve"> Common Exam Trap</w:t>
      </w:r>
    </w:p>
    <w:p w14:paraId="7C52DD81" w14:textId="77777777" w:rsidR="001B6C46" w:rsidRPr="001B6C46" w:rsidRDefault="001B6C46" w:rsidP="001B6C46">
      <w:pPr>
        <w:rPr>
          <w:rFonts w:ascii="Arial" w:hAnsi="Arial" w:cs="Arial"/>
          <w:sz w:val="18"/>
          <w:szCs w:val="18"/>
        </w:rPr>
      </w:pPr>
      <w:r w:rsidRPr="001B6C46">
        <w:rPr>
          <w:rFonts w:ascii="Arial" w:hAnsi="Arial" w:cs="Arial"/>
          <w:sz w:val="18"/>
          <w:szCs w:val="18"/>
        </w:rPr>
        <w:t>Don't confuse:</w:t>
      </w:r>
    </w:p>
    <w:p w14:paraId="12089EAB" w14:textId="77777777" w:rsidR="001B6C46" w:rsidRPr="000F0BCE" w:rsidRDefault="001B6C46">
      <w:pPr>
        <w:numPr>
          <w:ilvl w:val="0"/>
          <w:numId w:val="43"/>
        </w:numPr>
        <w:rPr>
          <w:rFonts w:ascii="Arial" w:hAnsi="Arial" w:cs="Arial"/>
          <w:sz w:val="18"/>
          <w:szCs w:val="18"/>
          <w:highlight w:val="yellow"/>
        </w:rPr>
      </w:pPr>
      <w:r w:rsidRPr="000F0BCE">
        <w:rPr>
          <w:rFonts w:ascii="Arial" w:hAnsi="Arial" w:cs="Arial"/>
          <w:b/>
          <w:bCs/>
          <w:sz w:val="18"/>
          <w:szCs w:val="18"/>
          <w:highlight w:val="yellow"/>
        </w:rPr>
        <w:t>AWS Health</w:t>
      </w:r>
      <w:r w:rsidRPr="000F0BCE">
        <w:rPr>
          <w:rFonts w:ascii="Arial" w:hAnsi="Arial" w:cs="Arial"/>
          <w:sz w:val="18"/>
          <w:szCs w:val="18"/>
          <w:highlight w:val="yellow"/>
        </w:rPr>
        <w:t xml:space="preserve"> → Service events, account notifications, </w:t>
      </w:r>
      <w:r w:rsidRPr="000F0BCE">
        <w:rPr>
          <w:rFonts w:ascii="Arial" w:hAnsi="Arial" w:cs="Arial"/>
          <w:b/>
          <w:bCs/>
          <w:sz w:val="18"/>
          <w:szCs w:val="18"/>
          <w:highlight w:val="yellow"/>
        </w:rPr>
        <w:t>abuse reports</w:t>
      </w:r>
      <w:r w:rsidRPr="000F0BCE">
        <w:rPr>
          <w:rFonts w:ascii="Arial" w:hAnsi="Arial" w:cs="Arial"/>
          <w:sz w:val="18"/>
          <w:szCs w:val="18"/>
          <w:highlight w:val="yellow"/>
        </w:rPr>
        <w:t xml:space="preserve"> </w:t>
      </w:r>
      <w:r w:rsidRPr="000F0BCE">
        <w:rPr>
          <w:rFonts w:ascii="Segoe UI Emoji" w:hAnsi="Segoe UI Emoji" w:cs="Segoe UI Emoji"/>
          <w:sz w:val="18"/>
          <w:szCs w:val="18"/>
          <w:highlight w:val="yellow"/>
        </w:rPr>
        <w:t>✅</w:t>
      </w:r>
      <w:r w:rsidRPr="000F0BCE">
        <w:rPr>
          <w:rFonts w:ascii="Arial" w:hAnsi="Arial" w:cs="Arial"/>
          <w:sz w:val="18"/>
          <w:szCs w:val="18"/>
          <w:highlight w:val="yellow"/>
        </w:rPr>
        <w:t xml:space="preserve"> </w:t>
      </w:r>
    </w:p>
    <w:p w14:paraId="6FBBC2E3" w14:textId="77777777" w:rsidR="001B6C46" w:rsidRPr="001B6C46" w:rsidRDefault="001B6C46">
      <w:pPr>
        <w:numPr>
          <w:ilvl w:val="0"/>
          <w:numId w:val="43"/>
        </w:numPr>
        <w:rPr>
          <w:rFonts w:ascii="Arial" w:hAnsi="Arial" w:cs="Arial"/>
          <w:sz w:val="18"/>
          <w:szCs w:val="18"/>
        </w:rPr>
      </w:pPr>
      <w:r w:rsidRPr="001B6C46">
        <w:rPr>
          <w:rFonts w:ascii="Arial" w:hAnsi="Arial" w:cs="Arial"/>
          <w:b/>
          <w:bCs/>
          <w:sz w:val="18"/>
          <w:szCs w:val="18"/>
        </w:rPr>
        <w:t>CloudTrail</w:t>
      </w:r>
      <w:r w:rsidRPr="001B6C46">
        <w:rPr>
          <w:rFonts w:ascii="Arial" w:hAnsi="Arial" w:cs="Arial"/>
          <w:sz w:val="18"/>
          <w:szCs w:val="18"/>
        </w:rPr>
        <w:t xml:space="preserve"> → API calls </w:t>
      </w:r>
      <w:r w:rsidRPr="001B6C46">
        <w:rPr>
          <w:rFonts w:ascii="Segoe UI Emoji" w:hAnsi="Segoe UI Emoji" w:cs="Segoe UI Emoji"/>
          <w:sz w:val="18"/>
          <w:szCs w:val="18"/>
        </w:rPr>
        <w:t>❌</w:t>
      </w:r>
      <w:r w:rsidRPr="001B6C46">
        <w:rPr>
          <w:rFonts w:ascii="Arial" w:hAnsi="Arial" w:cs="Arial"/>
          <w:sz w:val="18"/>
          <w:szCs w:val="18"/>
        </w:rPr>
        <w:t xml:space="preserve"> </w:t>
      </w:r>
    </w:p>
    <w:p w14:paraId="11306438" w14:textId="77777777" w:rsidR="001B6C46" w:rsidRPr="001B6C46" w:rsidRDefault="001B6C46">
      <w:pPr>
        <w:numPr>
          <w:ilvl w:val="0"/>
          <w:numId w:val="43"/>
        </w:numPr>
        <w:rPr>
          <w:rFonts w:ascii="Arial" w:hAnsi="Arial" w:cs="Arial"/>
          <w:sz w:val="18"/>
          <w:szCs w:val="18"/>
        </w:rPr>
      </w:pPr>
      <w:r w:rsidRPr="001B6C46">
        <w:rPr>
          <w:rFonts w:ascii="Arial" w:hAnsi="Arial" w:cs="Arial"/>
          <w:b/>
          <w:bCs/>
          <w:sz w:val="18"/>
          <w:szCs w:val="18"/>
        </w:rPr>
        <w:t>Trusted Advisor</w:t>
      </w:r>
      <w:r w:rsidRPr="001B6C46">
        <w:rPr>
          <w:rFonts w:ascii="Arial" w:hAnsi="Arial" w:cs="Arial"/>
          <w:sz w:val="18"/>
          <w:szCs w:val="18"/>
        </w:rPr>
        <w:t xml:space="preserve"> → Best practice checks </w:t>
      </w:r>
      <w:r w:rsidRPr="001B6C46">
        <w:rPr>
          <w:rFonts w:ascii="Segoe UI Emoji" w:hAnsi="Segoe UI Emoji" w:cs="Segoe UI Emoji"/>
          <w:sz w:val="18"/>
          <w:szCs w:val="18"/>
        </w:rPr>
        <w:t>❌</w:t>
      </w:r>
      <w:r w:rsidRPr="001B6C46">
        <w:rPr>
          <w:rFonts w:ascii="Arial" w:hAnsi="Arial" w:cs="Arial"/>
          <w:sz w:val="18"/>
          <w:szCs w:val="18"/>
        </w:rPr>
        <w:t xml:space="preserve"> </w:t>
      </w:r>
    </w:p>
    <w:p w14:paraId="08818599" w14:textId="77777777" w:rsidR="001B6C46" w:rsidRPr="001B6C46" w:rsidRDefault="001B6C46">
      <w:pPr>
        <w:numPr>
          <w:ilvl w:val="0"/>
          <w:numId w:val="43"/>
        </w:numPr>
        <w:rPr>
          <w:rFonts w:ascii="Arial" w:hAnsi="Arial" w:cs="Arial"/>
          <w:sz w:val="18"/>
          <w:szCs w:val="18"/>
        </w:rPr>
      </w:pPr>
      <w:r w:rsidRPr="001B6C46">
        <w:rPr>
          <w:rFonts w:ascii="Arial" w:hAnsi="Arial" w:cs="Arial"/>
          <w:b/>
          <w:bCs/>
          <w:sz w:val="18"/>
          <w:szCs w:val="18"/>
        </w:rPr>
        <w:t>AWS Support API</w:t>
      </w:r>
      <w:r w:rsidRPr="001B6C46">
        <w:rPr>
          <w:rFonts w:ascii="Arial" w:hAnsi="Arial" w:cs="Arial"/>
          <w:sz w:val="18"/>
          <w:szCs w:val="18"/>
        </w:rPr>
        <w:t xml:space="preserve"> → Manual/polled case management </w:t>
      </w:r>
      <w:r w:rsidRPr="001B6C46">
        <w:rPr>
          <w:rFonts w:ascii="Segoe UI Emoji" w:hAnsi="Segoe UI Emoji" w:cs="Segoe UI Emoji"/>
          <w:sz w:val="18"/>
          <w:szCs w:val="18"/>
        </w:rPr>
        <w:t>❌</w:t>
      </w:r>
    </w:p>
    <w:p w14:paraId="28349FD9" w14:textId="77777777" w:rsidR="00A725CA" w:rsidRPr="00A725CA" w:rsidRDefault="00A725CA" w:rsidP="00A725CA">
      <w:pPr>
        <w:rPr>
          <w:rFonts w:ascii="Arial" w:hAnsi="Arial" w:cs="Arial"/>
          <w:b/>
          <w:bCs/>
          <w:sz w:val="18"/>
          <w:szCs w:val="18"/>
        </w:rPr>
      </w:pPr>
      <w:r w:rsidRPr="00A725CA">
        <w:rPr>
          <w:rFonts w:ascii="Arial" w:hAnsi="Arial" w:cs="Arial"/>
          <w:b/>
          <w:bCs/>
          <w:sz w:val="18"/>
          <w:szCs w:val="18"/>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316"/>
      </w:tblGrid>
      <w:tr w:rsidR="00A725CA" w:rsidRPr="00A725CA" w14:paraId="2A351E3A" w14:textId="77777777">
        <w:trPr>
          <w:tblHeader/>
          <w:tblCellSpacing w:w="15" w:type="dxa"/>
        </w:trPr>
        <w:tc>
          <w:tcPr>
            <w:tcW w:w="0" w:type="auto"/>
            <w:vAlign w:val="center"/>
            <w:hideMark/>
          </w:tcPr>
          <w:p w14:paraId="05E50D98" w14:textId="77777777" w:rsidR="00A725CA" w:rsidRPr="00A725CA" w:rsidRDefault="00A725CA" w:rsidP="00A725CA">
            <w:pPr>
              <w:rPr>
                <w:rFonts w:ascii="Arial" w:hAnsi="Arial" w:cs="Arial"/>
                <w:b/>
                <w:bCs/>
                <w:sz w:val="18"/>
                <w:szCs w:val="18"/>
              </w:rPr>
            </w:pPr>
            <w:r w:rsidRPr="00A725CA">
              <w:rPr>
                <w:rFonts w:ascii="Arial" w:hAnsi="Arial" w:cs="Arial"/>
                <w:b/>
                <w:bCs/>
                <w:sz w:val="18"/>
                <w:szCs w:val="18"/>
              </w:rPr>
              <w:t>Requirement</w:t>
            </w:r>
          </w:p>
        </w:tc>
        <w:tc>
          <w:tcPr>
            <w:tcW w:w="0" w:type="auto"/>
            <w:vAlign w:val="center"/>
            <w:hideMark/>
          </w:tcPr>
          <w:p w14:paraId="3F4737D1" w14:textId="77777777" w:rsidR="00A725CA" w:rsidRPr="00A725CA" w:rsidRDefault="00A725CA" w:rsidP="00A725CA">
            <w:pPr>
              <w:rPr>
                <w:rFonts w:ascii="Arial" w:hAnsi="Arial" w:cs="Arial"/>
                <w:b/>
                <w:bCs/>
                <w:sz w:val="18"/>
                <w:szCs w:val="18"/>
              </w:rPr>
            </w:pPr>
            <w:r w:rsidRPr="00A725CA">
              <w:rPr>
                <w:rFonts w:ascii="Arial" w:hAnsi="Arial" w:cs="Arial"/>
                <w:b/>
                <w:bCs/>
                <w:sz w:val="18"/>
                <w:szCs w:val="18"/>
              </w:rPr>
              <w:t>AWS KMS Feature</w:t>
            </w:r>
          </w:p>
        </w:tc>
      </w:tr>
      <w:tr w:rsidR="00A725CA" w:rsidRPr="00A725CA" w14:paraId="5B106650" w14:textId="77777777">
        <w:trPr>
          <w:tblCellSpacing w:w="15" w:type="dxa"/>
        </w:trPr>
        <w:tc>
          <w:tcPr>
            <w:tcW w:w="0" w:type="auto"/>
            <w:vAlign w:val="center"/>
            <w:hideMark/>
          </w:tcPr>
          <w:p w14:paraId="52D54D9E" w14:textId="77777777" w:rsidR="00A725CA" w:rsidRPr="00A725CA" w:rsidRDefault="00A725CA" w:rsidP="00A725CA">
            <w:pPr>
              <w:rPr>
                <w:rFonts w:ascii="Arial" w:hAnsi="Arial" w:cs="Arial"/>
                <w:sz w:val="18"/>
                <w:szCs w:val="18"/>
              </w:rPr>
            </w:pPr>
            <w:r w:rsidRPr="00A725CA">
              <w:rPr>
                <w:rFonts w:ascii="Arial" w:hAnsi="Arial" w:cs="Arial"/>
                <w:sz w:val="18"/>
                <w:szCs w:val="18"/>
              </w:rPr>
              <w:t>Additional Authenticated Data (AAD)</w:t>
            </w:r>
          </w:p>
        </w:tc>
        <w:tc>
          <w:tcPr>
            <w:tcW w:w="0" w:type="auto"/>
            <w:vAlign w:val="center"/>
            <w:hideMark/>
          </w:tcPr>
          <w:p w14:paraId="5C0F893A" w14:textId="77777777" w:rsidR="00A725CA" w:rsidRPr="00A725CA" w:rsidRDefault="00A725CA" w:rsidP="00A725CA">
            <w:pPr>
              <w:rPr>
                <w:rFonts w:ascii="Arial" w:hAnsi="Arial" w:cs="Arial"/>
                <w:sz w:val="18"/>
                <w:szCs w:val="18"/>
              </w:rPr>
            </w:pPr>
            <w:r w:rsidRPr="00A725CA">
              <w:rPr>
                <w:rFonts w:ascii="Arial" w:hAnsi="Arial" w:cs="Arial"/>
                <w:b/>
                <w:bCs/>
                <w:sz w:val="18"/>
                <w:szCs w:val="18"/>
              </w:rPr>
              <w:t>Encryption Context</w:t>
            </w:r>
            <w:r w:rsidRPr="00A725CA">
              <w:rPr>
                <w:rFonts w:ascii="Arial" w:hAnsi="Arial" w:cs="Arial"/>
                <w:sz w:val="18"/>
                <w:szCs w:val="18"/>
              </w:rPr>
              <w:t xml:space="preserve"> </w:t>
            </w:r>
            <w:r w:rsidRPr="00A725CA">
              <w:rPr>
                <w:rFonts w:ascii="Segoe UI Emoji" w:hAnsi="Segoe UI Emoji" w:cs="Segoe UI Emoji"/>
                <w:sz w:val="18"/>
                <w:szCs w:val="18"/>
              </w:rPr>
              <w:t>✅</w:t>
            </w:r>
          </w:p>
        </w:tc>
      </w:tr>
      <w:tr w:rsidR="00A725CA" w:rsidRPr="00A725CA" w14:paraId="7F197FC6" w14:textId="77777777">
        <w:trPr>
          <w:tblCellSpacing w:w="15" w:type="dxa"/>
        </w:trPr>
        <w:tc>
          <w:tcPr>
            <w:tcW w:w="0" w:type="auto"/>
            <w:vAlign w:val="center"/>
            <w:hideMark/>
          </w:tcPr>
          <w:p w14:paraId="1F31E8A6" w14:textId="77777777" w:rsidR="00A725CA" w:rsidRPr="00A725CA" w:rsidRDefault="00A725CA" w:rsidP="00A725CA">
            <w:pPr>
              <w:rPr>
                <w:rFonts w:ascii="Arial" w:hAnsi="Arial" w:cs="Arial"/>
                <w:sz w:val="18"/>
                <w:szCs w:val="18"/>
              </w:rPr>
            </w:pPr>
            <w:r w:rsidRPr="00A725CA">
              <w:rPr>
                <w:rFonts w:ascii="Arial" w:hAnsi="Arial" w:cs="Arial"/>
                <w:sz w:val="18"/>
                <w:szCs w:val="18"/>
              </w:rPr>
              <w:t>Enforce specific AAD values</w:t>
            </w:r>
          </w:p>
        </w:tc>
        <w:tc>
          <w:tcPr>
            <w:tcW w:w="0" w:type="auto"/>
            <w:vAlign w:val="center"/>
            <w:hideMark/>
          </w:tcPr>
          <w:p w14:paraId="58B6FD1F" w14:textId="77777777" w:rsidR="00A725CA" w:rsidRPr="00A725CA" w:rsidRDefault="00A725CA" w:rsidP="00A725CA">
            <w:pPr>
              <w:rPr>
                <w:rFonts w:ascii="Arial" w:hAnsi="Arial" w:cs="Arial"/>
                <w:sz w:val="18"/>
                <w:szCs w:val="18"/>
              </w:rPr>
            </w:pPr>
            <w:proofErr w:type="spellStart"/>
            <w:proofErr w:type="gramStart"/>
            <w:r w:rsidRPr="00A725CA">
              <w:rPr>
                <w:rFonts w:ascii="Arial" w:hAnsi="Arial" w:cs="Arial"/>
                <w:b/>
                <w:bCs/>
                <w:sz w:val="18"/>
                <w:szCs w:val="18"/>
              </w:rPr>
              <w:t>kms:EncryptionContext</w:t>
            </w:r>
            <w:proofErr w:type="spellEnd"/>
            <w:proofErr w:type="gramEnd"/>
            <w:r w:rsidRPr="00A725CA">
              <w:rPr>
                <w:rFonts w:ascii="Arial" w:hAnsi="Arial" w:cs="Arial"/>
                <w:b/>
                <w:bCs/>
                <w:sz w:val="18"/>
                <w:szCs w:val="18"/>
              </w:rPr>
              <w:t xml:space="preserve"> condition key</w:t>
            </w:r>
          </w:p>
        </w:tc>
      </w:tr>
      <w:tr w:rsidR="00A725CA" w:rsidRPr="00A725CA" w14:paraId="42A753EC" w14:textId="77777777">
        <w:trPr>
          <w:tblCellSpacing w:w="15" w:type="dxa"/>
        </w:trPr>
        <w:tc>
          <w:tcPr>
            <w:tcW w:w="0" w:type="auto"/>
            <w:vAlign w:val="center"/>
            <w:hideMark/>
          </w:tcPr>
          <w:p w14:paraId="1047D641" w14:textId="77777777" w:rsidR="00A725CA" w:rsidRPr="00A725CA" w:rsidRDefault="00A725CA" w:rsidP="00A725CA">
            <w:pPr>
              <w:rPr>
                <w:rFonts w:ascii="Arial" w:hAnsi="Arial" w:cs="Arial"/>
                <w:sz w:val="18"/>
                <w:szCs w:val="18"/>
              </w:rPr>
            </w:pPr>
            <w:r w:rsidRPr="00A725CA">
              <w:rPr>
                <w:rFonts w:ascii="Arial" w:hAnsi="Arial" w:cs="Arial"/>
                <w:sz w:val="18"/>
                <w:szCs w:val="18"/>
              </w:rPr>
              <w:t>Control who can use the key</w:t>
            </w:r>
          </w:p>
        </w:tc>
        <w:tc>
          <w:tcPr>
            <w:tcW w:w="0" w:type="auto"/>
            <w:vAlign w:val="center"/>
            <w:hideMark/>
          </w:tcPr>
          <w:p w14:paraId="2EF330E3" w14:textId="77777777" w:rsidR="00A725CA" w:rsidRPr="00A725CA" w:rsidRDefault="00A725CA" w:rsidP="00A725CA">
            <w:pPr>
              <w:rPr>
                <w:rFonts w:ascii="Arial" w:hAnsi="Arial" w:cs="Arial"/>
                <w:sz w:val="18"/>
                <w:szCs w:val="18"/>
              </w:rPr>
            </w:pPr>
            <w:r w:rsidRPr="00A725CA">
              <w:rPr>
                <w:rFonts w:ascii="Arial" w:hAnsi="Arial" w:cs="Arial"/>
                <w:sz w:val="18"/>
                <w:szCs w:val="18"/>
              </w:rPr>
              <w:t>Key Policy / IAM Policy</w:t>
            </w:r>
          </w:p>
        </w:tc>
      </w:tr>
      <w:tr w:rsidR="00A725CA" w:rsidRPr="00A725CA" w14:paraId="02443256" w14:textId="77777777">
        <w:trPr>
          <w:tblCellSpacing w:w="15" w:type="dxa"/>
        </w:trPr>
        <w:tc>
          <w:tcPr>
            <w:tcW w:w="0" w:type="auto"/>
            <w:vAlign w:val="center"/>
            <w:hideMark/>
          </w:tcPr>
          <w:p w14:paraId="284B6E4F" w14:textId="77777777" w:rsidR="00A725CA" w:rsidRPr="00A725CA" w:rsidRDefault="00A725CA" w:rsidP="00A725CA">
            <w:pPr>
              <w:rPr>
                <w:rFonts w:ascii="Arial" w:hAnsi="Arial" w:cs="Arial"/>
                <w:sz w:val="18"/>
                <w:szCs w:val="18"/>
              </w:rPr>
            </w:pPr>
            <w:r w:rsidRPr="00A725CA">
              <w:rPr>
                <w:rFonts w:ascii="Arial" w:hAnsi="Arial" w:cs="Arial"/>
                <w:sz w:val="18"/>
                <w:szCs w:val="18"/>
              </w:rPr>
              <w:t>Friendly key name</w:t>
            </w:r>
          </w:p>
        </w:tc>
        <w:tc>
          <w:tcPr>
            <w:tcW w:w="0" w:type="auto"/>
            <w:vAlign w:val="center"/>
            <w:hideMark/>
          </w:tcPr>
          <w:p w14:paraId="70D3A3EA" w14:textId="77777777" w:rsidR="00A725CA" w:rsidRPr="00A725CA" w:rsidRDefault="00A725CA" w:rsidP="00A725CA">
            <w:pPr>
              <w:rPr>
                <w:rFonts w:ascii="Arial" w:hAnsi="Arial" w:cs="Arial"/>
                <w:sz w:val="18"/>
                <w:szCs w:val="18"/>
              </w:rPr>
            </w:pPr>
            <w:r w:rsidRPr="00A725CA">
              <w:rPr>
                <w:rFonts w:ascii="Arial" w:hAnsi="Arial" w:cs="Arial"/>
                <w:sz w:val="18"/>
                <w:szCs w:val="18"/>
              </w:rPr>
              <w:t>Alias</w:t>
            </w:r>
          </w:p>
        </w:tc>
      </w:tr>
    </w:tbl>
    <w:p w14:paraId="0D4BB721" w14:textId="77777777" w:rsidR="00A725CA" w:rsidRPr="00A725CA" w:rsidRDefault="00000000" w:rsidP="00A725CA">
      <w:pPr>
        <w:rPr>
          <w:rFonts w:ascii="Arial" w:hAnsi="Arial" w:cs="Arial"/>
          <w:sz w:val="18"/>
          <w:szCs w:val="18"/>
        </w:rPr>
      </w:pPr>
      <w:r>
        <w:rPr>
          <w:rFonts w:ascii="Arial" w:hAnsi="Arial" w:cs="Arial"/>
          <w:sz w:val="18"/>
          <w:szCs w:val="18"/>
        </w:rPr>
        <w:pict w14:anchorId="0877F795">
          <v:rect id="_x0000_i1047" style="width:0;height:1.5pt" o:hralign="center" o:hrstd="t" o:hr="t" fillcolor="#a0a0a0" stroked="f"/>
        </w:pict>
      </w:r>
    </w:p>
    <w:p w14:paraId="2CBD3513" w14:textId="77777777" w:rsidR="00A725CA" w:rsidRPr="00A725CA" w:rsidRDefault="00A725CA" w:rsidP="00A725CA">
      <w:pPr>
        <w:rPr>
          <w:rFonts w:ascii="Arial" w:hAnsi="Arial" w:cs="Arial"/>
          <w:b/>
          <w:bCs/>
          <w:sz w:val="18"/>
          <w:szCs w:val="18"/>
        </w:rPr>
      </w:pPr>
      <w:r w:rsidRPr="00A725CA">
        <w:rPr>
          <w:rFonts w:ascii="Segoe UI Emoji" w:hAnsi="Segoe UI Emoji" w:cs="Segoe UI Emoji"/>
          <w:b/>
          <w:bCs/>
          <w:sz w:val="18"/>
          <w:szCs w:val="18"/>
        </w:rPr>
        <w:t>⚠️</w:t>
      </w:r>
      <w:r w:rsidRPr="00A725CA">
        <w:rPr>
          <w:rFonts w:ascii="Arial" w:hAnsi="Arial" w:cs="Arial"/>
          <w:b/>
          <w:bCs/>
          <w:sz w:val="18"/>
          <w:szCs w:val="18"/>
        </w:rPr>
        <w:t xml:space="preserve"> Common Exam Trap</w:t>
      </w:r>
    </w:p>
    <w:p w14:paraId="71A9DA54" w14:textId="77777777" w:rsidR="00A725CA" w:rsidRPr="00A725CA" w:rsidRDefault="00A725CA" w:rsidP="00A725CA">
      <w:pPr>
        <w:rPr>
          <w:rFonts w:ascii="Arial" w:hAnsi="Arial" w:cs="Arial"/>
          <w:sz w:val="18"/>
          <w:szCs w:val="18"/>
        </w:rPr>
      </w:pPr>
      <w:r w:rsidRPr="00A725CA">
        <w:rPr>
          <w:rFonts w:ascii="Arial" w:hAnsi="Arial" w:cs="Arial"/>
          <w:sz w:val="18"/>
          <w:szCs w:val="18"/>
        </w:rPr>
        <w:t>Don't confuse:</w:t>
      </w:r>
    </w:p>
    <w:p w14:paraId="1C29C191" w14:textId="77777777" w:rsidR="00A725CA" w:rsidRPr="00A725CA" w:rsidRDefault="00A725CA">
      <w:pPr>
        <w:numPr>
          <w:ilvl w:val="0"/>
          <w:numId w:val="44"/>
        </w:numPr>
        <w:rPr>
          <w:rFonts w:ascii="Arial" w:hAnsi="Arial" w:cs="Arial"/>
          <w:sz w:val="18"/>
          <w:szCs w:val="18"/>
        </w:rPr>
      </w:pPr>
      <w:r w:rsidRPr="00A725CA">
        <w:rPr>
          <w:rFonts w:ascii="Arial" w:hAnsi="Arial" w:cs="Arial"/>
          <w:b/>
          <w:bCs/>
          <w:sz w:val="18"/>
          <w:szCs w:val="18"/>
        </w:rPr>
        <w:t>Key Policy / IAM Policy</w:t>
      </w:r>
      <w:r w:rsidRPr="00A725CA">
        <w:rPr>
          <w:rFonts w:ascii="Arial" w:hAnsi="Arial" w:cs="Arial"/>
          <w:sz w:val="18"/>
          <w:szCs w:val="18"/>
        </w:rPr>
        <w:t xml:space="preserve"> → </w:t>
      </w:r>
      <w:r w:rsidRPr="00A725CA">
        <w:rPr>
          <w:rFonts w:ascii="Arial" w:hAnsi="Arial" w:cs="Arial"/>
          <w:b/>
          <w:bCs/>
          <w:sz w:val="18"/>
          <w:szCs w:val="18"/>
        </w:rPr>
        <w:t>Authorization (Who can use the key)</w:t>
      </w:r>
      <w:r w:rsidRPr="00A725CA">
        <w:rPr>
          <w:rFonts w:ascii="Arial" w:hAnsi="Arial" w:cs="Arial"/>
          <w:sz w:val="18"/>
          <w:szCs w:val="18"/>
        </w:rPr>
        <w:t xml:space="preserve"> </w:t>
      </w:r>
      <w:r w:rsidRPr="00A725CA">
        <w:rPr>
          <w:rFonts w:ascii="Segoe UI Emoji" w:hAnsi="Segoe UI Emoji" w:cs="Segoe UI Emoji"/>
          <w:sz w:val="18"/>
          <w:szCs w:val="18"/>
        </w:rPr>
        <w:t>✅</w:t>
      </w:r>
      <w:r w:rsidRPr="00A725CA">
        <w:rPr>
          <w:rFonts w:ascii="Arial" w:hAnsi="Arial" w:cs="Arial"/>
          <w:sz w:val="18"/>
          <w:szCs w:val="18"/>
        </w:rPr>
        <w:t xml:space="preserve"> </w:t>
      </w:r>
    </w:p>
    <w:p w14:paraId="08F388E8" w14:textId="77777777" w:rsidR="00A725CA" w:rsidRPr="00A725CA" w:rsidRDefault="00A725CA">
      <w:pPr>
        <w:numPr>
          <w:ilvl w:val="0"/>
          <w:numId w:val="44"/>
        </w:numPr>
        <w:rPr>
          <w:rFonts w:ascii="Arial" w:hAnsi="Arial" w:cs="Arial"/>
          <w:sz w:val="18"/>
          <w:szCs w:val="18"/>
        </w:rPr>
      </w:pPr>
      <w:r w:rsidRPr="00A725CA">
        <w:rPr>
          <w:rFonts w:ascii="Arial" w:hAnsi="Arial" w:cs="Arial"/>
          <w:b/>
          <w:bCs/>
          <w:sz w:val="18"/>
          <w:szCs w:val="18"/>
        </w:rPr>
        <w:t>Encryption Context</w:t>
      </w:r>
      <w:r w:rsidRPr="00A725CA">
        <w:rPr>
          <w:rFonts w:ascii="Arial" w:hAnsi="Arial" w:cs="Arial"/>
          <w:sz w:val="18"/>
          <w:szCs w:val="18"/>
        </w:rPr>
        <w:t xml:space="preserve"> → </w:t>
      </w:r>
      <w:r w:rsidRPr="00A725CA">
        <w:rPr>
          <w:rFonts w:ascii="Arial" w:hAnsi="Arial" w:cs="Arial"/>
          <w:b/>
          <w:bCs/>
          <w:sz w:val="18"/>
          <w:szCs w:val="18"/>
        </w:rPr>
        <w:t>Integrity protection (AAD)</w:t>
      </w:r>
      <w:r w:rsidRPr="00A725CA">
        <w:rPr>
          <w:rFonts w:ascii="Arial" w:hAnsi="Arial" w:cs="Arial"/>
          <w:sz w:val="18"/>
          <w:szCs w:val="18"/>
        </w:rPr>
        <w:t xml:space="preserve"> </w:t>
      </w:r>
      <w:r w:rsidRPr="00A725CA">
        <w:rPr>
          <w:rFonts w:ascii="Segoe UI Emoji" w:hAnsi="Segoe UI Emoji" w:cs="Segoe UI Emoji"/>
          <w:sz w:val="18"/>
          <w:szCs w:val="18"/>
        </w:rPr>
        <w:t>✅</w:t>
      </w:r>
      <w:r w:rsidRPr="00A725CA">
        <w:rPr>
          <w:rFonts w:ascii="Arial" w:hAnsi="Arial" w:cs="Arial"/>
          <w:sz w:val="18"/>
          <w:szCs w:val="18"/>
        </w:rPr>
        <w:t xml:space="preserve"> </w:t>
      </w:r>
    </w:p>
    <w:p w14:paraId="01D7ECB9" w14:textId="77777777" w:rsidR="00A725CA" w:rsidRPr="00A725CA" w:rsidRDefault="00A725CA" w:rsidP="00A725CA">
      <w:pPr>
        <w:rPr>
          <w:rFonts w:ascii="Arial" w:hAnsi="Arial" w:cs="Arial"/>
          <w:sz w:val="18"/>
          <w:szCs w:val="18"/>
        </w:rPr>
      </w:pPr>
      <w:r w:rsidRPr="00A725CA">
        <w:rPr>
          <w:rFonts w:ascii="Arial" w:hAnsi="Arial" w:cs="Arial"/>
          <w:sz w:val="18"/>
          <w:szCs w:val="18"/>
        </w:rPr>
        <w:t>If the question mentions:</w:t>
      </w:r>
    </w:p>
    <w:p w14:paraId="53A130C6" w14:textId="77777777" w:rsidR="00A725CA" w:rsidRPr="00A725CA" w:rsidRDefault="00A725CA">
      <w:pPr>
        <w:numPr>
          <w:ilvl w:val="0"/>
          <w:numId w:val="45"/>
        </w:numPr>
        <w:rPr>
          <w:rFonts w:ascii="Arial" w:hAnsi="Arial" w:cs="Arial"/>
          <w:sz w:val="18"/>
          <w:szCs w:val="18"/>
        </w:rPr>
      </w:pPr>
      <w:r w:rsidRPr="00A725CA">
        <w:rPr>
          <w:rFonts w:ascii="Arial" w:hAnsi="Arial" w:cs="Arial"/>
          <w:b/>
          <w:bCs/>
          <w:sz w:val="18"/>
          <w:szCs w:val="18"/>
        </w:rPr>
        <w:t>AAD</w:t>
      </w:r>
      <w:r w:rsidRPr="00A725CA">
        <w:rPr>
          <w:rFonts w:ascii="Arial" w:hAnsi="Arial" w:cs="Arial"/>
          <w:sz w:val="18"/>
          <w:szCs w:val="18"/>
        </w:rPr>
        <w:t xml:space="preserve"> </w:t>
      </w:r>
    </w:p>
    <w:p w14:paraId="69D90547" w14:textId="77777777" w:rsidR="00A725CA" w:rsidRPr="00A725CA" w:rsidRDefault="00A725CA">
      <w:pPr>
        <w:numPr>
          <w:ilvl w:val="0"/>
          <w:numId w:val="45"/>
        </w:numPr>
        <w:rPr>
          <w:rFonts w:ascii="Arial" w:hAnsi="Arial" w:cs="Arial"/>
          <w:sz w:val="18"/>
          <w:szCs w:val="18"/>
        </w:rPr>
      </w:pPr>
      <w:r w:rsidRPr="00A725CA">
        <w:rPr>
          <w:rFonts w:ascii="Arial" w:hAnsi="Arial" w:cs="Arial"/>
          <w:b/>
          <w:bCs/>
          <w:sz w:val="18"/>
          <w:szCs w:val="18"/>
        </w:rPr>
        <w:t>Prevent ciphertext tampering</w:t>
      </w:r>
      <w:r w:rsidRPr="00A725CA">
        <w:rPr>
          <w:rFonts w:ascii="Arial" w:hAnsi="Arial" w:cs="Arial"/>
          <w:sz w:val="18"/>
          <w:szCs w:val="18"/>
        </w:rPr>
        <w:t xml:space="preserve"> </w:t>
      </w:r>
    </w:p>
    <w:p w14:paraId="45AC7479" w14:textId="77777777" w:rsidR="00A725CA" w:rsidRPr="00A725CA" w:rsidRDefault="00A725CA">
      <w:pPr>
        <w:numPr>
          <w:ilvl w:val="0"/>
          <w:numId w:val="45"/>
        </w:numPr>
        <w:rPr>
          <w:rFonts w:ascii="Arial" w:hAnsi="Arial" w:cs="Arial"/>
          <w:sz w:val="18"/>
          <w:szCs w:val="18"/>
        </w:rPr>
      </w:pPr>
      <w:r w:rsidRPr="00A725CA">
        <w:rPr>
          <w:rFonts w:ascii="Arial" w:hAnsi="Arial" w:cs="Arial"/>
          <w:b/>
          <w:bCs/>
          <w:sz w:val="18"/>
          <w:szCs w:val="18"/>
        </w:rPr>
        <w:t>Authenticated encryption</w:t>
      </w:r>
      <w:r w:rsidRPr="00A725CA">
        <w:rPr>
          <w:rFonts w:ascii="Arial" w:hAnsi="Arial" w:cs="Arial"/>
          <w:sz w:val="18"/>
          <w:szCs w:val="18"/>
        </w:rPr>
        <w:t xml:space="preserve"> </w:t>
      </w:r>
    </w:p>
    <w:p w14:paraId="03FD0D38" w14:textId="77777777" w:rsidR="00A725CA" w:rsidRPr="00A725CA" w:rsidRDefault="00A725CA" w:rsidP="00A725CA">
      <w:pPr>
        <w:rPr>
          <w:rFonts w:ascii="Arial" w:hAnsi="Arial" w:cs="Arial"/>
          <w:sz w:val="18"/>
          <w:szCs w:val="18"/>
        </w:rPr>
      </w:pPr>
      <w:r w:rsidRPr="00A725CA">
        <w:rPr>
          <w:rFonts w:ascii="Segoe UI Emoji" w:hAnsi="Segoe UI Emoji" w:cs="Segoe UI Emoji"/>
          <w:sz w:val="18"/>
          <w:szCs w:val="18"/>
        </w:rPr>
        <w:t>➡️</w:t>
      </w:r>
      <w:r w:rsidRPr="00A725CA">
        <w:rPr>
          <w:rFonts w:ascii="Arial" w:hAnsi="Arial" w:cs="Arial"/>
          <w:sz w:val="18"/>
          <w:szCs w:val="18"/>
        </w:rPr>
        <w:t xml:space="preserve"> </w:t>
      </w:r>
      <w:r w:rsidRPr="00A725CA">
        <w:rPr>
          <w:rFonts w:ascii="Arial" w:hAnsi="Arial" w:cs="Arial"/>
          <w:b/>
          <w:bCs/>
          <w:sz w:val="18"/>
          <w:szCs w:val="18"/>
        </w:rPr>
        <w:t>Immediately think: Encryption Context (</w:t>
      </w:r>
      <w:proofErr w:type="spellStart"/>
      <w:proofErr w:type="gramStart"/>
      <w:r w:rsidRPr="00A725CA">
        <w:rPr>
          <w:rFonts w:ascii="Arial" w:hAnsi="Arial" w:cs="Arial"/>
          <w:b/>
          <w:bCs/>
          <w:sz w:val="18"/>
          <w:szCs w:val="18"/>
        </w:rPr>
        <w:t>kms:EncryptionContext</w:t>
      </w:r>
      <w:proofErr w:type="spellEnd"/>
      <w:proofErr w:type="gramEnd"/>
      <w:r w:rsidRPr="00A725CA">
        <w:rPr>
          <w:rFonts w:ascii="Arial" w:hAnsi="Arial" w:cs="Arial"/>
          <w:b/>
          <w:bCs/>
          <w:sz w:val="18"/>
          <w:szCs w:val="18"/>
        </w:rPr>
        <w:t>).</w:t>
      </w:r>
    </w:p>
    <w:p w14:paraId="1DF0C6DB" w14:textId="77777777" w:rsidR="00A725CA" w:rsidRPr="00A725CA" w:rsidRDefault="00000000" w:rsidP="00A725CA">
      <w:pPr>
        <w:rPr>
          <w:rFonts w:ascii="Arial" w:hAnsi="Arial" w:cs="Arial"/>
          <w:sz w:val="18"/>
          <w:szCs w:val="18"/>
        </w:rPr>
      </w:pPr>
      <w:r>
        <w:rPr>
          <w:rFonts w:ascii="Arial" w:hAnsi="Arial" w:cs="Arial"/>
          <w:sz w:val="18"/>
          <w:szCs w:val="18"/>
        </w:rPr>
        <w:pict w14:anchorId="7D61B39E">
          <v:rect id="_x0000_i1048" style="width:0;height:1.5pt" o:hralign="center" o:hrstd="t" o:hr="t" fillcolor="#a0a0a0" stroked="f"/>
        </w:pict>
      </w:r>
    </w:p>
    <w:p w14:paraId="39098B29" w14:textId="77777777" w:rsidR="00A725CA" w:rsidRPr="00A725CA" w:rsidRDefault="00A725CA" w:rsidP="00A725CA">
      <w:pPr>
        <w:rPr>
          <w:rFonts w:ascii="Arial" w:hAnsi="Arial" w:cs="Arial"/>
          <w:b/>
          <w:bCs/>
          <w:sz w:val="18"/>
          <w:szCs w:val="18"/>
        </w:rPr>
      </w:pPr>
      <w:r w:rsidRPr="00A725CA">
        <w:rPr>
          <w:rFonts w:ascii="Segoe UI Emoji" w:hAnsi="Segoe UI Emoji" w:cs="Segoe UI Emoji"/>
          <w:b/>
          <w:bCs/>
          <w:sz w:val="18"/>
          <w:szCs w:val="18"/>
        </w:rPr>
        <w:t>🎯</w:t>
      </w:r>
      <w:r w:rsidRPr="00A725CA">
        <w:rPr>
          <w:rFonts w:ascii="Arial" w:hAnsi="Arial" w:cs="Arial"/>
          <w:b/>
          <w:bCs/>
          <w:sz w:val="18"/>
          <w:szCs w:val="18"/>
        </w:rPr>
        <w:t xml:space="preserve"> High-Yield SCS-C03 Rule</w:t>
      </w:r>
    </w:p>
    <w:p w14:paraId="3E2C884D" w14:textId="77777777" w:rsidR="00A725CA" w:rsidRPr="00A725CA" w:rsidRDefault="00A725CA" w:rsidP="00A725CA">
      <w:pPr>
        <w:rPr>
          <w:rFonts w:ascii="Arial" w:hAnsi="Arial" w:cs="Arial"/>
          <w:b/>
          <w:bCs/>
          <w:sz w:val="18"/>
          <w:szCs w:val="18"/>
        </w:rPr>
      </w:pPr>
      <w:r w:rsidRPr="00A725CA">
        <w:rPr>
          <w:rFonts w:ascii="Arial" w:hAnsi="Arial" w:cs="Arial"/>
          <w:b/>
          <w:bCs/>
          <w:sz w:val="18"/>
          <w:szCs w:val="18"/>
        </w:rPr>
        <w:t>AWS KMS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062"/>
      </w:tblGrid>
      <w:tr w:rsidR="00A725CA" w:rsidRPr="00A725CA" w14:paraId="1242BCDD" w14:textId="77777777">
        <w:trPr>
          <w:tblHeader/>
          <w:tblCellSpacing w:w="15" w:type="dxa"/>
        </w:trPr>
        <w:tc>
          <w:tcPr>
            <w:tcW w:w="0" w:type="auto"/>
            <w:vAlign w:val="center"/>
            <w:hideMark/>
          </w:tcPr>
          <w:p w14:paraId="4D75B4BC" w14:textId="77777777" w:rsidR="00A725CA" w:rsidRPr="00A725CA" w:rsidRDefault="00A725CA" w:rsidP="00A725CA">
            <w:pPr>
              <w:rPr>
                <w:rFonts w:ascii="Arial" w:hAnsi="Arial" w:cs="Arial"/>
                <w:b/>
                <w:bCs/>
                <w:sz w:val="18"/>
                <w:szCs w:val="18"/>
              </w:rPr>
            </w:pPr>
            <w:r w:rsidRPr="00A725CA">
              <w:rPr>
                <w:rFonts w:ascii="Arial" w:hAnsi="Arial" w:cs="Arial"/>
                <w:b/>
                <w:bCs/>
                <w:sz w:val="18"/>
                <w:szCs w:val="18"/>
              </w:rPr>
              <w:t>Requirement</w:t>
            </w:r>
          </w:p>
        </w:tc>
        <w:tc>
          <w:tcPr>
            <w:tcW w:w="0" w:type="auto"/>
            <w:vAlign w:val="center"/>
            <w:hideMark/>
          </w:tcPr>
          <w:p w14:paraId="37A36411" w14:textId="77777777" w:rsidR="00A725CA" w:rsidRPr="00A725CA" w:rsidRDefault="00A725CA" w:rsidP="00A725CA">
            <w:pPr>
              <w:rPr>
                <w:rFonts w:ascii="Arial" w:hAnsi="Arial" w:cs="Arial"/>
                <w:b/>
                <w:bCs/>
                <w:sz w:val="18"/>
                <w:szCs w:val="18"/>
              </w:rPr>
            </w:pPr>
            <w:r w:rsidRPr="00A725CA">
              <w:rPr>
                <w:rFonts w:ascii="Arial" w:hAnsi="Arial" w:cs="Arial"/>
                <w:b/>
                <w:bCs/>
                <w:sz w:val="18"/>
                <w:szCs w:val="18"/>
              </w:rPr>
              <w:t>Answer</w:t>
            </w:r>
          </w:p>
        </w:tc>
      </w:tr>
      <w:tr w:rsidR="00A725CA" w:rsidRPr="00A725CA" w14:paraId="516DE562" w14:textId="77777777">
        <w:trPr>
          <w:tblCellSpacing w:w="15" w:type="dxa"/>
        </w:trPr>
        <w:tc>
          <w:tcPr>
            <w:tcW w:w="0" w:type="auto"/>
            <w:vAlign w:val="center"/>
            <w:hideMark/>
          </w:tcPr>
          <w:p w14:paraId="25543836" w14:textId="77777777" w:rsidR="00A725CA" w:rsidRPr="00A725CA" w:rsidRDefault="00A725CA" w:rsidP="00A725CA">
            <w:pPr>
              <w:rPr>
                <w:rFonts w:ascii="Arial" w:hAnsi="Arial" w:cs="Arial"/>
                <w:sz w:val="18"/>
                <w:szCs w:val="18"/>
              </w:rPr>
            </w:pPr>
            <w:r w:rsidRPr="00A725CA">
              <w:rPr>
                <w:rFonts w:ascii="Arial" w:hAnsi="Arial" w:cs="Arial"/>
                <w:sz w:val="18"/>
                <w:szCs w:val="18"/>
              </w:rPr>
              <w:t>Additional Authenticated Data (AAD)</w:t>
            </w:r>
          </w:p>
        </w:tc>
        <w:tc>
          <w:tcPr>
            <w:tcW w:w="0" w:type="auto"/>
            <w:vAlign w:val="center"/>
            <w:hideMark/>
          </w:tcPr>
          <w:p w14:paraId="2AFD45DC" w14:textId="77777777" w:rsidR="00A725CA" w:rsidRPr="00A725CA" w:rsidRDefault="00A725CA" w:rsidP="00A725CA">
            <w:pPr>
              <w:rPr>
                <w:rFonts w:ascii="Arial" w:hAnsi="Arial" w:cs="Arial"/>
                <w:sz w:val="18"/>
                <w:szCs w:val="18"/>
              </w:rPr>
            </w:pPr>
            <w:r w:rsidRPr="00A725CA">
              <w:rPr>
                <w:rFonts w:ascii="Segoe UI Emoji" w:hAnsi="Segoe UI Emoji" w:cs="Segoe UI Emoji"/>
                <w:sz w:val="18"/>
                <w:szCs w:val="18"/>
              </w:rPr>
              <w:t>✅</w:t>
            </w:r>
            <w:r w:rsidRPr="00A725CA">
              <w:rPr>
                <w:rFonts w:ascii="Arial" w:hAnsi="Arial" w:cs="Arial"/>
                <w:sz w:val="18"/>
                <w:szCs w:val="18"/>
              </w:rPr>
              <w:t xml:space="preserve"> Encryption Context</w:t>
            </w:r>
          </w:p>
        </w:tc>
      </w:tr>
      <w:tr w:rsidR="00A725CA" w:rsidRPr="00A725CA" w14:paraId="44A2F882" w14:textId="77777777">
        <w:trPr>
          <w:tblCellSpacing w:w="15" w:type="dxa"/>
        </w:trPr>
        <w:tc>
          <w:tcPr>
            <w:tcW w:w="0" w:type="auto"/>
            <w:vAlign w:val="center"/>
            <w:hideMark/>
          </w:tcPr>
          <w:p w14:paraId="0005BFFD" w14:textId="77777777" w:rsidR="00A725CA" w:rsidRPr="00A725CA" w:rsidRDefault="00A725CA" w:rsidP="00A725CA">
            <w:pPr>
              <w:rPr>
                <w:rFonts w:ascii="Arial" w:hAnsi="Arial" w:cs="Arial"/>
                <w:sz w:val="18"/>
                <w:szCs w:val="18"/>
              </w:rPr>
            </w:pPr>
            <w:r w:rsidRPr="00A725CA">
              <w:rPr>
                <w:rFonts w:ascii="Arial" w:hAnsi="Arial" w:cs="Arial"/>
                <w:sz w:val="18"/>
                <w:szCs w:val="18"/>
              </w:rPr>
              <w:t>Restrict key usage</w:t>
            </w:r>
          </w:p>
        </w:tc>
        <w:tc>
          <w:tcPr>
            <w:tcW w:w="0" w:type="auto"/>
            <w:vAlign w:val="center"/>
            <w:hideMark/>
          </w:tcPr>
          <w:p w14:paraId="77A30926" w14:textId="77777777" w:rsidR="00A725CA" w:rsidRPr="00A725CA" w:rsidRDefault="00A725CA" w:rsidP="00A725CA">
            <w:pPr>
              <w:rPr>
                <w:rFonts w:ascii="Arial" w:hAnsi="Arial" w:cs="Arial"/>
                <w:sz w:val="18"/>
                <w:szCs w:val="18"/>
              </w:rPr>
            </w:pPr>
            <w:r w:rsidRPr="00A725CA">
              <w:rPr>
                <w:rFonts w:ascii="Arial" w:hAnsi="Arial" w:cs="Arial"/>
                <w:sz w:val="18"/>
                <w:szCs w:val="18"/>
              </w:rPr>
              <w:t>Key Policy / IAM Policy</w:t>
            </w:r>
          </w:p>
        </w:tc>
      </w:tr>
      <w:tr w:rsidR="00A725CA" w:rsidRPr="00A725CA" w14:paraId="1FD46878" w14:textId="77777777">
        <w:trPr>
          <w:tblCellSpacing w:w="15" w:type="dxa"/>
        </w:trPr>
        <w:tc>
          <w:tcPr>
            <w:tcW w:w="0" w:type="auto"/>
            <w:vAlign w:val="center"/>
            <w:hideMark/>
          </w:tcPr>
          <w:p w14:paraId="3B2464AD" w14:textId="77777777" w:rsidR="00A725CA" w:rsidRPr="00A725CA" w:rsidRDefault="00A725CA" w:rsidP="00A725CA">
            <w:pPr>
              <w:rPr>
                <w:rFonts w:ascii="Arial" w:hAnsi="Arial" w:cs="Arial"/>
                <w:sz w:val="18"/>
                <w:szCs w:val="18"/>
              </w:rPr>
            </w:pPr>
            <w:r w:rsidRPr="00A725CA">
              <w:rPr>
                <w:rFonts w:ascii="Arial" w:hAnsi="Arial" w:cs="Arial"/>
                <w:sz w:val="18"/>
                <w:szCs w:val="18"/>
              </w:rPr>
              <w:t>Cross-account KMS</w:t>
            </w:r>
          </w:p>
        </w:tc>
        <w:tc>
          <w:tcPr>
            <w:tcW w:w="0" w:type="auto"/>
            <w:vAlign w:val="center"/>
            <w:hideMark/>
          </w:tcPr>
          <w:p w14:paraId="7E370554" w14:textId="77777777" w:rsidR="00A725CA" w:rsidRPr="00A725CA" w:rsidRDefault="00A725CA" w:rsidP="00A725CA">
            <w:pPr>
              <w:rPr>
                <w:rFonts w:ascii="Arial" w:hAnsi="Arial" w:cs="Arial"/>
                <w:sz w:val="18"/>
                <w:szCs w:val="18"/>
              </w:rPr>
            </w:pPr>
            <w:r w:rsidRPr="00A725CA">
              <w:rPr>
                <w:rFonts w:ascii="Arial" w:hAnsi="Arial" w:cs="Arial"/>
                <w:sz w:val="18"/>
                <w:szCs w:val="18"/>
              </w:rPr>
              <w:t>Customer Managed Key + Key Policy</w:t>
            </w:r>
          </w:p>
        </w:tc>
      </w:tr>
      <w:tr w:rsidR="00A725CA" w:rsidRPr="00A725CA" w14:paraId="12448E1E" w14:textId="77777777">
        <w:trPr>
          <w:tblCellSpacing w:w="15" w:type="dxa"/>
        </w:trPr>
        <w:tc>
          <w:tcPr>
            <w:tcW w:w="0" w:type="auto"/>
            <w:vAlign w:val="center"/>
            <w:hideMark/>
          </w:tcPr>
          <w:p w14:paraId="32B88E4C" w14:textId="77777777" w:rsidR="00A725CA" w:rsidRPr="00A725CA" w:rsidRDefault="00A725CA" w:rsidP="00A725CA">
            <w:pPr>
              <w:rPr>
                <w:rFonts w:ascii="Arial" w:hAnsi="Arial" w:cs="Arial"/>
                <w:sz w:val="18"/>
                <w:szCs w:val="18"/>
              </w:rPr>
            </w:pPr>
            <w:r w:rsidRPr="00A725CA">
              <w:rPr>
                <w:rFonts w:ascii="Arial" w:hAnsi="Arial" w:cs="Arial"/>
                <w:sz w:val="18"/>
                <w:szCs w:val="18"/>
              </w:rPr>
              <w:t>Tamper detection during decrypt</w:t>
            </w:r>
          </w:p>
        </w:tc>
        <w:tc>
          <w:tcPr>
            <w:tcW w:w="0" w:type="auto"/>
            <w:vAlign w:val="center"/>
            <w:hideMark/>
          </w:tcPr>
          <w:p w14:paraId="6D37D71E" w14:textId="77777777" w:rsidR="00A725CA" w:rsidRPr="00A725CA" w:rsidRDefault="00A725CA" w:rsidP="00A725CA">
            <w:pPr>
              <w:rPr>
                <w:rFonts w:ascii="Arial" w:hAnsi="Arial" w:cs="Arial"/>
                <w:sz w:val="18"/>
                <w:szCs w:val="18"/>
              </w:rPr>
            </w:pPr>
            <w:r w:rsidRPr="00A725CA">
              <w:rPr>
                <w:rFonts w:ascii="Arial" w:hAnsi="Arial" w:cs="Arial"/>
                <w:sz w:val="18"/>
                <w:szCs w:val="18"/>
              </w:rPr>
              <w:t>Encryption Context must match</w:t>
            </w:r>
          </w:p>
        </w:tc>
      </w:tr>
    </w:tbl>
    <w:p w14:paraId="17D9D4C5" w14:textId="77777777" w:rsidR="007337A4" w:rsidRDefault="007337A4" w:rsidP="009E6EBC">
      <w:pPr>
        <w:rPr>
          <w:rFonts w:ascii="Arial" w:hAnsi="Arial" w:cs="Arial"/>
          <w:sz w:val="18"/>
          <w:szCs w:val="18"/>
        </w:rPr>
      </w:pPr>
    </w:p>
    <w:p w14:paraId="05591D70" w14:textId="77777777" w:rsidR="00850F06" w:rsidRPr="00850F06" w:rsidRDefault="00850F06" w:rsidP="00850F06">
      <w:pPr>
        <w:rPr>
          <w:rFonts w:ascii="Arial" w:hAnsi="Arial" w:cs="Arial"/>
          <w:sz w:val="18"/>
          <w:szCs w:val="18"/>
        </w:rPr>
      </w:pPr>
      <w:proofErr w:type="gramStart"/>
      <w:r w:rsidRPr="00850F06">
        <w:rPr>
          <w:rFonts w:ascii="Arial" w:hAnsi="Arial" w:cs="Arial"/>
          <w:sz w:val="18"/>
          <w:szCs w:val="18"/>
        </w:rPr>
        <w:t xml:space="preserve">  </w:t>
      </w:r>
      <w:proofErr w:type="spellStart"/>
      <w:r w:rsidRPr="002D3B1C">
        <w:rPr>
          <w:rFonts w:ascii="Arial" w:hAnsi="Arial" w:cs="Arial"/>
          <w:b/>
          <w:bCs/>
          <w:sz w:val="18"/>
          <w:szCs w:val="18"/>
          <w:highlight w:val="yellow"/>
        </w:rPr>
        <w:t>GuardDuty</w:t>
      </w:r>
      <w:proofErr w:type="spellEnd"/>
      <w:proofErr w:type="gramEnd"/>
      <w:r w:rsidRPr="002D3B1C">
        <w:rPr>
          <w:rFonts w:ascii="Arial" w:hAnsi="Arial" w:cs="Arial"/>
          <w:b/>
          <w:bCs/>
          <w:sz w:val="18"/>
          <w:szCs w:val="18"/>
          <w:highlight w:val="yellow"/>
        </w:rPr>
        <w:t xml:space="preserve"> DNS findings</w:t>
      </w:r>
      <w:r w:rsidRPr="002D3B1C">
        <w:rPr>
          <w:rFonts w:ascii="Arial" w:hAnsi="Arial" w:cs="Arial"/>
          <w:sz w:val="18"/>
          <w:szCs w:val="18"/>
          <w:highlight w:val="yellow"/>
        </w:rPr>
        <w:t xml:space="preserve"> are generated by </w:t>
      </w:r>
      <w:proofErr w:type="spellStart"/>
      <w:r w:rsidRPr="002D3B1C">
        <w:rPr>
          <w:rFonts w:ascii="Arial" w:hAnsi="Arial" w:cs="Arial"/>
          <w:sz w:val="18"/>
          <w:szCs w:val="18"/>
          <w:highlight w:val="yellow"/>
        </w:rPr>
        <w:t>analyzing</w:t>
      </w:r>
      <w:proofErr w:type="spellEnd"/>
      <w:r w:rsidRPr="002D3B1C">
        <w:rPr>
          <w:rFonts w:ascii="Arial" w:hAnsi="Arial" w:cs="Arial"/>
          <w:sz w:val="18"/>
          <w:szCs w:val="18"/>
          <w:highlight w:val="yellow"/>
        </w:rPr>
        <w:t xml:space="preserve"> </w:t>
      </w:r>
      <w:r w:rsidRPr="002D3B1C">
        <w:rPr>
          <w:rFonts w:ascii="Arial" w:hAnsi="Arial" w:cs="Arial"/>
          <w:b/>
          <w:bCs/>
          <w:sz w:val="18"/>
          <w:szCs w:val="18"/>
          <w:highlight w:val="yellow"/>
        </w:rPr>
        <w:t>Amazon Route 53 Resolver DNS queries</w:t>
      </w:r>
      <w:r w:rsidRPr="002D3B1C">
        <w:rPr>
          <w:rFonts w:ascii="Arial" w:hAnsi="Arial" w:cs="Arial"/>
          <w:sz w:val="18"/>
          <w:szCs w:val="18"/>
          <w:highlight w:val="yellow"/>
        </w:rPr>
        <w:t>.</w:t>
      </w:r>
      <w:r w:rsidRPr="00850F06">
        <w:rPr>
          <w:rFonts w:ascii="Arial" w:hAnsi="Arial" w:cs="Arial"/>
          <w:sz w:val="18"/>
          <w:szCs w:val="18"/>
        </w:rPr>
        <w:t xml:space="preserve"> </w:t>
      </w:r>
    </w:p>
    <w:p w14:paraId="46CB1739" w14:textId="77777777" w:rsidR="00850F06" w:rsidRPr="00850F06" w:rsidRDefault="00850F06" w:rsidP="00850F06">
      <w:pPr>
        <w:rPr>
          <w:rFonts w:ascii="Arial" w:hAnsi="Arial" w:cs="Arial"/>
          <w:sz w:val="18"/>
          <w:szCs w:val="18"/>
        </w:rPr>
      </w:pPr>
      <w:proofErr w:type="gramStart"/>
      <w:r w:rsidRPr="00850F06">
        <w:rPr>
          <w:rFonts w:ascii="Arial" w:hAnsi="Arial" w:cs="Arial"/>
          <w:sz w:val="18"/>
          <w:szCs w:val="18"/>
        </w:rPr>
        <w:t>  If</w:t>
      </w:r>
      <w:proofErr w:type="gramEnd"/>
      <w:r w:rsidRPr="00850F06">
        <w:rPr>
          <w:rFonts w:ascii="Arial" w:hAnsi="Arial" w:cs="Arial"/>
          <w:sz w:val="18"/>
          <w:szCs w:val="18"/>
        </w:rPr>
        <w:t xml:space="preserve"> the VPC uses a </w:t>
      </w:r>
      <w:r w:rsidRPr="00850F06">
        <w:rPr>
          <w:rFonts w:ascii="Arial" w:hAnsi="Arial" w:cs="Arial"/>
          <w:b/>
          <w:bCs/>
          <w:sz w:val="18"/>
          <w:szCs w:val="18"/>
        </w:rPr>
        <w:t>custom DNS resolver</w:t>
      </w:r>
      <w:r w:rsidRPr="00850F06">
        <w:rPr>
          <w:rFonts w:ascii="Arial" w:hAnsi="Arial" w:cs="Arial"/>
          <w:sz w:val="18"/>
          <w:szCs w:val="18"/>
        </w:rPr>
        <w:t xml:space="preserve"> (such as OpenDNS) through its DHCP options set, DNS queries </w:t>
      </w:r>
      <w:r w:rsidRPr="00850F06">
        <w:rPr>
          <w:rFonts w:ascii="Arial" w:hAnsi="Arial" w:cs="Arial"/>
          <w:b/>
          <w:bCs/>
          <w:sz w:val="18"/>
          <w:szCs w:val="18"/>
        </w:rPr>
        <w:t>bypass the Amazon Route 53 Resolver</w:t>
      </w:r>
      <w:r w:rsidRPr="00850F06">
        <w:rPr>
          <w:rFonts w:ascii="Arial" w:hAnsi="Arial" w:cs="Arial"/>
          <w:sz w:val="18"/>
          <w:szCs w:val="18"/>
        </w:rPr>
        <w:t xml:space="preserve">. </w:t>
      </w:r>
    </w:p>
    <w:p w14:paraId="13654050" w14:textId="7846AEC2" w:rsidR="00850F06" w:rsidRDefault="00850F06" w:rsidP="00850F06">
      <w:pPr>
        <w:rPr>
          <w:rFonts w:ascii="Arial" w:hAnsi="Arial" w:cs="Arial"/>
          <w:sz w:val="18"/>
          <w:szCs w:val="18"/>
        </w:rPr>
      </w:pPr>
      <w:proofErr w:type="gramStart"/>
      <w:r w:rsidRPr="00850F06">
        <w:rPr>
          <w:rFonts w:ascii="Arial" w:hAnsi="Arial" w:cs="Arial"/>
          <w:sz w:val="18"/>
          <w:szCs w:val="18"/>
        </w:rPr>
        <w:t>  As</w:t>
      </w:r>
      <w:proofErr w:type="gramEnd"/>
      <w:r w:rsidRPr="00850F06">
        <w:rPr>
          <w:rFonts w:ascii="Arial" w:hAnsi="Arial" w:cs="Arial"/>
          <w:sz w:val="18"/>
          <w:szCs w:val="18"/>
        </w:rPr>
        <w:t xml:space="preserve"> a result, </w:t>
      </w:r>
      <w:proofErr w:type="spellStart"/>
      <w:r w:rsidRPr="00850F06">
        <w:rPr>
          <w:rFonts w:ascii="Arial" w:hAnsi="Arial" w:cs="Arial"/>
          <w:b/>
          <w:bCs/>
          <w:sz w:val="18"/>
          <w:szCs w:val="18"/>
        </w:rPr>
        <w:t>GuardDuty</w:t>
      </w:r>
      <w:proofErr w:type="spellEnd"/>
      <w:r w:rsidRPr="00850F06">
        <w:rPr>
          <w:rFonts w:ascii="Arial" w:hAnsi="Arial" w:cs="Arial"/>
          <w:b/>
          <w:bCs/>
          <w:sz w:val="18"/>
          <w:szCs w:val="18"/>
        </w:rPr>
        <w:t xml:space="preserve"> cannot inspect the DNS requests</w:t>
      </w:r>
      <w:r w:rsidRPr="00850F06">
        <w:rPr>
          <w:rFonts w:ascii="Arial" w:hAnsi="Arial" w:cs="Arial"/>
          <w:sz w:val="18"/>
          <w:szCs w:val="18"/>
        </w:rPr>
        <w:t xml:space="preserve">, so no DNS finding is </w:t>
      </w:r>
      <w:proofErr w:type="gramStart"/>
      <w:r w:rsidRPr="00850F06">
        <w:rPr>
          <w:rFonts w:ascii="Arial" w:hAnsi="Arial" w:cs="Arial"/>
          <w:sz w:val="18"/>
          <w:szCs w:val="18"/>
        </w:rPr>
        <w:t>generated</w:t>
      </w:r>
      <w:proofErr w:type="gramEnd"/>
      <w:r w:rsidRPr="00850F06">
        <w:rPr>
          <w:rFonts w:ascii="Arial" w:hAnsi="Arial" w:cs="Arial"/>
          <w:sz w:val="18"/>
          <w:szCs w:val="18"/>
        </w:rPr>
        <w:t xml:space="preserve"> and nothing is forwarded to Security 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3841"/>
      </w:tblGrid>
      <w:tr w:rsidR="00850F06" w:rsidRPr="00850F06" w14:paraId="458CB913" w14:textId="77777777">
        <w:trPr>
          <w:tblHeader/>
          <w:tblCellSpacing w:w="15" w:type="dxa"/>
        </w:trPr>
        <w:tc>
          <w:tcPr>
            <w:tcW w:w="0" w:type="auto"/>
            <w:vAlign w:val="center"/>
            <w:hideMark/>
          </w:tcPr>
          <w:p w14:paraId="64B26688" w14:textId="77777777" w:rsidR="00850F06" w:rsidRPr="00850F06" w:rsidRDefault="00850F06" w:rsidP="00850F06">
            <w:pPr>
              <w:rPr>
                <w:rFonts w:ascii="Arial" w:hAnsi="Arial" w:cs="Arial"/>
                <w:b/>
                <w:bCs/>
                <w:sz w:val="18"/>
                <w:szCs w:val="18"/>
              </w:rPr>
            </w:pPr>
            <w:proofErr w:type="spellStart"/>
            <w:r w:rsidRPr="00850F06">
              <w:rPr>
                <w:rFonts w:ascii="Arial" w:hAnsi="Arial" w:cs="Arial"/>
                <w:b/>
                <w:bCs/>
                <w:sz w:val="18"/>
                <w:szCs w:val="18"/>
              </w:rPr>
              <w:t>GuardDuty</w:t>
            </w:r>
            <w:proofErr w:type="spellEnd"/>
            <w:r w:rsidRPr="00850F06">
              <w:rPr>
                <w:rFonts w:ascii="Arial" w:hAnsi="Arial" w:cs="Arial"/>
                <w:b/>
                <w:bCs/>
                <w:sz w:val="18"/>
                <w:szCs w:val="18"/>
              </w:rPr>
              <w:t xml:space="preserve"> Data Source</w:t>
            </w:r>
          </w:p>
        </w:tc>
        <w:tc>
          <w:tcPr>
            <w:tcW w:w="0" w:type="auto"/>
            <w:vAlign w:val="center"/>
            <w:hideMark/>
          </w:tcPr>
          <w:p w14:paraId="2B1451A4" w14:textId="77777777" w:rsidR="00850F06" w:rsidRPr="00850F06" w:rsidRDefault="00850F06" w:rsidP="00850F06">
            <w:pPr>
              <w:rPr>
                <w:rFonts w:ascii="Arial" w:hAnsi="Arial" w:cs="Arial"/>
                <w:b/>
                <w:bCs/>
                <w:sz w:val="18"/>
                <w:szCs w:val="18"/>
              </w:rPr>
            </w:pPr>
            <w:r w:rsidRPr="00850F06">
              <w:rPr>
                <w:rFonts w:ascii="Arial" w:hAnsi="Arial" w:cs="Arial"/>
                <w:b/>
                <w:bCs/>
                <w:sz w:val="18"/>
                <w:szCs w:val="18"/>
              </w:rPr>
              <w:t>Requirement</w:t>
            </w:r>
          </w:p>
        </w:tc>
      </w:tr>
      <w:tr w:rsidR="00850F06" w:rsidRPr="00850F06" w14:paraId="0B1AAD76" w14:textId="77777777">
        <w:trPr>
          <w:tblCellSpacing w:w="15" w:type="dxa"/>
        </w:trPr>
        <w:tc>
          <w:tcPr>
            <w:tcW w:w="0" w:type="auto"/>
            <w:vAlign w:val="center"/>
            <w:hideMark/>
          </w:tcPr>
          <w:p w14:paraId="42A4E618" w14:textId="77777777" w:rsidR="00850F06" w:rsidRPr="00850F06" w:rsidRDefault="00850F06" w:rsidP="00850F06">
            <w:pPr>
              <w:rPr>
                <w:rFonts w:ascii="Arial" w:hAnsi="Arial" w:cs="Arial"/>
                <w:sz w:val="18"/>
                <w:szCs w:val="18"/>
              </w:rPr>
            </w:pPr>
            <w:r w:rsidRPr="00850F06">
              <w:rPr>
                <w:rFonts w:ascii="Arial" w:hAnsi="Arial" w:cs="Arial"/>
                <w:sz w:val="18"/>
                <w:szCs w:val="18"/>
              </w:rPr>
              <w:t>VPC Flow Logs</w:t>
            </w:r>
          </w:p>
        </w:tc>
        <w:tc>
          <w:tcPr>
            <w:tcW w:w="0" w:type="auto"/>
            <w:vAlign w:val="center"/>
            <w:hideMark/>
          </w:tcPr>
          <w:p w14:paraId="4B1BF88A" w14:textId="77777777" w:rsidR="00850F06" w:rsidRPr="00850F06" w:rsidRDefault="00850F06" w:rsidP="00850F06">
            <w:pPr>
              <w:rPr>
                <w:rFonts w:ascii="Arial" w:hAnsi="Arial" w:cs="Arial"/>
                <w:sz w:val="18"/>
                <w:szCs w:val="18"/>
              </w:rPr>
            </w:pPr>
            <w:r w:rsidRPr="00850F06">
              <w:rPr>
                <w:rFonts w:ascii="Arial" w:hAnsi="Arial" w:cs="Arial"/>
                <w:sz w:val="18"/>
                <w:szCs w:val="18"/>
              </w:rPr>
              <w:t>AWS collects automatically (no need to enable)</w:t>
            </w:r>
          </w:p>
        </w:tc>
      </w:tr>
      <w:tr w:rsidR="00850F06" w:rsidRPr="00850F06" w14:paraId="329047F6" w14:textId="77777777">
        <w:trPr>
          <w:tblCellSpacing w:w="15" w:type="dxa"/>
        </w:trPr>
        <w:tc>
          <w:tcPr>
            <w:tcW w:w="0" w:type="auto"/>
            <w:vAlign w:val="center"/>
            <w:hideMark/>
          </w:tcPr>
          <w:p w14:paraId="197D4DDA" w14:textId="77777777" w:rsidR="00850F06" w:rsidRPr="00850F06" w:rsidRDefault="00850F06" w:rsidP="00850F06">
            <w:pPr>
              <w:rPr>
                <w:rFonts w:ascii="Arial" w:hAnsi="Arial" w:cs="Arial"/>
                <w:sz w:val="18"/>
                <w:szCs w:val="18"/>
              </w:rPr>
            </w:pPr>
            <w:r w:rsidRPr="00850F06">
              <w:rPr>
                <w:rFonts w:ascii="Arial" w:hAnsi="Arial" w:cs="Arial"/>
                <w:sz w:val="18"/>
                <w:szCs w:val="18"/>
              </w:rPr>
              <w:t>CloudTrail Management Events</w:t>
            </w:r>
          </w:p>
        </w:tc>
        <w:tc>
          <w:tcPr>
            <w:tcW w:w="0" w:type="auto"/>
            <w:vAlign w:val="center"/>
            <w:hideMark/>
          </w:tcPr>
          <w:p w14:paraId="772070B2" w14:textId="77777777" w:rsidR="00850F06" w:rsidRPr="00850F06" w:rsidRDefault="00850F06" w:rsidP="00850F06">
            <w:pPr>
              <w:rPr>
                <w:rFonts w:ascii="Arial" w:hAnsi="Arial" w:cs="Arial"/>
                <w:sz w:val="18"/>
                <w:szCs w:val="18"/>
              </w:rPr>
            </w:pPr>
            <w:r w:rsidRPr="00850F06">
              <w:rPr>
                <w:rFonts w:ascii="Arial" w:hAnsi="Arial" w:cs="Arial"/>
                <w:sz w:val="18"/>
                <w:szCs w:val="18"/>
              </w:rPr>
              <w:t xml:space="preserve">Required and </w:t>
            </w:r>
            <w:proofErr w:type="spellStart"/>
            <w:r w:rsidRPr="00850F06">
              <w:rPr>
                <w:rFonts w:ascii="Arial" w:hAnsi="Arial" w:cs="Arial"/>
                <w:sz w:val="18"/>
                <w:szCs w:val="18"/>
              </w:rPr>
              <w:t>analyzed</w:t>
            </w:r>
            <w:proofErr w:type="spellEnd"/>
            <w:r w:rsidRPr="00850F06">
              <w:rPr>
                <w:rFonts w:ascii="Arial" w:hAnsi="Arial" w:cs="Arial"/>
                <w:sz w:val="18"/>
                <w:szCs w:val="18"/>
              </w:rPr>
              <w:t xml:space="preserve"> automatically</w:t>
            </w:r>
          </w:p>
        </w:tc>
      </w:tr>
      <w:tr w:rsidR="00850F06" w:rsidRPr="00850F06" w14:paraId="765B135C" w14:textId="77777777">
        <w:trPr>
          <w:tblCellSpacing w:w="15" w:type="dxa"/>
        </w:trPr>
        <w:tc>
          <w:tcPr>
            <w:tcW w:w="0" w:type="auto"/>
            <w:vAlign w:val="center"/>
            <w:hideMark/>
          </w:tcPr>
          <w:p w14:paraId="64258666" w14:textId="77777777" w:rsidR="00850F06" w:rsidRPr="00850F06" w:rsidRDefault="00850F06" w:rsidP="00850F06">
            <w:pPr>
              <w:rPr>
                <w:rFonts w:ascii="Arial" w:hAnsi="Arial" w:cs="Arial"/>
                <w:sz w:val="18"/>
                <w:szCs w:val="18"/>
              </w:rPr>
            </w:pPr>
            <w:r w:rsidRPr="00850F06">
              <w:rPr>
                <w:rFonts w:ascii="Arial" w:hAnsi="Arial" w:cs="Arial"/>
                <w:sz w:val="18"/>
                <w:szCs w:val="18"/>
              </w:rPr>
              <w:t>Route 53 Resolver DNS Logs</w:t>
            </w:r>
          </w:p>
        </w:tc>
        <w:tc>
          <w:tcPr>
            <w:tcW w:w="0" w:type="auto"/>
            <w:vAlign w:val="center"/>
            <w:hideMark/>
          </w:tcPr>
          <w:p w14:paraId="0EA1F5B0" w14:textId="77777777" w:rsidR="00850F06" w:rsidRPr="00850F06" w:rsidRDefault="00850F06" w:rsidP="00850F06">
            <w:pPr>
              <w:rPr>
                <w:rFonts w:ascii="Arial" w:hAnsi="Arial" w:cs="Arial"/>
                <w:sz w:val="18"/>
                <w:szCs w:val="18"/>
              </w:rPr>
            </w:pPr>
            <w:r w:rsidRPr="00850F06">
              <w:rPr>
                <w:rFonts w:ascii="Arial" w:hAnsi="Arial" w:cs="Arial"/>
                <w:b/>
                <w:bCs/>
                <w:sz w:val="18"/>
                <w:szCs w:val="18"/>
              </w:rPr>
              <w:t xml:space="preserve">Requires </w:t>
            </w:r>
            <w:proofErr w:type="spellStart"/>
            <w:r w:rsidRPr="00850F06">
              <w:rPr>
                <w:rFonts w:ascii="Arial" w:hAnsi="Arial" w:cs="Arial"/>
                <w:b/>
                <w:bCs/>
                <w:sz w:val="18"/>
                <w:szCs w:val="18"/>
              </w:rPr>
              <w:t>AmazonProvidedDNS</w:t>
            </w:r>
            <w:proofErr w:type="spellEnd"/>
            <w:r w:rsidRPr="00850F06">
              <w:rPr>
                <w:rFonts w:ascii="Arial" w:hAnsi="Arial" w:cs="Arial"/>
                <w:sz w:val="18"/>
                <w:szCs w:val="18"/>
              </w:rPr>
              <w:t xml:space="preserve"> </w:t>
            </w:r>
            <w:r w:rsidRPr="00850F06">
              <w:rPr>
                <w:rFonts w:ascii="Segoe UI Emoji" w:hAnsi="Segoe UI Emoji" w:cs="Segoe UI Emoji"/>
                <w:sz w:val="18"/>
                <w:szCs w:val="18"/>
              </w:rPr>
              <w:t>✅</w:t>
            </w:r>
          </w:p>
        </w:tc>
      </w:tr>
    </w:tbl>
    <w:p w14:paraId="1F02B9FE" w14:textId="77777777" w:rsidR="00850F06" w:rsidRPr="00850F06" w:rsidRDefault="00000000" w:rsidP="00850F06">
      <w:pPr>
        <w:rPr>
          <w:rFonts w:ascii="Arial" w:hAnsi="Arial" w:cs="Arial"/>
          <w:sz w:val="18"/>
          <w:szCs w:val="18"/>
        </w:rPr>
      </w:pPr>
      <w:r>
        <w:rPr>
          <w:rFonts w:ascii="Arial" w:hAnsi="Arial" w:cs="Arial"/>
          <w:sz w:val="18"/>
          <w:szCs w:val="18"/>
        </w:rPr>
        <w:pict w14:anchorId="4BAA70B3">
          <v:rect id="_x0000_i1049" style="width:0;height:1.5pt" o:hralign="center" o:hrstd="t" o:hr="t" fillcolor="#a0a0a0" stroked="f"/>
        </w:pict>
      </w:r>
    </w:p>
    <w:p w14:paraId="46A60BA2" w14:textId="77777777" w:rsidR="00850F06" w:rsidRPr="00850F06" w:rsidRDefault="00850F06" w:rsidP="00850F06">
      <w:pPr>
        <w:rPr>
          <w:rFonts w:ascii="Arial" w:hAnsi="Arial" w:cs="Arial"/>
          <w:b/>
          <w:bCs/>
          <w:sz w:val="18"/>
          <w:szCs w:val="18"/>
        </w:rPr>
      </w:pPr>
      <w:r w:rsidRPr="00850F06">
        <w:rPr>
          <w:rFonts w:ascii="Segoe UI Emoji" w:hAnsi="Segoe UI Emoji" w:cs="Segoe UI Emoji"/>
          <w:b/>
          <w:bCs/>
          <w:sz w:val="18"/>
          <w:szCs w:val="18"/>
        </w:rPr>
        <w:t>⚠️</w:t>
      </w:r>
      <w:r w:rsidRPr="00850F06">
        <w:rPr>
          <w:rFonts w:ascii="Arial" w:hAnsi="Arial" w:cs="Arial"/>
          <w:b/>
          <w:bCs/>
          <w:sz w:val="18"/>
          <w:szCs w:val="18"/>
        </w:rPr>
        <w:t xml:space="preserve"> Common Exam Trap</w:t>
      </w:r>
    </w:p>
    <w:p w14:paraId="6B190ED4" w14:textId="77777777" w:rsidR="00850F06" w:rsidRPr="00850F06" w:rsidRDefault="00850F06" w:rsidP="00850F06">
      <w:pPr>
        <w:rPr>
          <w:rFonts w:ascii="Arial" w:hAnsi="Arial" w:cs="Arial"/>
          <w:sz w:val="18"/>
          <w:szCs w:val="18"/>
        </w:rPr>
      </w:pPr>
      <w:r w:rsidRPr="00850F06">
        <w:rPr>
          <w:rFonts w:ascii="Arial" w:hAnsi="Arial" w:cs="Arial"/>
          <w:sz w:val="18"/>
          <w:szCs w:val="18"/>
        </w:rPr>
        <w:t xml:space="preserve">Don't assume </w:t>
      </w:r>
      <w:proofErr w:type="spellStart"/>
      <w:r w:rsidRPr="00850F06">
        <w:rPr>
          <w:rFonts w:ascii="Arial" w:hAnsi="Arial" w:cs="Arial"/>
          <w:sz w:val="18"/>
          <w:szCs w:val="18"/>
        </w:rPr>
        <w:t>GuardDuty</w:t>
      </w:r>
      <w:proofErr w:type="spellEnd"/>
      <w:r w:rsidRPr="00850F06">
        <w:rPr>
          <w:rFonts w:ascii="Arial" w:hAnsi="Arial" w:cs="Arial"/>
          <w:sz w:val="18"/>
          <w:szCs w:val="18"/>
        </w:rPr>
        <w:t xml:space="preserve"> monitors </w:t>
      </w:r>
      <w:r w:rsidRPr="00850F06">
        <w:rPr>
          <w:rFonts w:ascii="Arial" w:hAnsi="Arial" w:cs="Arial"/>
          <w:b/>
          <w:bCs/>
          <w:sz w:val="18"/>
          <w:szCs w:val="18"/>
        </w:rPr>
        <w:t>all DNS traffic</w:t>
      </w:r>
      <w:r w:rsidRPr="00850F06">
        <w:rPr>
          <w:rFonts w:ascii="Arial" w:hAnsi="Arial" w:cs="Arial"/>
          <w:sz w:val="18"/>
          <w:szCs w:val="18"/>
        </w:rPr>
        <w:t>.</w:t>
      </w:r>
    </w:p>
    <w:p w14:paraId="3B5AD812" w14:textId="77777777" w:rsidR="00850F06" w:rsidRPr="00850F06" w:rsidRDefault="00850F06" w:rsidP="00850F06">
      <w:pPr>
        <w:rPr>
          <w:rFonts w:ascii="Arial" w:hAnsi="Arial" w:cs="Arial"/>
          <w:sz w:val="18"/>
          <w:szCs w:val="18"/>
        </w:rPr>
      </w:pPr>
      <w:r w:rsidRPr="00850F06">
        <w:rPr>
          <w:rFonts w:ascii="Arial" w:hAnsi="Arial" w:cs="Arial"/>
          <w:sz w:val="18"/>
          <w:szCs w:val="18"/>
        </w:rPr>
        <w:t xml:space="preserve">It only </w:t>
      </w:r>
      <w:proofErr w:type="spellStart"/>
      <w:r w:rsidRPr="00850F06">
        <w:rPr>
          <w:rFonts w:ascii="Arial" w:hAnsi="Arial" w:cs="Arial"/>
          <w:sz w:val="18"/>
          <w:szCs w:val="18"/>
        </w:rPr>
        <w:t>analyzes</w:t>
      </w:r>
      <w:proofErr w:type="spellEnd"/>
      <w:r w:rsidRPr="00850F06">
        <w:rPr>
          <w:rFonts w:ascii="Arial" w:hAnsi="Arial" w:cs="Arial"/>
          <w:sz w:val="18"/>
          <w:szCs w:val="18"/>
        </w:rPr>
        <w:t xml:space="preserve"> DNS queries sent through the </w:t>
      </w:r>
      <w:r w:rsidRPr="00850F06">
        <w:rPr>
          <w:rFonts w:ascii="Arial" w:hAnsi="Arial" w:cs="Arial"/>
          <w:b/>
          <w:bCs/>
          <w:sz w:val="18"/>
          <w:szCs w:val="18"/>
        </w:rPr>
        <w:t>Amazon Route 53 Resolver (</w:t>
      </w:r>
      <w:proofErr w:type="spellStart"/>
      <w:r w:rsidRPr="00850F06">
        <w:rPr>
          <w:rFonts w:ascii="Arial" w:hAnsi="Arial" w:cs="Arial"/>
          <w:b/>
          <w:bCs/>
          <w:sz w:val="18"/>
          <w:szCs w:val="18"/>
        </w:rPr>
        <w:t>AmazonProvidedDNS</w:t>
      </w:r>
      <w:proofErr w:type="spellEnd"/>
      <w:r w:rsidRPr="00850F06">
        <w:rPr>
          <w:rFonts w:ascii="Arial" w:hAnsi="Arial" w:cs="Arial"/>
          <w:b/>
          <w:bCs/>
          <w:sz w:val="18"/>
          <w:szCs w:val="18"/>
        </w:rPr>
        <w:t>)</w:t>
      </w:r>
      <w:r w:rsidRPr="00850F06">
        <w:rPr>
          <w:rFonts w:ascii="Arial" w:hAnsi="Arial" w:cs="Arial"/>
          <w:sz w:val="18"/>
          <w:szCs w:val="18"/>
        </w:rPr>
        <w:t>.</w:t>
      </w:r>
    </w:p>
    <w:p w14:paraId="27200A86" w14:textId="77777777" w:rsidR="00850F06" w:rsidRPr="00850F06" w:rsidRDefault="00850F06" w:rsidP="00850F06">
      <w:pPr>
        <w:rPr>
          <w:rFonts w:ascii="Arial" w:hAnsi="Arial" w:cs="Arial"/>
          <w:sz w:val="18"/>
          <w:szCs w:val="18"/>
        </w:rPr>
      </w:pPr>
      <w:r w:rsidRPr="00850F06">
        <w:rPr>
          <w:rFonts w:ascii="Arial" w:hAnsi="Arial" w:cs="Arial"/>
          <w:sz w:val="18"/>
          <w:szCs w:val="18"/>
        </w:rPr>
        <w:t>If instances use:</w:t>
      </w:r>
    </w:p>
    <w:p w14:paraId="1340844F" w14:textId="77777777" w:rsidR="00850F06" w:rsidRPr="00850F06" w:rsidRDefault="00850F06">
      <w:pPr>
        <w:numPr>
          <w:ilvl w:val="0"/>
          <w:numId w:val="46"/>
        </w:numPr>
        <w:rPr>
          <w:rFonts w:ascii="Arial" w:hAnsi="Arial" w:cs="Arial"/>
          <w:sz w:val="18"/>
          <w:szCs w:val="18"/>
        </w:rPr>
      </w:pPr>
      <w:r w:rsidRPr="00850F06">
        <w:rPr>
          <w:rFonts w:ascii="Segoe UI Emoji" w:hAnsi="Segoe UI Emoji" w:cs="Segoe UI Emoji"/>
          <w:sz w:val="18"/>
          <w:szCs w:val="18"/>
        </w:rPr>
        <w:t>❌</w:t>
      </w:r>
      <w:r w:rsidRPr="00850F06">
        <w:rPr>
          <w:rFonts w:ascii="Arial" w:hAnsi="Arial" w:cs="Arial"/>
          <w:sz w:val="18"/>
          <w:szCs w:val="18"/>
        </w:rPr>
        <w:t xml:space="preserve"> OpenDNS </w:t>
      </w:r>
    </w:p>
    <w:p w14:paraId="2D208512" w14:textId="77777777" w:rsidR="00850F06" w:rsidRPr="00850F06" w:rsidRDefault="00850F06">
      <w:pPr>
        <w:numPr>
          <w:ilvl w:val="0"/>
          <w:numId w:val="46"/>
        </w:numPr>
        <w:rPr>
          <w:rFonts w:ascii="Arial" w:hAnsi="Arial" w:cs="Arial"/>
          <w:sz w:val="18"/>
          <w:szCs w:val="18"/>
        </w:rPr>
      </w:pPr>
      <w:r w:rsidRPr="00850F06">
        <w:rPr>
          <w:rFonts w:ascii="Segoe UI Emoji" w:hAnsi="Segoe UI Emoji" w:cs="Segoe UI Emoji"/>
          <w:sz w:val="18"/>
          <w:szCs w:val="18"/>
        </w:rPr>
        <w:t>❌</w:t>
      </w:r>
      <w:r w:rsidRPr="00850F06">
        <w:rPr>
          <w:rFonts w:ascii="Arial" w:hAnsi="Arial" w:cs="Arial"/>
          <w:sz w:val="18"/>
          <w:szCs w:val="18"/>
        </w:rPr>
        <w:t xml:space="preserve"> Google DNS (8.8.8.8) </w:t>
      </w:r>
    </w:p>
    <w:p w14:paraId="539DCA1F" w14:textId="77777777" w:rsidR="00850F06" w:rsidRPr="00850F06" w:rsidRDefault="00850F06">
      <w:pPr>
        <w:numPr>
          <w:ilvl w:val="0"/>
          <w:numId w:val="46"/>
        </w:numPr>
        <w:rPr>
          <w:rFonts w:ascii="Arial" w:hAnsi="Arial" w:cs="Arial"/>
          <w:sz w:val="18"/>
          <w:szCs w:val="18"/>
        </w:rPr>
      </w:pPr>
      <w:r w:rsidRPr="00850F06">
        <w:rPr>
          <w:rFonts w:ascii="Segoe UI Emoji" w:hAnsi="Segoe UI Emoji" w:cs="Segoe UI Emoji"/>
          <w:sz w:val="18"/>
          <w:szCs w:val="18"/>
        </w:rPr>
        <w:t>❌</w:t>
      </w:r>
      <w:r w:rsidRPr="00850F06">
        <w:rPr>
          <w:rFonts w:ascii="Arial" w:hAnsi="Arial" w:cs="Arial"/>
          <w:sz w:val="18"/>
          <w:szCs w:val="18"/>
        </w:rPr>
        <w:t xml:space="preserve"> Cloudflare DNS (1.1.1.1) </w:t>
      </w:r>
    </w:p>
    <w:p w14:paraId="675FE525" w14:textId="77777777" w:rsidR="00850F06" w:rsidRPr="00850F06" w:rsidRDefault="00850F06">
      <w:pPr>
        <w:numPr>
          <w:ilvl w:val="0"/>
          <w:numId w:val="46"/>
        </w:numPr>
        <w:rPr>
          <w:rFonts w:ascii="Arial" w:hAnsi="Arial" w:cs="Arial"/>
          <w:sz w:val="18"/>
          <w:szCs w:val="18"/>
        </w:rPr>
      </w:pPr>
      <w:r w:rsidRPr="00850F06">
        <w:rPr>
          <w:rFonts w:ascii="Segoe UI Emoji" w:hAnsi="Segoe UI Emoji" w:cs="Segoe UI Emoji"/>
          <w:sz w:val="18"/>
          <w:szCs w:val="18"/>
        </w:rPr>
        <w:t>❌</w:t>
      </w:r>
      <w:r w:rsidRPr="00850F06">
        <w:rPr>
          <w:rFonts w:ascii="Arial" w:hAnsi="Arial" w:cs="Arial"/>
          <w:sz w:val="18"/>
          <w:szCs w:val="18"/>
        </w:rPr>
        <w:t xml:space="preserve"> On-premises DNS </w:t>
      </w:r>
    </w:p>
    <w:p w14:paraId="64E6AD22" w14:textId="77777777" w:rsidR="00850F06" w:rsidRPr="00850F06" w:rsidRDefault="00850F06" w:rsidP="00850F06">
      <w:pPr>
        <w:rPr>
          <w:rFonts w:ascii="Arial" w:hAnsi="Arial" w:cs="Arial"/>
          <w:sz w:val="18"/>
          <w:szCs w:val="18"/>
        </w:rPr>
      </w:pPr>
      <w:r w:rsidRPr="00850F06">
        <w:rPr>
          <w:rFonts w:ascii="Arial" w:hAnsi="Arial" w:cs="Arial"/>
          <w:sz w:val="18"/>
          <w:szCs w:val="18"/>
        </w:rPr>
        <w:t xml:space="preserve">then </w:t>
      </w:r>
      <w:proofErr w:type="spellStart"/>
      <w:r w:rsidRPr="00850F06">
        <w:rPr>
          <w:rFonts w:ascii="Arial" w:hAnsi="Arial" w:cs="Arial"/>
          <w:b/>
          <w:bCs/>
          <w:sz w:val="18"/>
          <w:szCs w:val="18"/>
        </w:rPr>
        <w:t>GuardDuty</w:t>
      </w:r>
      <w:proofErr w:type="spellEnd"/>
      <w:r w:rsidRPr="00850F06">
        <w:rPr>
          <w:rFonts w:ascii="Arial" w:hAnsi="Arial" w:cs="Arial"/>
          <w:b/>
          <w:bCs/>
          <w:sz w:val="18"/>
          <w:szCs w:val="18"/>
        </w:rPr>
        <w:t xml:space="preserve"> DNS-based findings will not be generated</w:t>
      </w:r>
      <w:r w:rsidRPr="00850F06">
        <w:rPr>
          <w:rFonts w:ascii="Arial" w:hAnsi="Arial" w:cs="Arial"/>
          <w:sz w:val="18"/>
          <w:szCs w:val="18"/>
        </w:rPr>
        <w:t>.</w:t>
      </w:r>
    </w:p>
    <w:p w14:paraId="2113F1A9" w14:textId="77777777" w:rsidR="00850F06" w:rsidRDefault="00850F06" w:rsidP="00850F06">
      <w:pPr>
        <w:rPr>
          <w:rFonts w:ascii="Arial" w:hAnsi="Arial" w:cs="Arial"/>
          <w:sz w:val="18"/>
          <w:szCs w:val="18"/>
        </w:rPr>
      </w:pPr>
    </w:p>
    <w:p w14:paraId="779A53A2" w14:textId="77777777" w:rsidR="00AE41BF" w:rsidRPr="00AE41BF" w:rsidRDefault="00AE41BF" w:rsidP="00AE41BF">
      <w:pPr>
        <w:rPr>
          <w:rFonts w:ascii="Arial" w:hAnsi="Arial" w:cs="Arial"/>
          <w:sz w:val="18"/>
          <w:szCs w:val="18"/>
        </w:rPr>
      </w:pPr>
      <w:r w:rsidRPr="00AE41BF">
        <w:rPr>
          <w:rFonts w:ascii="Arial" w:hAnsi="Arial" w:cs="Arial"/>
          <w:b/>
          <w:bCs/>
          <w:sz w:val="18"/>
          <w:szCs w:val="18"/>
        </w:rPr>
        <w:t>Create a service role that has cloudformation.amazonaws.com as the service principal.</w:t>
      </w:r>
      <w:r w:rsidRPr="00AE41BF">
        <w:rPr>
          <w:rFonts w:ascii="Arial" w:hAnsi="Arial" w:cs="Arial"/>
          <w:sz w:val="18"/>
          <w:szCs w:val="18"/>
        </w:rPr>
        <w:br/>
        <w:t xml:space="preserve">This creates a CloudFormation </w:t>
      </w:r>
      <w:r w:rsidRPr="00AE41BF">
        <w:rPr>
          <w:rFonts w:ascii="Arial" w:hAnsi="Arial" w:cs="Arial"/>
          <w:b/>
          <w:bCs/>
          <w:sz w:val="18"/>
          <w:szCs w:val="18"/>
        </w:rPr>
        <w:t>service role</w:t>
      </w:r>
      <w:r w:rsidRPr="00AE41BF">
        <w:rPr>
          <w:rFonts w:ascii="Arial" w:hAnsi="Arial" w:cs="Arial"/>
          <w:sz w:val="18"/>
          <w:szCs w:val="18"/>
        </w:rPr>
        <w:t xml:space="preserve"> — a role that CloudFormation itself assumes to perform stack operations (create/update/delete resources), rather than relying on the permissions of whichever team member triggers the deployment. The trust policy must allow the CloudFormation service to assume it, so the principal is cloudformation.amazonaws.com.</w:t>
      </w:r>
    </w:p>
    <w:p w14:paraId="768763C9" w14:textId="77777777" w:rsidR="00AE41BF" w:rsidRPr="00AE41BF" w:rsidRDefault="00AE41BF" w:rsidP="00AE41BF">
      <w:pPr>
        <w:rPr>
          <w:rFonts w:ascii="Arial" w:hAnsi="Arial" w:cs="Arial"/>
          <w:sz w:val="18"/>
          <w:szCs w:val="18"/>
        </w:rPr>
      </w:pPr>
      <w:r w:rsidRPr="00AE41BF">
        <w:rPr>
          <w:rFonts w:ascii="Arial" w:hAnsi="Arial" w:cs="Arial"/>
          <w:b/>
          <w:bCs/>
          <w:sz w:val="18"/>
          <w:szCs w:val="18"/>
        </w:rPr>
        <w:t xml:space="preserve">C. Add a policy to each member role to allow the </w:t>
      </w:r>
      <w:proofErr w:type="spellStart"/>
      <w:proofErr w:type="gramStart"/>
      <w:r w:rsidRPr="00AE41BF">
        <w:rPr>
          <w:rFonts w:ascii="Arial" w:hAnsi="Arial" w:cs="Arial"/>
          <w:b/>
          <w:bCs/>
          <w:sz w:val="18"/>
          <w:szCs w:val="18"/>
        </w:rPr>
        <w:t>iam:PassRole</w:t>
      </w:r>
      <w:proofErr w:type="spellEnd"/>
      <w:proofErr w:type="gramEnd"/>
      <w:r w:rsidRPr="00AE41BF">
        <w:rPr>
          <w:rFonts w:ascii="Arial" w:hAnsi="Arial" w:cs="Arial"/>
          <w:b/>
          <w:bCs/>
          <w:sz w:val="18"/>
          <w:szCs w:val="18"/>
        </w:rPr>
        <w:t xml:space="preserve"> action for the service role.</w:t>
      </w:r>
      <w:r w:rsidRPr="00AE41BF">
        <w:rPr>
          <w:rFonts w:ascii="Arial" w:hAnsi="Arial" w:cs="Arial"/>
          <w:sz w:val="18"/>
          <w:szCs w:val="18"/>
        </w:rPr>
        <w:br/>
        <w:t xml:space="preserve">For a team member to specify "use this service role" when deploying a stack, they need </w:t>
      </w:r>
      <w:proofErr w:type="spellStart"/>
      <w:proofErr w:type="gramStart"/>
      <w:r w:rsidRPr="00AE41BF">
        <w:rPr>
          <w:rFonts w:ascii="Arial" w:hAnsi="Arial" w:cs="Arial"/>
          <w:sz w:val="18"/>
          <w:szCs w:val="18"/>
        </w:rPr>
        <w:t>iam:PassRole</w:t>
      </w:r>
      <w:proofErr w:type="spellEnd"/>
      <w:proofErr w:type="gramEnd"/>
      <w:r w:rsidRPr="00AE41BF">
        <w:rPr>
          <w:rFonts w:ascii="Arial" w:hAnsi="Arial" w:cs="Arial"/>
          <w:sz w:val="18"/>
          <w:szCs w:val="18"/>
        </w:rPr>
        <w:t xml:space="preserve"> permission on that specific service role's ARN. This is what </w:t>
      </w:r>
      <w:proofErr w:type="gramStart"/>
      <w:r w:rsidRPr="00AE41BF">
        <w:rPr>
          <w:rFonts w:ascii="Arial" w:hAnsi="Arial" w:cs="Arial"/>
          <w:sz w:val="18"/>
          <w:szCs w:val="18"/>
        </w:rPr>
        <w:t>actually lets</w:t>
      </w:r>
      <w:proofErr w:type="gramEnd"/>
      <w:r w:rsidRPr="00AE41BF">
        <w:rPr>
          <w:rFonts w:ascii="Arial" w:hAnsi="Arial" w:cs="Arial"/>
          <w:sz w:val="18"/>
          <w:szCs w:val="18"/>
        </w:rPr>
        <w:t xml:space="preserve"> each team member's assumed role hand off execution to the service role — without it, they can't attach the service role to a stack operation.</w:t>
      </w:r>
    </w:p>
    <w:p w14:paraId="430C12A0" w14:textId="77777777" w:rsidR="00AE41BF" w:rsidRPr="00AE41BF" w:rsidRDefault="00AE41BF" w:rsidP="00AE41BF">
      <w:pPr>
        <w:rPr>
          <w:rFonts w:ascii="Arial" w:hAnsi="Arial" w:cs="Arial"/>
          <w:sz w:val="18"/>
          <w:szCs w:val="18"/>
        </w:rPr>
      </w:pPr>
      <w:r w:rsidRPr="00AE41BF">
        <w:rPr>
          <w:rFonts w:ascii="Arial" w:hAnsi="Arial" w:cs="Arial"/>
          <w:b/>
          <w:bCs/>
          <w:sz w:val="18"/>
          <w:szCs w:val="18"/>
        </w:rPr>
        <w:t>F. Update each stack to use the service role.</w:t>
      </w:r>
      <w:r w:rsidRPr="00AE41BF">
        <w:rPr>
          <w:rFonts w:ascii="Arial" w:hAnsi="Arial" w:cs="Arial"/>
          <w:sz w:val="18"/>
          <w:szCs w:val="18"/>
        </w:rPr>
        <w:br/>
        <w:t>Once the service role exists and members can pass it, each stack must actually be configured to use it (via the --role-</w:t>
      </w:r>
      <w:proofErr w:type="spellStart"/>
      <w:r w:rsidRPr="00AE41BF">
        <w:rPr>
          <w:rFonts w:ascii="Arial" w:hAnsi="Arial" w:cs="Arial"/>
          <w:sz w:val="18"/>
          <w:szCs w:val="18"/>
        </w:rPr>
        <w:t>arn</w:t>
      </w:r>
      <w:proofErr w:type="spellEnd"/>
      <w:r w:rsidRPr="00AE41BF">
        <w:rPr>
          <w:rFonts w:ascii="Arial" w:hAnsi="Arial" w:cs="Arial"/>
          <w:sz w:val="18"/>
          <w:szCs w:val="18"/>
        </w:rPr>
        <w:t xml:space="preserve"> parameter or console setting) so that CloudFormation performs all resource operations using the service role's permissions — not the caller's permissions.</w:t>
      </w:r>
    </w:p>
    <w:p w14:paraId="413360A9" w14:textId="77777777" w:rsidR="00AE41BF" w:rsidRPr="00AE41BF" w:rsidRDefault="00AE41BF" w:rsidP="00AE41BF">
      <w:pPr>
        <w:rPr>
          <w:rFonts w:ascii="Arial" w:hAnsi="Arial" w:cs="Arial"/>
          <w:sz w:val="18"/>
          <w:szCs w:val="18"/>
        </w:rPr>
      </w:pPr>
      <w:r w:rsidRPr="00AE41BF">
        <w:rPr>
          <w:rFonts w:ascii="Arial" w:hAnsi="Arial" w:cs="Arial"/>
          <w:b/>
          <w:bCs/>
          <w:sz w:val="18"/>
          <w:szCs w:val="18"/>
        </w:rPr>
        <w:t xml:space="preserve">Why this combination is the </w:t>
      </w:r>
      <w:r w:rsidRPr="00AE41BF">
        <w:rPr>
          <w:rFonts w:ascii="Arial" w:hAnsi="Arial" w:cs="Arial"/>
          <w:b/>
          <w:bCs/>
          <w:i/>
          <w:iCs/>
          <w:sz w:val="18"/>
          <w:szCs w:val="18"/>
        </w:rPr>
        <w:t>most secure</w:t>
      </w:r>
      <w:r w:rsidRPr="00AE41BF">
        <w:rPr>
          <w:rFonts w:ascii="Arial" w:hAnsi="Arial" w:cs="Arial"/>
          <w:b/>
          <w:bCs/>
          <w:sz w:val="18"/>
          <w:szCs w:val="18"/>
        </w:rPr>
        <w:t xml:space="preserve"> consistent solution:</w:t>
      </w:r>
    </w:p>
    <w:p w14:paraId="6B1019BF" w14:textId="77777777" w:rsidR="00AE41BF" w:rsidRPr="00AE41BF" w:rsidRDefault="00AE41BF">
      <w:pPr>
        <w:numPr>
          <w:ilvl w:val="0"/>
          <w:numId w:val="47"/>
        </w:numPr>
        <w:rPr>
          <w:rFonts w:ascii="Arial" w:hAnsi="Arial" w:cs="Arial"/>
          <w:sz w:val="18"/>
          <w:szCs w:val="18"/>
        </w:rPr>
      </w:pPr>
      <w:r w:rsidRPr="00AE41BF">
        <w:rPr>
          <w:rFonts w:ascii="Arial" w:hAnsi="Arial" w:cs="Arial"/>
          <w:sz w:val="18"/>
          <w:szCs w:val="18"/>
        </w:rPr>
        <w:t xml:space="preserve">All team members end up with </w:t>
      </w:r>
      <w:r w:rsidRPr="00AE41BF">
        <w:rPr>
          <w:rFonts w:ascii="Arial" w:hAnsi="Arial" w:cs="Arial"/>
          <w:b/>
          <w:bCs/>
          <w:sz w:val="18"/>
          <w:szCs w:val="18"/>
        </w:rPr>
        <w:t>identical deployment outcomes</w:t>
      </w:r>
      <w:r w:rsidRPr="00AE41BF">
        <w:rPr>
          <w:rFonts w:ascii="Arial" w:hAnsi="Arial" w:cs="Arial"/>
          <w:sz w:val="18"/>
          <w:szCs w:val="18"/>
        </w:rPr>
        <w:t xml:space="preserve">, since CloudFormation — not the individual member — is the entity </w:t>
      </w:r>
      <w:proofErr w:type="gramStart"/>
      <w:r w:rsidRPr="00AE41BF">
        <w:rPr>
          <w:rFonts w:ascii="Arial" w:hAnsi="Arial" w:cs="Arial"/>
          <w:sz w:val="18"/>
          <w:szCs w:val="18"/>
        </w:rPr>
        <w:t>actually creating/modifying</w:t>
      </w:r>
      <w:proofErr w:type="gramEnd"/>
      <w:r w:rsidRPr="00AE41BF">
        <w:rPr>
          <w:rFonts w:ascii="Arial" w:hAnsi="Arial" w:cs="Arial"/>
          <w:sz w:val="18"/>
          <w:szCs w:val="18"/>
        </w:rPr>
        <w:t xml:space="preserve"> resources.</w:t>
      </w:r>
    </w:p>
    <w:p w14:paraId="63B892DF" w14:textId="77777777" w:rsidR="00AE41BF" w:rsidRPr="00AE41BF" w:rsidRDefault="00AE41BF">
      <w:pPr>
        <w:numPr>
          <w:ilvl w:val="0"/>
          <w:numId w:val="47"/>
        </w:numPr>
        <w:rPr>
          <w:rFonts w:ascii="Arial" w:hAnsi="Arial" w:cs="Arial"/>
          <w:sz w:val="18"/>
          <w:szCs w:val="18"/>
        </w:rPr>
      </w:pPr>
      <w:r w:rsidRPr="00AE41BF">
        <w:rPr>
          <w:rFonts w:ascii="Arial" w:hAnsi="Arial" w:cs="Arial"/>
          <w:sz w:val="18"/>
          <w:szCs w:val="18"/>
        </w:rPr>
        <w:t xml:space="preserve">Team members only need </w:t>
      </w:r>
      <w:proofErr w:type="spellStart"/>
      <w:proofErr w:type="gramStart"/>
      <w:r w:rsidRPr="00AE41BF">
        <w:rPr>
          <w:rFonts w:ascii="Arial" w:hAnsi="Arial" w:cs="Arial"/>
          <w:sz w:val="18"/>
          <w:szCs w:val="18"/>
        </w:rPr>
        <w:t>iam:PassRole</w:t>
      </w:r>
      <w:proofErr w:type="spellEnd"/>
      <w:proofErr w:type="gramEnd"/>
      <w:r w:rsidRPr="00AE41BF">
        <w:rPr>
          <w:rFonts w:ascii="Arial" w:hAnsi="Arial" w:cs="Arial"/>
          <w:sz w:val="18"/>
          <w:szCs w:val="18"/>
        </w:rPr>
        <w:t xml:space="preserve"> + CloudFormation stack-operation permissions on their own roles — they do </w:t>
      </w:r>
      <w:r w:rsidRPr="00AE41BF">
        <w:rPr>
          <w:rFonts w:ascii="Arial" w:hAnsi="Arial" w:cs="Arial"/>
          <w:b/>
          <w:bCs/>
          <w:sz w:val="18"/>
          <w:szCs w:val="18"/>
        </w:rPr>
        <w:t>not</w:t>
      </w:r>
      <w:r w:rsidRPr="00AE41BF">
        <w:rPr>
          <w:rFonts w:ascii="Arial" w:hAnsi="Arial" w:cs="Arial"/>
          <w:sz w:val="18"/>
          <w:szCs w:val="18"/>
        </w:rPr>
        <w:t xml:space="preserve"> need broad permissions on every underlying AWS service (EC2, S3, IAM, etc.) that the stack resources require. This follows least privilege.</w:t>
      </w:r>
    </w:p>
    <w:p w14:paraId="3AE750CD" w14:textId="77777777" w:rsidR="00AE41BF" w:rsidRPr="00AE41BF" w:rsidRDefault="00AE41BF">
      <w:pPr>
        <w:numPr>
          <w:ilvl w:val="0"/>
          <w:numId w:val="47"/>
        </w:numPr>
        <w:rPr>
          <w:rFonts w:ascii="Arial" w:hAnsi="Arial" w:cs="Arial"/>
          <w:sz w:val="18"/>
          <w:szCs w:val="18"/>
        </w:rPr>
      </w:pPr>
      <w:r w:rsidRPr="00AE41BF">
        <w:rPr>
          <w:rFonts w:ascii="Arial" w:hAnsi="Arial" w:cs="Arial"/>
          <w:sz w:val="18"/>
          <w:szCs w:val="18"/>
        </w:rPr>
        <w:t>It removes the inconsistency of "some members can deploy, some can't," which happens when deployments rely on each member's own IAM permissions matching what the stack's resources need.</w:t>
      </w:r>
    </w:p>
    <w:p w14:paraId="40E12348" w14:textId="77777777" w:rsidR="000273D7" w:rsidRPr="000273D7" w:rsidRDefault="000273D7">
      <w:pPr>
        <w:pStyle w:val="ListParagraph"/>
        <w:numPr>
          <w:ilvl w:val="0"/>
          <w:numId w:val="4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proofErr w:type="gramStart"/>
      <w:r w:rsidRPr="000273D7">
        <w:rPr>
          <w:rFonts w:ascii="Courier New" w:eastAsia="Times New Roman" w:hAnsi="Courier New" w:cs="Courier New"/>
          <w:b/>
          <w:bCs/>
          <w:kern w:val="0"/>
          <w:sz w:val="20"/>
          <w:szCs w:val="20"/>
          <w:lang w:eastAsia="en-IN"/>
          <w14:ligatures w14:val="none"/>
        </w:rPr>
        <w:t>iam:PassRole</w:t>
      </w:r>
      <w:proofErr w:type="spellEnd"/>
      <w:proofErr w:type="gramEnd"/>
      <w:r w:rsidRPr="000273D7">
        <w:rPr>
          <w:rFonts w:ascii="Times New Roman" w:eastAsia="Times New Roman" w:hAnsi="Times New Roman" w:cs="Times New Roman"/>
          <w:b/>
          <w:bCs/>
          <w:kern w:val="0"/>
          <w:sz w:val="36"/>
          <w:szCs w:val="36"/>
          <w:lang w:eastAsia="en-IN"/>
          <w14:ligatures w14:val="none"/>
        </w:rPr>
        <w:t xml:space="preserve"> (SCS-C03 Exam Perspective)</w:t>
      </w:r>
    </w:p>
    <w:p w14:paraId="18135740" w14:textId="77777777" w:rsidR="000273D7" w:rsidRPr="000273D7" w:rsidRDefault="000273D7">
      <w:pPr>
        <w:pStyle w:val="ListParagraph"/>
        <w:numPr>
          <w:ilvl w:val="0"/>
          <w:numId w:val="4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273D7">
        <w:rPr>
          <w:rFonts w:ascii="Segoe UI Emoji" w:eastAsia="Times New Roman" w:hAnsi="Segoe UI Emoji" w:cs="Segoe UI Emoji"/>
          <w:b/>
          <w:bCs/>
          <w:kern w:val="0"/>
          <w:sz w:val="27"/>
          <w:szCs w:val="27"/>
          <w:lang w:eastAsia="en-IN"/>
          <w14:ligatures w14:val="none"/>
        </w:rPr>
        <w:t>💡</w:t>
      </w:r>
      <w:r w:rsidRPr="000273D7">
        <w:rPr>
          <w:rFonts w:ascii="Times New Roman" w:eastAsia="Times New Roman" w:hAnsi="Times New Roman" w:cs="Times New Roman"/>
          <w:b/>
          <w:bCs/>
          <w:kern w:val="0"/>
          <w:sz w:val="27"/>
          <w:szCs w:val="27"/>
          <w:lang w:eastAsia="en-IN"/>
          <w14:ligatures w14:val="none"/>
        </w:rPr>
        <w:t xml:space="preserve"> Definition</w:t>
      </w:r>
    </w:p>
    <w:p w14:paraId="390700C7" w14:textId="77777777" w:rsidR="000273D7" w:rsidRPr="000273D7" w:rsidRDefault="000273D7">
      <w:pPr>
        <w:pStyle w:val="ListParagraph"/>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0273D7">
        <w:rPr>
          <w:rFonts w:ascii="Courier New" w:eastAsia="Times New Roman" w:hAnsi="Courier New" w:cs="Courier New"/>
          <w:kern w:val="0"/>
          <w:sz w:val="20"/>
          <w:szCs w:val="20"/>
          <w:lang w:eastAsia="en-IN"/>
          <w14:ligatures w14:val="none"/>
        </w:rPr>
        <w:t>iam:PassRole</w:t>
      </w:r>
      <w:proofErr w:type="spellEnd"/>
      <w:proofErr w:type="gramEnd"/>
      <w:r w:rsidRPr="000273D7">
        <w:rPr>
          <w:rFonts w:ascii="Times New Roman" w:eastAsia="Times New Roman" w:hAnsi="Times New Roman" w:cs="Times New Roman"/>
          <w:kern w:val="0"/>
          <w:lang w:eastAsia="en-IN"/>
          <w14:ligatures w14:val="none"/>
        </w:rPr>
        <w:t xml:space="preserve"> is an </w:t>
      </w:r>
      <w:r w:rsidRPr="000273D7">
        <w:rPr>
          <w:rFonts w:ascii="Times New Roman" w:eastAsia="Times New Roman" w:hAnsi="Times New Roman" w:cs="Times New Roman"/>
          <w:b/>
          <w:bCs/>
          <w:kern w:val="0"/>
          <w:lang w:eastAsia="en-IN"/>
          <w14:ligatures w14:val="none"/>
        </w:rPr>
        <w:t>IAM permission</w:t>
      </w:r>
      <w:r w:rsidRPr="000273D7">
        <w:rPr>
          <w:rFonts w:ascii="Times New Roman" w:eastAsia="Times New Roman" w:hAnsi="Times New Roman" w:cs="Times New Roman"/>
          <w:kern w:val="0"/>
          <w:lang w:eastAsia="en-IN"/>
          <w14:ligatures w14:val="none"/>
        </w:rPr>
        <w:t xml:space="preserve"> that allows a user or service to </w:t>
      </w:r>
      <w:r w:rsidRPr="000273D7">
        <w:rPr>
          <w:rFonts w:ascii="Times New Roman" w:eastAsia="Times New Roman" w:hAnsi="Times New Roman" w:cs="Times New Roman"/>
          <w:b/>
          <w:bCs/>
          <w:kern w:val="0"/>
          <w:lang w:eastAsia="en-IN"/>
          <w14:ligatures w14:val="none"/>
        </w:rPr>
        <w:t>pass an IAM role to an AWS service</w:t>
      </w:r>
      <w:r w:rsidRPr="000273D7">
        <w:rPr>
          <w:rFonts w:ascii="Times New Roman" w:eastAsia="Times New Roman" w:hAnsi="Times New Roman" w:cs="Times New Roman"/>
          <w:kern w:val="0"/>
          <w:lang w:eastAsia="en-IN"/>
          <w14:ligatures w14:val="none"/>
        </w:rPr>
        <w:t xml:space="preserve"> so that the service can assume the role and use its permissions.</w:t>
      </w:r>
    </w:p>
    <w:p w14:paraId="5CB5938E" w14:textId="77777777" w:rsidR="000273D7" w:rsidRPr="000273D7" w:rsidRDefault="000273D7">
      <w:pPr>
        <w:pStyle w:val="ListParagraph"/>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273D7">
        <w:rPr>
          <w:rFonts w:ascii="Times New Roman" w:eastAsia="Times New Roman" w:hAnsi="Times New Roman" w:cs="Times New Roman"/>
          <w:b/>
          <w:bCs/>
          <w:kern w:val="0"/>
          <w:lang w:eastAsia="en-IN"/>
          <w14:ligatures w14:val="none"/>
        </w:rPr>
        <w:t>Important:</w:t>
      </w:r>
      <w:r w:rsidRPr="000273D7">
        <w:rPr>
          <w:rFonts w:ascii="Times New Roman" w:eastAsia="Times New Roman" w:hAnsi="Times New Roman" w:cs="Times New Roman"/>
          <w:kern w:val="0"/>
          <w:lang w:eastAsia="en-IN"/>
          <w14:ligatures w14:val="none"/>
        </w:rPr>
        <w:t xml:space="preserve"> </w:t>
      </w:r>
      <w:proofErr w:type="spellStart"/>
      <w:proofErr w:type="gramStart"/>
      <w:r w:rsidRPr="000273D7">
        <w:rPr>
          <w:rFonts w:ascii="Courier New" w:eastAsia="Times New Roman" w:hAnsi="Courier New" w:cs="Courier New"/>
          <w:kern w:val="0"/>
          <w:sz w:val="20"/>
          <w:szCs w:val="20"/>
          <w:lang w:eastAsia="en-IN"/>
          <w14:ligatures w14:val="none"/>
        </w:rPr>
        <w:t>iam:PassRole</w:t>
      </w:r>
      <w:proofErr w:type="spellEnd"/>
      <w:proofErr w:type="gramEnd"/>
      <w:r w:rsidRPr="000273D7">
        <w:rPr>
          <w:rFonts w:ascii="Times New Roman" w:eastAsia="Times New Roman" w:hAnsi="Times New Roman" w:cs="Times New Roman"/>
          <w:kern w:val="0"/>
          <w:lang w:eastAsia="en-IN"/>
          <w14:ligatures w14:val="none"/>
        </w:rPr>
        <w:t xml:space="preserve"> </w:t>
      </w:r>
      <w:r w:rsidRPr="000273D7">
        <w:rPr>
          <w:rFonts w:ascii="Times New Roman" w:eastAsia="Times New Roman" w:hAnsi="Times New Roman" w:cs="Times New Roman"/>
          <w:b/>
          <w:bCs/>
          <w:kern w:val="0"/>
          <w:lang w:eastAsia="en-IN"/>
          <w14:ligatures w14:val="none"/>
        </w:rPr>
        <w:t>does not let you assume the role yourself</w:t>
      </w:r>
      <w:r w:rsidRPr="000273D7">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2757"/>
      </w:tblGrid>
      <w:tr w:rsidR="00F211E3" w:rsidRPr="00F211E3" w14:paraId="61FE8A1C" w14:textId="77777777">
        <w:trPr>
          <w:tblHeader/>
          <w:tblCellSpacing w:w="15" w:type="dxa"/>
        </w:trPr>
        <w:tc>
          <w:tcPr>
            <w:tcW w:w="0" w:type="auto"/>
            <w:vAlign w:val="center"/>
            <w:hideMark/>
          </w:tcPr>
          <w:p w14:paraId="5C45C452" w14:textId="77777777" w:rsidR="00F211E3" w:rsidRPr="00F211E3" w:rsidRDefault="00F211E3" w:rsidP="00F211E3">
            <w:pPr>
              <w:rPr>
                <w:rFonts w:ascii="Arial" w:hAnsi="Arial" w:cs="Arial"/>
                <w:b/>
                <w:bCs/>
                <w:sz w:val="18"/>
                <w:szCs w:val="18"/>
              </w:rPr>
            </w:pPr>
            <w:r w:rsidRPr="00F211E3">
              <w:rPr>
                <w:rFonts w:ascii="Arial" w:hAnsi="Arial" w:cs="Arial"/>
                <w:b/>
                <w:bCs/>
                <w:sz w:val="18"/>
                <w:szCs w:val="18"/>
              </w:rPr>
              <w:t>Permission</w:t>
            </w:r>
          </w:p>
        </w:tc>
        <w:tc>
          <w:tcPr>
            <w:tcW w:w="0" w:type="auto"/>
            <w:vAlign w:val="center"/>
            <w:hideMark/>
          </w:tcPr>
          <w:p w14:paraId="7B896BEE" w14:textId="77777777" w:rsidR="00F211E3" w:rsidRPr="00F211E3" w:rsidRDefault="00F211E3" w:rsidP="00F211E3">
            <w:pPr>
              <w:rPr>
                <w:rFonts w:ascii="Arial" w:hAnsi="Arial" w:cs="Arial"/>
                <w:b/>
                <w:bCs/>
                <w:sz w:val="18"/>
                <w:szCs w:val="18"/>
              </w:rPr>
            </w:pPr>
            <w:r w:rsidRPr="00F211E3">
              <w:rPr>
                <w:rFonts w:ascii="Arial" w:hAnsi="Arial" w:cs="Arial"/>
                <w:b/>
                <w:bCs/>
                <w:sz w:val="18"/>
                <w:szCs w:val="18"/>
              </w:rPr>
              <w:t>Meaning</w:t>
            </w:r>
          </w:p>
        </w:tc>
      </w:tr>
      <w:tr w:rsidR="00F211E3" w:rsidRPr="00F211E3" w14:paraId="0CE10708" w14:textId="77777777">
        <w:trPr>
          <w:tblCellSpacing w:w="15" w:type="dxa"/>
        </w:trPr>
        <w:tc>
          <w:tcPr>
            <w:tcW w:w="0" w:type="auto"/>
            <w:vAlign w:val="center"/>
            <w:hideMark/>
          </w:tcPr>
          <w:p w14:paraId="7D054FBA" w14:textId="77777777" w:rsidR="00F211E3" w:rsidRPr="00F211E3" w:rsidRDefault="00F211E3" w:rsidP="00F211E3">
            <w:pPr>
              <w:rPr>
                <w:rFonts w:ascii="Arial" w:hAnsi="Arial" w:cs="Arial"/>
                <w:sz w:val="18"/>
                <w:szCs w:val="18"/>
              </w:rPr>
            </w:pPr>
            <w:proofErr w:type="spellStart"/>
            <w:proofErr w:type="gramStart"/>
            <w:r w:rsidRPr="00F211E3">
              <w:rPr>
                <w:rFonts w:ascii="Arial" w:hAnsi="Arial" w:cs="Arial"/>
                <w:sz w:val="18"/>
                <w:szCs w:val="18"/>
              </w:rPr>
              <w:t>iam:PassRole</w:t>
            </w:r>
            <w:proofErr w:type="spellEnd"/>
            <w:proofErr w:type="gramEnd"/>
          </w:p>
        </w:tc>
        <w:tc>
          <w:tcPr>
            <w:tcW w:w="0" w:type="auto"/>
            <w:vAlign w:val="center"/>
            <w:hideMark/>
          </w:tcPr>
          <w:p w14:paraId="4FD08090" w14:textId="77777777" w:rsidR="00F211E3" w:rsidRPr="00F211E3" w:rsidRDefault="00F211E3" w:rsidP="00F211E3">
            <w:pPr>
              <w:rPr>
                <w:rFonts w:ascii="Arial" w:hAnsi="Arial" w:cs="Arial"/>
                <w:sz w:val="18"/>
                <w:szCs w:val="18"/>
              </w:rPr>
            </w:pPr>
            <w:r w:rsidRPr="00F211E3">
              <w:rPr>
                <w:rFonts w:ascii="Arial" w:hAnsi="Arial" w:cs="Arial"/>
                <w:sz w:val="18"/>
                <w:szCs w:val="18"/>
              </w:rPr>
              <w:t xml:space="preserve">Give a role to an AWS service </w:t>
            </w:r>
            <w:r w:rsidRPr="00F211E3">
              <w:rPr>
                <w:rFonts w:ascii="Segoe UI Emoji" w:hAnsi="Segoe UI Emoji" w:cs="Segoe UI Emoji"/>
                <w:sz w:val="18"/>
                <w:szCs w:val="18"/>
              </w:rPr>
              <w:t>✅</w:t>
            </w:r>
          </w:p>
        </w:tc>
      </w:tr>
      <w:tr w:rsidR="00F211E3" w:rsidRPr="00F211E3" w14:paraId="35BD5DAE" w14:textId="77777777">
        <w:trPr>
          <w:tblCellSpacing w:w="15" w:type="dxa"/>
        </w:trPr>
        <w:tc>
          <w:tcPr>
            <w:tcW w:w="0" w:type="auto"/>
            <w:vAlign w:val="center"/>
            <w:hideMark/>
          </w:tcPr>
          <w:p w14:paraId="2FD774E8" w14:textId="77777777" w:rsidR="00F211E3" w:rsidRPr="00F211E3" w:rsidRDefault="00F211E3" w:rsidP="00F211E3">
            <w:pPr>
              <w:rPr>
                <w:rFonts w:ascii="Arial" w:hAnsi="Arial" w:cs="Arial"/>
                <w:sz w:val="18"/>
                <w:szCs w:val="18"/>
              </w:rPr>
            </w:pPr>
            <w:proofErr w:type="spellStart"/>
            <w:proofErr w:type="gramStart"/>
            <w:r w:rsidRPr="00F211E3">
              <w:rPr>
                <w:rFonts w:ascii="Arial" w:hAnsi="Arial" w:cs="Arial"/>
                <w:sz w:val="18"/>
                <w:szCs w:val="18"/>
              </w:rPr>
              <w:t>sts:AssumeRole</w:t>
            </w:r>
            <w:proofErr w:type="spellEnd"/>
            <w:proofErr w:type="gramEnd"/>
          </w:p>
        </w:tc>
        <w:tc>
          <w:tcPr>
            <w:tcW w:w="0" w:type="auto"/>
            <w:vAlign w:val="center"/>
            <w:hideMark/>
          </w:tcPr>
          <w:p w14:paraId="77ACA831" w14:textId="77777777" w:rsidR="00F211E3" w:rsidRPr="00F211E3" w:rsidRDefault="00F211E3" w:rsidP="00F211E3">
            <w:pPr>
              <w:rPr>
                <w:rFonts w:ascii="Arial" w:hAnsi="Arial" w:cs="Arial"/>
                <w:sz w:val="18"/>
                <w:szCs w:val="18"/>
              </w:rPr>
            </w:pPr>
            <w:r w:rsidRPr="00F211E3">
              <w:rPr>
                <w:rFonts w:ascii="Arial" w:hAnsi="Arial" w:cs="Arial"/>
                <w:sz w:val="18"/>
                <w:szCs w:val="18"/>
              </w:rPr>
              <w:t xml:space="preserve">Become the role yourself </w:t>
            </w:r>
            <w:r w:rsidRPr="00F211E3">
              <w:rPr>
                <w:rFonts w:ascii="Segoe UI Emoji" w:hAnsi="Segoe UI Emoji" w:cs="Segoe UI Emoji"/>
                <w:sz w:val="18"/>
                <w:szCs w:val="18"/>
              </w:rPr>
              <w:t>✅</w:t>
            </w:r>
          </w:p>
        </w:tc>
      </w:tr>
    </w:tbl>
    <w:p w14:paraId="121CD691" w14:textId="77777777" w:rsidR="00B44BBB" w:rsidRPr="00B44BBB" w:rsidRDefault="00B44BBB" w:rsidP="00B44BBB">
      <w:pPr>
        <w:rPr>
          <w:rFonts w:ascii="Arial" w:hAnsi="Arial" w:cs="Arial"/>
          <w:sz w:val="18"/>
          <w:szCs w:val="18"/>
        </w:rPr>
      </w:pPr>
      <w:r w:rsidRPr="00B44BBB">
        <w:rPr>
          <w:rFonts w:ascii="Arial" w:hAnsi="Arial" w:cs="Arial"/>
          <w:sz w:val="18"/>
          <w:szCs w:val="18"/>
        </w:rPr>
        <w:t xml:space="preserve">When an AWS service is going to </w:t>
      </w:r>
      <w:r w:rsidRPr="00B44BBB">
        <w:rPr>
          <w:rFonts w:ascii="Arial" w:hAnsi="Arial" w:cs="Arial"/>
          <w:b/>
          <w:bCs/>
          <w:sz w:val="18"/>
          <w:szCs w:val="18"/>
        </w:rPr>
        <w:t>use an IAM role on your behalf</w:t>
      </w:r>
      <w:r w:rsidRPr="00B44BBB">
        <w:rPr>
          <w:rFonts w:ascii="Arial" w:hAnsi="Arial" w:cs="Arial"/>
          <w:sz w:val="18"/>
          <w:szCs w:val="18"/>
        </w:rPr>
        <w:t>, ask yourself:</w:t>
      </w:r>
    </w:p>
    <w:p w14:paraId="7760331E" w14:textId="77777777" w:rsidR="00B44BBB" w:rsidRPr="00B44BBB" w:rsidRDefault="00B44BBB">
      <w:pPr>
        <w:numPr>
          <w:ilvl w:val="0"/>
          <w:numId w:val="48"/>
        </w:numPr>
        <w:rPr>
          <w:rFonts w:ascii="Arial" w:hAnsi="Arial" w:cs="Arial"/>
          <w:sz w:val="18"/>
          <w:szCs w:val="18"/>
        </w:rPr>
      </w:pPr>
      <w:r w:rsidRPr="00B44BBB">
        <w:rPr>
          <w:rFonts w:ascii="Arial" w:hAnsi="Arial" w:cs="Arial"/>
          <w:b/>
          <w:bCs/>
          <w:sz w:val="18"/>
          <w:szCs w:val="18"/>
        </w:rPr>
        <w:t>Does the service trust the role?</w:t>
      </w:r>
      <w:r w:rsidRPr="00B44BBB">
        <w:rPr>
          <w:rFonts w:ascii="Arial" w:hAnsi="Arial" w:cs="Arial"/>
          <w:sz w:val="18"/>
          <w:szCs w:val="18"/>
        </w:rPr>
        <w:t xml:space="preserve"> </w:t>
      </w:r>
    </w:p>
    <w:p w14:paraId="4095F9D0" w14:textId="77777777" w:rsidR="00B44BBB" w:rsidRPr="00B44BBB" w:rsidRDefault="00B44BBB">
      <w:pPr>
        <w:numPr>
          <w:ilvl w:val="1"/>
          <w:numId w:val="48"/>
        </w:numPr>
        <w:rPr>
          <w:rFonts w:ascii="Arial" w:hAnsi="Arial" w:cs="Arial"/>
          <w:sz w:val="18"/>
          <w:szCs w:val="18"/>
        </w:rPr>
      </w:pPr>
      <w:r w:rsidRPr="00B44BBB">
        <w:rPr>
          <w:rFonts w:ascii="Arial" w:hAnsi="Arial" w:cs="Arial"/>
          <w:sz w:val="18"/>
          <w:szCs w:val="18"/>
        </w:rPr>
        <w:t xml:space="preserve">Trust policy (e.g., cloudformation.amazonaws.com, ec2.amazonaws.com, lambda.amazonaws.com) </w:t>
      </w:r>
    </w:p>
    <w:p w14:paraId="549D7A67" w14:textId="77777777" w:rsidR="00B44BBB" w:rsidRPr="00B44BBB" w:rsidRDefault="00B44BBB">
      <w:pPr>
        <w:numPr>
          <w:ilvl w:val="0"/>
          <w:numId w:val="48"/>
        </w:numPr>
        <w:rPr>
          <w:rFonts w:ascii="Arial" w:hAnsi="Arial" w:cs="Arial"/>
          <w:sz w:val="18"/>
          <w:szCs w:val="18"/>
        </w:rPr>
      </w:pPr>
      <w:r w:rsidRPr="00B44BBB">
        <w:rPr>
          <w:rFonts w:ascii="Arial" w:hAnsi="Arial" w:cs="Arial"/>
          <w:b/>
          <w:bCs/>
          <w:sz w:val="18"/>
          <w:szCs w:val="18"/>
        </w:rPr>
        <w:t>Can the user pass the role to the service?</w:t>
      </w:r>
      <w:r w:rsidRPr="00B44BBB">
        <w:rPr>
          <w:rFonts w:ascii="Arial" w:hAnsi="Arial" w:cs="Arial"/>
          <w:sz w:val="18"/>
          <w:szCs w:val="18"/>
        </w:rPr>
        <w:t xml:space="preserve"> </w:t>
      </w:r>
    </w:p>
    <w:p w14:paraId="386D9317" w14:textId="77777777" w:rsidR="00B44BBB" w:rsidRPr="00B44BBB" w:rsidRDefault="00B44BBB">
      <w:pPr>
        <w:numPr>
          <w:ilvl w:val="1"/>
          <w:numId w:val="48"/>
        </w:numPr>
        <w:rPr>
          <w:rFonts w:ascii="Arial" w:hAnsi="Arial" w:cs="Arial"/>
          <w:sz w:val="18"/>
          <w:szCs w:val="18"/>
        </w:rPr>
      </w:pPr>
      <w:proofErr w:type="spellStart"/>
      <w:proofErr w:type="gramStart"/>
      <w:r w:rsidRPr="00B44BBB">
        <w:rPr>
          <w:rFonts w:ascii="Arial" w:hAnsi="Arial" w:cs="Arial"/>
          <w:sz w:val="18"/>
          <w:szCs w:val="18"/>
        </w:rPr>
        <w:t>iam:PassRole</w:t>
      </w:r>
      <w:proofErr w:type="spellEnd"/>
      <w:proofErr w:type="gramEnd"/>
      <w:r w:rsidRPr="00B44BBB">
        <w:rPr>
          <w:rFonts w:ascii="Arial" w:hAnsi="Arial" w:cs="Arial"/>
          <w:sz w:val="18"/>
          <w:szCs w:val="18"/>
        </w:rPr>
        <w:t xml:space="preserve"> </w:t>
      </w:r>
    </w:p>
    <w:p w14:paraId="5EB0B2BE" w14:textId="77777777" w:rsidR="00B44BBB" w:rsidRPr="00B44BBB" w:rsidRDefault="00B44BBB">
      <w:pPr>
        <w:numPr>
          <w:ilvl w:val="0"/>
          <w:numId w:val="48"/>
        </w:numPr>
        <w:rPr>
          <w:rFonts w:ascii="Arial" w:hAnsi="Arial" w:cs="Arial"/>
          <w:sz w:val="18"/>
          <w:szCs w:val="18"/>
        </w:rPr>
      </w:pPr>
      <w:r w:rsidRPr="00B44BBB">
        <w:rPr>
          <w:rFonts w:ascii="Arial" w:hAnsi="Arial" w:cs="Arial"/>
          <w:b/>
          <w:bCs/>
          <w:sz w:val="18"/>
          <w:szCs w:val="18"/>
        </w:rPr>
        <w:t>Does the role itself have the required permissions?</w:t>
      </w:r>
      <w:r w:rsidRPr="00B44BBB">
        <w:rPr>
          <w:rFonts w:ascii="Arial" w:hAnsi="Arial" w:cs="Arial"/>
          <w:sz w:val="18"/>
          <w:szCs w:val="18"/>
        </w:rPr>
        <w:t xml:space="preserve"> </w:t>
      </w:r>
    </w:p>
    <w:p w14:paraId="3BC6179D" w14:textId="77777777" w:rsidR="00B44BBB" w:rsidRPr="00B44BBB" w:rsidRDefault="00B44BBB">
      <w:pPr>
        <w:numPr>
          <w:ilvl w:val="1"/>
          <w:numId w:val="48"/>
        </w:numPr>
        <w:rPr>
          <w:rFonts w:ascii="Arial" w:hAnsi="Arial" w:cs="Arial"/>
          <w:sz w:val="18"/>
          <w:szCs w:val="18"/>
        </w:rPr>
      </w:pPr>
      <w:r w:rsidRPr="00B44BBB">
        <w:rPr>
          <w:rFonts w:ascii="Arial" w:hAnsi="Arial" w:cs="Arial"/>
          <w:sz w:val="18"/>
          <w:szCs w:val="18"/>
        </w:rPr>
        <w:t xml:space="preserve">Identity policy attached to the role </w:t>
      </w:r>
    </w:p>
    <w:p w14:paraId="3984ADCA" w14:textId="77777777" w:rsidR="00B44BBB" w:rsidRPr="00B44BBB" w:rsidRDefault="00B44BBB" w:rsidP="00B44BBB">
      <w:pPr>
        <w:rPr>
          <w:rFonts w:ascii="Arial" w:hAnsi="Arial" w:cs="Arial"/>
          <w:sz w:val="18"/>
          <w:szCs w:val="18"/>
        </w:rPr>
      </w:pPr>
      <w:r w:rsidRPr="00B44BBB">
        <w:rPr>
          <w:rFonts w:ascii="Arial" w:hAnsi="Arial" w:cs="Arial"/>
          <w:sz w:val="18"/>
          <w:szCs w:val="18"/>
        </w:rPr>
        <w:t>These three pieces are commonly tested together in AWS Security Specialty questions.</w:t>
      </w:r>
    </w:p>
    <w:p w14:paraId="506E0E4A" w14:textId="77777777" w:rsidR="00BE5257" w:rsidRDefault="00BE5257" w:rsidP="00850F06">
      <w:pPr>
        <w:rPr>
          <w:rFonts w:ascii="Arial" w:hAnsi="Arial" w:cs="Arial"/>
          <w:sz w:val="18"/>
          <w:szCs w:val="18"/>
        </w:rPr>
      </w:pPr>
    </w:p>
    <w:p w14:paraId="2C4F2E41" w14:textId="77777777" w:rsidR="00160BC0" w:rsidRPr="00160BC0" w:rsidRDefault="00160BC0" w:rsidP="00160BC0">
      <w:pPr>
        <w:rPr>
          <w:rFonts w:ascii="Arial" w:hAnsi="Arial" w:cs="Arial"/>
          <w:sz w:val="18"/>
          <w:szCs w:val="18"/>
        </w:rPr>
      </w:pPr>
      <w:r w:rsidRPr="007A032F">
        <w:rPr>
          <w:rFonts w:ascii="Arial" w:hAnsi="Arial" w:cs="Arial"/>
          <w:sz w:val="18"/>
          <w:szCs w:val="18"/>
          <w:highlight w:val="yellow"/>
        </w:rPr>
        <w:t xml:space="preserve">AWS's documented method for cross-account </w:t>
      </w:r>
      <w:proofErr w:type="spellStart"/>
      <w:r w:rsidRPr="007A032F">
        <w:rPr>
          <w:rFonts w:ascii="Arial" w:hAnsi="Arial" w:cs="Arial"/>
          <w:sz w:val="18"/>
          <w:szCs w:val="18"/>
          <w:highlight w:val="yellow"/>
        </w:rPr>
        <w:t>CloudHSM</w:t>
      </w:r>
      <w:proofErr w:type="spellEnd"/>
      <w:r w:rsidRPr="007A032F">
        <w:rPr>
          <w:rFonts w:ascii="Arial" w:hAnsi="Arial" w:cs="Arial"/>
          <w:sz w:val="18"/>
          <w:szCs w:val="18"/>
          <w:highlight w:val="yellow"/>
        </w:rPr>
        <w:t xml:space="preserve"> access relies on </w:t>
      </w:r>
      <w:r w:rsidRPr="007A032F">
        <w:rPr>
          <w:rFonts w:ascii="Arial" w:hAnsi="Arial" w:cs="Arial"/>
          <w:b/>
          <w:bCs/>
          <w:sz w:val="18"/>
          <w:szCs w:val="18"/>
          <w:highlight w:val="yellow"/>
        </w:rPr>
        <w:t>VPC subnet sharing via AWS RAM</w:t>
      </w:r>
      <w:r w:rsidRPr="007A032F">
        <w:rPr>
          <w:rFonts w:ascii="Arial" w:hAnsi="Arial" w:cs="Arial"/>
          <w:sz w:val="18"/>
          <w:szCs w:val="18"/>
          <w:highlight w:val="yellow"/>
        </w:rPr>
        <w:t>, not on sharing the HSM resource itself:</w:t>
      </w:r>
    </w:p>
    <w:p w14:paraId="74AE4642" w14:textId="77777777" w:rsidR="00160BC0" w:rsidRPr="00160BC0" w:rsidRDefault="00160BC0">
      <w:pPr>
        <w:numPr>
          <w:ilvl w:val="0"/>
          <w:numId w:val="49"/>
        </w:numPr>
        <w:rPr>
          <w:rFonts w:ascii="Arial" w:hAnsi="Arial" w:cs="Arial"/>
          <w:sz w:val="18"/>
          <w:szCs w:val="18"/>
        </w:rPr>
      </w:pPr>
      <w:r w:rsidRPr="00160BC0">
        <w:rPr>
          <w:rFonts w:ascii="Arial" w:hAnsi="Arial" w:cs="Arial"/>
          <w:b/>
          <w:bCs/>
          <w:sz w:val="18"/>
          <w:szCs w:val="18"/>
        </w:rPr>
        <w:t>Share the VPC subnet</w:t>
      </w:r>
      <w:r w:rsidRPr="00160BC0">
        <w:rPr>
          <w:rFonts w:ascii="Arial" w:hAnsi="Arial" w:cs="Arial"/>
          <w:sz w:val="18"/>
          <w:szCs w:val="18"/>
        </w:rPr>
        <w:t xml:space="preserve"> that contains the </w:t>
      </w:r>
      <w:proofErr w:type="spellStart"/>
      <w:r w:rsidRPr="00160BC0">
        <w:rPr>
          <w:rFonts w:ascii="Arial" w:hAnsi="Arial" w:cs="Arial"/>
          <w:sz w:val="18"/>
          <w:szCs w:val="18"/>
        </w:rPr>
        <w:t>CloudHSM</w:t>
      </w:r>
      <w:proofErr w:type="spellEnd"/>
      <w:r w:rsidRPr="00160BC0">
        <w:rPr>
          <w:rFonts w:ascii="Arial" w:hAnsi="Arial" w:cs="Arial"/>
          <w:sz w:val="18"/>
          <w:szCs w:val="18"/>
        </w:rPr>
        <w:t xml:space="preserve"> cluster's ENIs (elastic network interfaces) from the central account to the new dedicated account using AWS Resource Access Manager (RAM). RAM supports sharing subnets across accounts within the same AWS Organization.</w:t>
      </w:r>
    </w:p>
    <w:p w14:paraId="5CCA393A" w14:textId="77777777" w:rsidR="00160BC0" w:rsidRPr="007A032F" w:rsidRDefault="00160BC0">
      <w:pPr>
        <w:numPr>
          <w:ilvl w:val="0"/>
          <w:numId w:val="49"/>
        </w:numPr>
        <w:rPr>
          <w:rFonts w:ascii="Arial" w:hAnsi="Arial" w:cs="Arial"/>
          <w:sz w:val="18"/>
          <w:szCs w:val="18"/>
          <w:highlight w:val="yellow"/>
        </w:rPr>
      </w:pPr>
      <w:r w:rsidRPr="00160BC0">
        <w:rPr>
          <w:rFonts w:ascii="Arial" w:hAnsi="Arial" w:cs="Arial"/>
          <w:sz w:val="18"/>
          <w:szCs w:val="18"/>
        </w:rPr>
        <w:t xml:space="preserve">Once the subnet is shared, the new account can see the HSM's ENIs residing in that subnet (the HSMs themselves stay in the central account — the subnet sharing just gives the other account's resources </w:t>
      </w:r>
      <w:r w:rsidRPr="007A032F">
        <w:rPr>
          <w:rFonts w:ascii="Arial" w:hAnsi="Arial" w:cs="Arial"/>
          <w:b/>
          <w:bCs/>
          <w:sz w:val="18"/>
          <w:szCs w:val="18"/>
          <w:highlight w:val="yellow"/>
        </w:rPr>
        <w:t>network-level visibility/reachability</w:t>
      </w:r>
      <w:r w:rsidRPr="007A032F">
        <w:rPr>
          <w:rFonts w:ascii="Arial" w:hAnsi="Arial" w:cs="Arial"/>
          <w:sz w:val="18"/>
          <w:szCs w:val="18"/>
          <w:highlight w:val="yellow"/>
        </w:rPr>
        <w:t xml:space="preserve"> into that subnet).</w:t>
      </w:r>
    </w:p>
    <w:p w14:paraId="55024B99" w14:textId="77777777" w:rsidR="00160BC0" w:rsidRDefault="00160BC0">
      <w:pPr>
        <w:numPr>
          <w:ilvl w:val="0"/>
          <w:numId w:val="49"/>
        </w:numPr>
        <w:pBdr>
          <w:bottom w:val="single" w:sz="12" w:space="1" w:color="auto"/>
        </w:pBdr>
        <w:rPr>
          <w:rFonts w:ascii="Arial" w:hAnsi="Arial" w:cs="Arial"/>
          <w:sz w:val="18"/>
          <w:szCs w:val="18"/>
        </w:rPr>
      </w:pPr>
      <w:r w:rsidRPr="007A032F">
        <w:rPr>
          <w:rFonts w:ascii="Arial" w:hAnsi="Arial" w:cs="Arial"/>
          <w:b/>
          <w:bCs/>
          <w:sz w:val="18"/>
          <w:szCs w:val="18"/>
          <w:highlight w:val="yellow"/>
        </w:rPr>
        <w:t xml:space="preserve">Configure the </w:t>
      </w:r>
      <w:proofErr w:type="spellStart"/>
      <w:r w:rsidRPr="007A032F">
        <w:rPr>
          <w:rFonts w:ascii="Arial" w:hAnsi="Arial" w:cs="Arial"/>
          <w:b/>
          <w:bCs/>
          <w:sz w:val="18"/>
          <w:szCs w:val="18"/>
          <w:highlight w:val="yellow"/>
        </w:rPr>
        <w:t>CloudHSM</w:t>
      </w:r>
      <w:proofErr w:type="spellEnd"/>
      <w:r w:rsidRPr="007A032F">
        <w:rPr>
          <w:rFonts w:ascii="Arial" w:hAnsi="Arial" w:cs="Arial"/>
          <w:b/>
          <w:bCs/>
          <w:sz w:val="18"/>
          <w:szCs w:val="18"/>
          <w:highlight w:val="yellow"/>
        </w:rPr>
        <w:t xml:space="preserve"> security group</w:t>
      </w:r>
      <w:r w:rsidRPr="007A032F">
        <w:rPr>
          <w:rFonts w:ascii="Arial" w:hAnsi="Arial" w:cs="Arial"/>
          <w:sz w:val="18"/>
          <w:szCs w:val="18"/>
          <w:highlight w:val="yellow"/>
        </w:rPr>
        <w:t xml:space="preserve"> in the central account to</w:t>
      </w:r>
      <w:r w:rsidRPr="00160BC0">
        <w:rPr>
          <w:rFonts w:ascii="Arial" w:hAnsi="Arial" w:cs="Arial"/>
          <w:sz w:val="18"/>
          <w:szCs w:val="18"/>
        </w:rPr>
        <w:t xml:space="preserve"> allow inbound traffic from the private IP addresses of the client instances running in the new dedicated account, so those clients can reach the HSM ENIs directly over the shared subnet.</w:t>
      </w:r>
    </w:p>
    <w:p w14:paraId="653E3F3D" w14:textId="6C1E39E1" w:rsidR="007A032F" w:rsidRDefault="001F5D49" w:rsidP="007A032F">
      <w:pPr>
        <w:rPr>
          <w:rFonts w:ascii="Arial" w:hAnsi="Arial" w:cs="Arial"/>
          <w:sz w:val="18"/>
          <w:szCs w:val="18"/>
        </w:rPr>
      </w:pPr>
      <w:r w:rsidRPr="001F5D49">
        <w:rPr>
          <w:rFonts w:ascii="Arial" w:hAnsi="Arial" w:cs="Arial"/>
          <w:sz w:val="18"/>
          <w:szCs w:val="18"/>
        </w:rPr>
        <w:t xml:space="preserve">Amazon OpenSearch Service with </w:t>
      </w:r>
      <w:r w:rsidRPr="001F5D49">
        <w:rPr>
          <w:rFonts w:ascii="Arial" w:hAnsi="Arial" w:cs="Arial"/>
          <w:b/>
          <w:bCs/>
          <w:sz w:val="18"/>
          <w:szCs w:val="18"/>
        </w:rPr>
        <w:t>Security Analytics</w:t>
      </w:r>
      <w:r w:rsidRPr="001F5D49">
        <w:rPr>
          <w:rFonts w:ascii="Arial" w:hAnsi="Arial" w:cs="Arial"/>
          <w:sz w:val="18"/>
          <w:szCs w:val="18"/>
        </w:rPr>
        <w:t xml:space="preserve"> is AWS's native SIEM-like solution — </w:t>
      </w:r>
      <w:r w:rsidRPr="002D3B1C">
        <w:rPr>
          <w:rFonts w:ascii="Arial" w:hAnsi="Arial" w:cs="Arial"/>
          <w:sz w:val="18"/>
          <w:szCs w:val="18"/>
          <w:highlight w:val="yellow"/>
        </w:rPr>
        <w:t>combining ingestion, search, Sigma-based detection rules, and alerting (including SNS integration</w:t>
      </w:r>
      <w:r w:rsidRPr="001F5D49">
        <w:rPr>
          <w:rFonts w:ascii="Arial" w:hAnsi="Arial" w:cs="Arial"/>
          <w:sz w:val="18"/>
          <w:szCs w:val="18"/>
        </w:rPr>
        <w:t>) — for near real-time multi-source log threat detection.</w:t>
      </w:r>
    </w:p>
    <w:p w14:paraId="57694E9F" w14:textId="77777777" w:rsidR="00A37299" w:rsidRPr="00A37299" w:rsidRDefault="00A37299">
      <w:pPr>
        <w:numPr>
          <w:ilvl w:val="0"/>
          <w:numId w:val="50"/>
        </w:numPr>
        <w:rPr>
          <w:rFonts w:ascii="Arial" w:hAnsi="Arial" w:cs="Arial"/>
          <w:sz w:val="18"/>
          <w:szCs w:val="18"/>
        </w:rPr>
      </w:pPr>
      <w:r w:rsidRPr="00A37299">
        <w:rPr>
          <w:rFonts w:ascii="Arial" w:hAnsi="Arial" w:cs="Arial"/>
          <w:b/>
          <w:bCs/>
          <w:sz w:val="18"/>
          <w:szCs w:val="18"/>
        </w:rPr>
        <w:t>Amazon OpenSearch Service</w:t>
      </w:r>
      <w:r w:rsidRPr="00A37299">
        <w:rPr>
          <w:rFonts w:ascii="Arial" w:hAnsi="Arial" w:cs="Arial"/>
          <w:sz w:val="18"/>
          <w:szCs w:val="18"/>
        </w:rPr>
        <w:t xml:space="preserve"> is designed for </w:t>
      </w:r>
      <w:r w:rsidRPr="00A37299">
        <w:rPr>
          <w:rFonts w:ascii="Arial" w:hAnsi="Arial" w:cs="Arial"/>
          <w:b/>
          <w:bCs/>
          <w:sz w:val="18"/>
          <w:szCs w:val="18"/>
        </w:rPr>
        <w:t>centralized log analysis</w:t>
      </w:r>
      <w:r w:rsidRPr="00A37299">
        <w:rPr>
          <w:rFonts w:ascii="Arial" w:hAnsi="Arial" w:cs="Arial"/>
          <w:sz w:val="18"/>
          <w:szCs w:val="18"/>
        </w:rPr>
        <w:t xml:space="preserve"> from multiple AWS services. </w:t>
      </w:r>
    </w:p>
    <w:p w14:paraId="7DF9FCC7" w14:textId="77777777" w:rsidR="00A37299" w:rsidRPr="00A37299" w:rsidRDefault="00A37299">
      <w:pPr>
        <w:numPr>
          <w:ilvl w:val="0"/>
          <w:numId w:val="50"/>
        </w:numPr>
        <w:rPr>
          <w:rFonts w:ascii="Arial" w:hAnsi="Arial" w:cs="Arial"/>
          <w:sz w:val="18"/>
          <w:szCs w:val="18"/>
        </w:rPr>
      </w:pPr>
      <w:r w:rsidRPr="00A37299">
        <w:rPr>
          <w:rFonts w:ascii="Arial" w:hAnsi="Arial" w:cs="Arial"/>
          <w:sz w:val="18"/>
          <w:szCs w:val="18"/>
        </w:rPr>
        <w:t xml:space="preserve">Provides </w:t>
      </w:r>
      <w:r w:rsidRPr="00A37299">
        <w:rPr>
          <w:rFonts w:ascii="Arial" w:hAnsi="Arial" w:cs="Arial"/>
          <w:b/>
          <w:bCs/>
          <w:sz w:val="18"/>
          <w:szCs w:val="18"/>
        </w:rPr>
        <w:t>fast, full-text search</w:t>
      </w:r>
      <w:r w:rsidRPr="00A37299">
        <w:rPr>
          <w:rFonts w:ascii="Arial" w:hAnsi="Arial" w:cs="Arial"/>
          <w:sz w:val="18"/>
          <w:szCs w:val="18"/>
        </w:rPr>
        <w:t xml:space="preserve"> across large volumes of logs. </w:t>
      </w:r>
    </w:p>
    <w:p w14:paraId="7A636862" w14:textId="77777777" w:rsidR="00A37299" w:rsidRPr="00A37299" w:rsidRDefault="00A37299">
      <w:pPr>
        <w:numPr>
          <w:ilvl w:val="0"/>
          <w:numId w:val="50"/>
        </w:numPr>
        <w:rPr>
          <w:rFonts w:ascii="Arial" w:hAnsi="Arial" w:cs="Arial"/>
          <w:sz w:val="18"/>
          <w:szCs w:val="18"/>
        </w:rPr>
      </w:pPr>
      <w:r w:rsidRPr="00A37299">
        <w:rPr>
          <w:rFonts w:ascii="Arial" w:hAnsi="Arial" w:cs="Arial"/>
          <w:b/>
          <w:bCs/>
          <w:sz w:val="18"/>
          <w:szCs w:val="18"/>
        </w:rPr>
        <w:t>Security Analytics</w:t>
      </w:r>
      <w:r w:rsidRPr="00A37299">
        <w:rPr>
          <w:rFonts w:ascii="Arial" w:hAnsi="Arial" w:cs="Arial"/>
          <w:sz w:val="18"/>
          <w:szCs w:val="18"/>
        </w:rPr>
        <w:t xml:space="preserve"> includes </w:t>
      </w:r>
      <w:r w:rsidRPr="00A37299">
        <w:rPr>
          <w:rFonts w:ascii="Arial" w:hAnsi="Arial" w:cs="Arial"/>
          <w:b/>
          <w:bCs/>
          <w:sz w:val="18"/>
          <w:szCs w:val="18"/>
        </w:rPr>
        <w:t>detection rules</w:t>
      </w:r>
      <w:r w:rsidRPr="00A37299">
        <w:rPr>
          <w:rFonts w:ascii="Arial" w:hAnsi="Arial" w:cs="Arial"/>
          <w:sz w:val="18"/>
          <w:szCs w:val="18"/>
        </w:rPr>
        <w:t xml:space="preserve">, threat detection, and </w:t>
      </w:r>
      <w:r w:rsidRPr="00A37299">
        <w:rPr>
          <w:rFonts w:ascii="Arial" w:hAnsi="Arial" w:cs="Arial"/>
          <w:b/>
          <w:bCs/>
          <w:sz w:val="18"/>
          <w:szCs w:val="18"/>
        </w:rPr>
        <w:t>alerting</w:t>
      </w:r>
      <w:r w:rsidRPr="00A37299">
        <w:rPr>
          <w:rFonts w:ascii="Arial" w:hAnsi="Arial" w:cs="Arial"/>
          <w:sz w:val="18"/>
          <w:szCs w:val="18"/>
        </w:rPr>
        <w:t xml:space="preserve">. </w:t>
      </w:r>
    </w:p>
    <w:p w14:paraId="52A86ED0" w14:textId="77777777" w:rsidR="00A37299" w:rsidRPr="00A37299" w:rsidRDefault="00A37299">
      <w:pPr>
        <w:numPr>
          <w:ilvl w:val="0"/>
          <w:numId w:val="50"/>
        </w:numPr>
        <w:rPr>
          <w:rFonts w:ascii="Arial" w:hAnsi="Arial" w:cs="Arial"/>
          <w:sz w:val="18"/>
          <w:szCs w:val="18"/>
        </w:rPr>
      </w:pPr>
      <w:r w:rsidRPr="00A37299">
        <w:rPr>
          <w:rFonts w:ascii="Arial" w:hAnsi="Arial" w:cs="Arial"/>
          <w:sz w:val="18"/>
          <w:szCs w:val="18"/>
        </w:rPr>
        <w:t xml:space="preserve">Alerts can be sent to the existing </w:t>
      </w:r>
      <w:r w:rsidRPr="00A37299">
        <w:rPr>
          <w:rFonts w:ascii="Arial" w:hAnsi="Arial" w:cs="Arial"/>
          <w:b/>
          <w:bCs/>
          <w:sz w:val="18"/>
          <w:szCs w:val="18"/>
        </w:rPr>
        <w:t>Amazon SNS topic</w:t>
      </w:r>
      <w:r w:rsidRPr="00A37299">
        <w:rPr>
          <w:rFonts w:ascii="Arial" w:hAnsi="Arial" w:cs="Arial"/>
          <w:sz w:val="18"/>
          <w:szCs w:val="18"/>
        </w:rPr>
        <w:t xml:space="preserve"> through the alerting framework. </w:t>
      </w:r>
    </w:p>
    <w:p w14:paraId="22AFFB1B" w14:textId="77777777" w:rsidR="00A37299" w:rsidRPr="00A37299" w:rsidRDefault="00A37299" w:rsidP="00A37299">
      <w:pPr>
        <w:rPr>
          <w:rFonts w:ascii="Arial" w:hAnsi="Arial" w:cs="Arial"/>
          <w:sz w:val="18"/>
          <w:szCs w:val="18"/>
        </w:rPr>
      </w:pPr>
      <w:r w:rsidRPr="00A37299">
        <w:rPr>
          <w:rFonts w:ascii="Arial" w:hAnsi="Arial" w:cs="Arial"/>
          <w:sz w:val="18"/>
          <w:szCs w:val="18"/>
        </w:rPr>
        <w:t>This satisfies all requirements:</w:t>
      </w:r>
    </w:p>
    <w:p w14:paraId="5440F09B" w14:textId="77777777" w:rsidR="00A37299" w:rsidRPr="00A37299" w:rsidRDefault="00A37299">
      <w:pPr>
        <w:numPr>
          <w:ilvl w:val="0"/>
          <w:numId w:val="51"/>
        </w:numPr>
        <w:rPr>
          <w:rFonts w:ascii="Arial" w:hAnsi="Arial" w:cs="Arial"/>
          <w:sz w:val="18"/>
          <w:szCs w:val="18"/>
        </w:rPr>
      </w:pPr>
      <w:r w:rsidRPr="00A37299">
        <w:rPr>
          <w:rFonts w:ascii="Segoe UI Emoji" w:hAnsi="Segoe UI Emoji" w:cs="Segoe UI Emoji"/>
          <w:sz w:val="18"/>
          <w:szCs w:val="18"/>
        </w:rPr>
        <w:t>✅</w:t>
      </w:r>
      <w:r w:rsidRPr="00A37299">
        <w:rPr>
          <w:rFonts w:ascii="Arial" w:hAnsi="Arial" w:cs="Arial"/>
          <w:sz w:val="18"/>
          <w:szCs w:val="18"/>
        </w:rPr>
        <w:t xml:space="preserve"> Near real-time log analysis </w:t>
      </w:r>
    </w:p>
    <w:p w14:paraId="5A5B542E" w14:textId="77777777" w:rsidR="00A37299" w:rsidRPr="00A37299" w:rsidRDefault="00A37299">
      <w:pPr>
        <w:numPr>
          <w:ilvl w:val="0"/>
          <w:numId w:val="51"/>
        </w:numPr>
        <w:rPr>
          <w:rFonts w:ascii="Arial" w:hAnsi="Arial" w:cs="Arial"/>
          <w:sz w:val="18"/>
          <w:szCs w:val="18"/>
        </w:rPr>
      </w:pPr>
      <w:r w:rsidRPr="00A37299">
        <w:rPr>
          <w:rFonts w:ascii="Segoe UI Emoji" w:hAnsi="Segoe UI Emoji" w:cs="Segoe UI Emoji"/>
          <w:sz w:val="18"/>
          <w:szCs w:val="18"/>
        </w:rPr>
        <w:t>✅</w:t>
      </w:r>
      <w:r w:rsidRPr="00A37299">
        <w:rPr>
          <w:rFonts w:ascii="Arial" w:hAnsi="Arial" w:cs="Arial"/>
          <w:sz w:val="18"/>
          <w:szCs w:val="18"/>
        </w:rPr>
        <w:t xml:space="preserve"> Search logs </w:t>
      </w:r>
    </w:p>
    <w:p w14:paraId="7CB95BCC" w14:textId="77777777" w:rsidR="00A37299" w:rsidRPr="00A37299" w:rsidRDefault="00A37299">
      <w:pPr>
        <w:numPr>
          <w:ilvl w:val="0"/>
          <w:numId w:val="51"/>
        </w:numPr>
        <w:rPr>
          <w:rFonts w:ascii="Arial" w:hAnsi="Arial" w:cs="Arial"/>
          <w:sz w:val="18"/>
          <w:szCs w:val="18"/>
        </w:rPr>
      </w:pPr>
      <w:r w:rsidRPr="00A37299">
        <w:rPr>
          <w:rFonts w:ascii="Segoe UI Emoji" w:hAnsi="Segoe UI Emoji" w:cs="Segoe UI Emoji"/>
          <w:sz w:val="18"/>
          <w:szCs w:val="18"/>
        </w:rPr>
        <w:t>✅</w:t>
      </w:r>
      <w:r w:rsidRPr="00A37299">
        <w:rPr>
          <w:rFonts w:ascii="Arial" w:hAnsi="Arial" w:cs="Arial"/>
          <w:sz w:val="18"/>
          <w:szCs w:val="18"/>
        </w:rPr>
        <w:t xml:space="preserve"> Detection rules </w:t>
      </w:r>
    </w:p>
    <w:p w14:paraId="6E03A14F" w14:textId="77777777" w:rsidR="00A37299" w:rsidRPr="00A37299" w:rsidRDefault="00A37299">
      <w:pPr>
        <w:numPr>
          <w:ilvl w:val="0"/>
          <w:numId w:val="51"/>
        </w:numPr>
        <w:rPr>
          <w:rFonts w:ascii="Arial" w:hAnsi="Arial" w:cs="Arial"/>
          <w:sz w:val="18"/>
          <w:szCs w:val="18"/>
        </w:rPr>
      </w:pPr>
      <w:r w:rsidRPr="00A37299">
        <w:rPr>
          <w:rFonts w:ascii="Segoe UI Emoji" w:hAnsi="Segoe UI Emoji" w:cs="Segoe UI Emoji"/>
          <w:sz w:val="18"/>
          <w:szCs w:val="18"/>
        </w:rPr>
        <w:t>✅</w:t>
      </w:r>
      <w:r w:rsidRPr="00A37299">
        <w:rPr>
          <w:rFonts w:ascii="Arial" w:hAnsi="Arial" w:cs="Arial"/>
          <w:sz w:val="18"/>
          <w:szCs w:val="18"/>
        </w:rPr>
        <w:t xml:space="preserve"> SNS alerts</w:t>
      </w:r>
    </w:p>
    <w:p w14:paraId="036D4253" w14:textId="77777777" w:rsidR="00A54A3A" w:rsidRPr="00A54A3A" w:rsidRDefault="00A54A3A" w:rsidP="00A54A3A">
      <w:pPr>
        <w:rPr>
          <w:rFonts w:ascii="Arial" w:hAnsi="Arial" w:cs="Arial"/>
          <w:sz w:val="18"/>
          <w:szCs w:val="18"/>
        </w:rPr>
      </w:pPr>
      <w:r w:rsidRPr="00A54A3A">
        <w:rPr>
          <w:rFonts w:ascii="Arial" w:hAnsi="Arial" w:cs="Arial"/>
          <w:sz w:val="18"/>
          <w:szCs w:val="18"/>
        </w:rPr>
        <w:t>Don't confuse:</w:t>
      </w:r>
    </w:p>
    <w:p w14:paraId="1196220D" w14:textId="77777777" w:rsidR="00A54A3A" w:rsidRPr="00A54A3A" w:rsidRDefault="00A54A3A">
      <w:pPr>
        <w:numPr>
          <w:ilvl w:val="0"/>
          <w:numId w:val="52"/>
        </w:numPr>
        <w:rPr>
          <w:rFonts w:ascii="Arial" w:hAnsi="Arial" w:cs="Arial"/>
          <w:sz w:val="18"/>
          <w:szCs w:val="18"/>
        </w:rPr>
      </w:pPr>
      <w:r w:rsidRPr="00A54A3A">
        <w:rPr>
          <w:rFonts w:ascii="Arial" w:hAnsi="Arial" w:cs="Arial"/>
          <w:b/>
          <w:bCs/>
          <w:sz w:val="18"/>
          <w:szCs w:val="18"/>
        </w:rPr>
        <w:t>CloudWatch Logs Insights</w:t>
      </w:r>
      <w:r w:rsidRPr="00A54A3A">
        <w:rPr>
          <w:rFonts w:ascii="Arial" w:hAnsi="Arial" w:cs="Arial"/>
          <w:sz w:val="18"/>
          <w:szCs w:val="18"/>
        </w:rPr>
        <w:t xml:space="preserve"> → Ad hoc log queries and troubleshooting. </w:t>
      </w:r>
    </w:p>
    <w:p w14:paraId="47A51388" w14:textId="77777777" w:rsidR="00A54A3A" w:rsidRPr="00A54A3A" w:rsidRDefault="00A54A3A">
      <w:pPr>
        <w:numPr>
          <w:ilvl w:val="0"/>
          <w:numId w:val="52"/>
        </w:numPr>
        <w:rPr>
          <w:rFonts w:ascii="Arial" w:hAnsi="Arial" w:cs="Arial"/>
          <w:sz w:val="18"/>
          <w:szCs w:val="18"/>
        </w:rPr>
      </w:pPr>
      <w:r w:rsidRPr="00A54A3A">
        <w:rPr>
          <w:rFonts w:ascii="Arial" w:hAnsi="Arial" w:cs="Arial"/>
          <w:b/>
          <w:bCs/>
          <w:sz w:val="18"/>
          <w:szCs w:val="18"/>
        </w:rPr>
        <w:t>OpenSearch Security Analytics</w:t>
      </w:r>
      <w:r w:rsidRPr="00A54A3A">
        <w:rPr>
          <w:rFonts w:ascii="Arial" w:hAnsi="Arial" w:cs="Arial"/>
          <w:sz w:val="18"/>
          <w:szCs w:val="18"/>
        </w:rPr>
        <w:t xml:space="preserve"> → </w:t>
      </w:r>
      <w:r w:rsidRPr="00A54A3A">
        <w:rPr>
          <w:rFonts w:ascii="Arial" w:hAnsi="Arial" w:cs="Arial"/>
          <w:b/>
          <w:bCs/>
          <w:sz w:val="18"/>
          <w:szCs w:val="18"/>
        </w:rPr>
        <w:t>SIEM-like log analytics, detection rules, and alerting</w:t>
      </w:r>
      <w:r w:rsidRPr="00A54A3A">
        <w:rPr>
          <w:rFonts w:ascii="Arial" w:hAnsi="Arial" w:cs="Arial"/>
          <w:sz w:val="18"/>
          <w:szCs w:val="18"/>
        </w:rPr>
        <w:t xml:space="preserve">. </w:t>
      </w:r>
    </w:p>
    <w:p w14:paraId="22EB14D6" w14:textId="77777777" w:rsidR="00A54A3A" w:rsidRPr="00A54A3A" w:rsidRDefault="00A54A3A" w:rsidP="00A54A3A">
      <w:pPr>
        <w:rPr>
          <w:rFonts w:ascii="Arial" w:hAnsi="Arial" w:cs="Arial"/>
          <w:sz w:val="18"/>
          <w:szCs w:val="18"/>
        </w:rPr>
      </w:pPr>
      <w:r w:rsidRPr="00A54A3A">
        <w:rPr>
          <w:rFonts w:ascii="Arial" w:hAnsi="Arial" w:cs="Arial"/>
          <w:sz w:val="18"/>
          <w:szCs w:val="18"/>
        </w:rPr>
        <w:t>If the question includes:</w:t>
      </w:r>
    </w:p>
    <w:p w14:paraId="2F8B13B6" w14:textId="77777777" w:rsidR="00A54A3A" w:rsidRPr="00A54A3A" w:rsidRDefault="00A54A3A">
      <w:pPr>
        <w:numPr>
          <w:ilvl w:val="0"/>
          <w:numId w:val="53"/>
        </w:numPr>
        <w:rPr>
          <w:rFonts w:ascii="Arial" w:hAnsi="Arial" w:cs="Arial"/>
          <w:sz w:val="18"/>
          <w:szCs w:val="18"/>
        </w:rPr>
      </w:pPr>
      <w:r w:rsidRPr="00A54A3A">
        <w:rPr>
          <w:rFonts w:ascii="Arial" w:hAnsi="Arial" w:cs="Arial"/>
          <w:b/>
          <w:bCs/>
          <w:sz w:val="18"/>
          <w:szCs w:val="18"/>
        </w:rPr>
        <w:t>Search logs</w:t>
      </w:r>
      <w:r w:rsidRPr="00A54A3A">
        <w:rPr>
          <w:rFonts w:ascii="Arial" w:hAnsi="Arial" w:cs="Arial"/>
          <w:sz w:val="18"/>
          <w:szCs w:val="18"/>
        </w:rPr>
        <w:t xml:space="preserve"> </w:t>
      </w:r>
    </w:p>
    <w:p w14:paraId="057FE8EA" w14:textId="77777777" w:rsidR="00A54A3A" w:rsidRPr="00A54A3A" w:rsidRDefault="00A54A3A">
      <w:pPr>
        <w:numPr>
          <w:ilvl w:val="0"/>
          <w:numId w:val="53"/>
        </w:numPr>
        <w:rPr>
          <w:rFonts w:ascii="Arial" w:hAnsi="Arial" w:cs="Arial"/>
          <w:sz w:val="18"/>
          <w:szCs w:val="18"/>
        </w:rPr>
      </w:pPr>
      <w:r w:rsidRPr="00A54A3A">
        <w:rPr>
          <w:rFonts w:ascii="Arial" w:hAnsi="Arial" w:cs="Arial"/>
          <w:b/>
          <w:bCs/>
          <w:sz w:val="18"/>
          <w:szCs w:val="18"/>
        </w:rPr>
        <w:t>Detection rules</w:t>
      </w:r>
      <w:r w:rsidRPr="00A54A3A">
        <w:rPr>
          <w:rFonts w:ascii="Arial" w:hAnsi="Arial" w:cs="Arial"/>
          <w:sz w:val="18"/>
          <w:szCs w:val="18"/>
        </w:rPr>
        <w:t xml:space="preserve"> </w:t>
      </w:r>
    </w:p>
    <w:p w14:paraId="17170A8A" w14:textId="77777777" w:rsidR="00A54A3A" w:rsidRPr="00A54A3A" w:rsidRDefault="00A54A3A">
      <w:pPr>
        <w:numPr>
          <w:ilvl w:val="0"/>
          <w:numId w:val="53"/>
        </w:numPr>
        <w:rPr>
          <w:rFonts w:ascii="Arial" w:hAnsi="Arial" w:cs="Arial"/>
          <w:sz w:val="18"/>
          <w:szCs w:val="18"/>
        </w:rPr>
      </w:pPr>
      <w:r w:rsidRPr="00A54A3A">
        <w:rPr>
          <w:rFonts w:ascii="Arial" w:hAnsi="Arial" w:cs="Arial"/>
          <w:b/>
          <w:bCs/>
          <w:sz w:val="18"/>
          <w:szCs w:val="18"/>
        </w:rPr>
        <w:t>Near real-time analysis</w:t>
      </w:r>
      <w:r w:rsidRPr="00A54A3A">
        <w:rPr>
          <w:rFonts w:ascii="Arial" w:hAnsi="Arial" w:cs="Arial"/>
          <w:sz w:val="18"/>
          <w:szCs w:val="18"/>
        </w:rPr>
        <w:t xml:space="preserve"> </w:t>
      </w:r>
    </w:p>
    <w:p w14:paraId="69FC0614" w14:textId="77777777" w:rsidR="00A54A3A" w:rsidRPr="00A54A3A" w:rsidRDefault="00A54A3A">
      <w:pPr>
        <w:numPr>
          <w:ilvl w:val="0"/>
          <w:numId w:val="53"/>
        </w:numPr>
        <w:rPr>
          <w:rFonts w:ascii="Arial" w:hAnsi="Arial" w:cs="Arial"/>
          <w:sz w:val="18"/>
          <w:szCs w:val="18"/>
        </w:rPr>
      </w:pPr>
      <w:r w:rsidRPr="00A54A3A">
        <w:rPr>
          <w:rFonts w:ascii="Arial" w:hAnsi="Arial" w:cs="Arial"/>
          <w:b/>
          <w:bCs/>
          <w:sz w:val="18"/>
          <w:szCs w:val="18"/>
        </w:rPr>
        <w:t>Alerts</w:t>
      </w:r>
      <w:r w:rsidRPr="00A54A3A">
        <w:rPr>
          <w:rFonts w:ascii="Arial" w:hAnsi="Arial" w:cs="Arial"/>
          <w:sz w:val="18"/>
          <w:szCs w:val="18"/>
        </w:rPr>
        <w:t xml:space="preserve"> </w:t>
      </w:r>
    </w:p>
    <w:p w14:paraId="04822514" w14:textId="77777777" w:rsidR="00A54A3A" w:rsidRPr="00A54A3A" w:rsidRDefault="00A54A3A" w:rsidP="00A54A3A">
      <w:pPr>
        <w:rPr>
          <w:rFonts w:ascii="Arial" w:hAnsi="Arial" w:cs="Arial"/>
          <w:sz w:val="18"/>
          <w:szCs w:val="18"/>
        </w:rPr>
      </w:pPr>
      <w:r w:rsidRPr="00A54A3A">
        <w:rPr>
          <w:rFonts w:ascii="Segoe UI Emoji" w:hAnsi="Segoe UI Emoji" w:cs="Segoe UI Emoji"/>
          <w:sz w:val="18"/>
          <w:szCs w:val="18"/>
        </w:rPr>
        <w:t>➡️</w:t>
      </w:r>
      <w:r w:rsidRPr="00A54A3A">
        <w:rPr>
          <w:rFonts w:ascii="Arial" w:hAnsi="Arial" w:cs="Arial"/>
          <w:sz w:val="18"/>
          <w:szCs w:val="18"/>
        </w:rPr>
        <w:t xml:space="preserve"> </w:t>
      </w:r>
      <w:r w:rsidRPr="00A54A3A">
        <w:rPr>
          <w:rFonts w:ascii="Arial" w:hAnsi="Arial" w:cs="Arial"/>
          <w:b/>
          <w:bCs/>
          <w:sz w:val="18"/>
          <w:szCs w:val="18"/>
        </w:rPr>
        <w:t>Think: Amazon OpenSearch Service + Security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176"/>
      </w:tblGrid>
      <w:tr w:rsidR="00D50441" w:rsidRPr="00D50441" w14:paraId="623A3402" w14:textId="77777777">
        <w:trPr>
          <w:tblHeader/>
          <w:tblCellSpacing w:w="15" w:type="dxa"/>
        </w:trPr>
        <w:tc>
          <w:tcPr>
            <w:tcW w:w="0" w:type="auto"/>
            <w:vAlign w:val="center"/>
            <w:hideMark/>
          </w:tcPr>
          <w:p w14:paraId="6B3C8713" w14:textId="77777777" w:rsidR="00D50441" w:rsidRPr="00D50441" w:rsidRDefault="00D50441" w:rsidP="00D50441">
            <w:pPr>
              <w:rPr>
                <w:rFonts w:ascii="Arial" w:hAnsi="Arial" w:cs="Arial"/>
                <w:b/>
                <w:bCs/>
                <w:sz w:val="18"/>
                <w:szCs w:val="18"/>
              </w:rPr>
            </w:pPr>
            <w:r w:rsidRPr="00D50441">
              <w:rPr>
                <w:rFonts w:ascii="Arial" w:hAnsi="Arial" w:cs="Arial"/>
                <w:b/>
                <w:bCs/>
                <w:sz w:val="18"/>
                <w:szCs w:val="18"/>
              </w:rPr>
              <w:t>Requirement</w:t>
            </w:r>
          </w:p>
        </w:tc>
        <w:tc>
          <w:tcPr>
            <w:tcW w:w="0" w:type="auto"/>
            <w:vAlign w:val="center"/>
            <w:hideMark/>
          </w:tcPr>
          <w:p w14:paraId="0C16D01A" w14:textId="77777777" w:rsidR="00D50441" w:rsidRPr="00D50441" w:rsidRDefault="00D50441" w:rsidP="00D50441">
            <w:pPr>
              <w:rPr>
                <w:rFonts w:ascii="Arial" w:hAnsi="Arial" w:cs="Arial"/>
                <w:b/>
                <w:bCs/>
                <w:sz w:val="18"/>
                <w:szCs w:val="18"/>
              </w:rPr>
            </w:pPr>
            <w:r w:rsidRPr="00D50441">
              <w:rPr>
                <w:rFonts w:ascii="Arial" w:hAnsi="Arial" w:cs="Arial"/>
                <w:b/>
                <w:bCs/>
                <w:sz w:val="18"/>
                <w:szCs w:val="18"/>
              </w:rPr>
              <w:t>AWS Service</w:t>
            </w:r>
          </w:p>
        </w:tc>
      </w:tr>
    </w:tbl>
    <w:p w14:paraId="6DEA2443" w14:textId="77777777" w:rsidR="00D50441" w:rsidRPr="00D50441" w:rsidRDefault="00D50441" w:rsidP="00D5044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209"/>
      </w:tblGrid>
      <w:tr w:rsidR="00D50441" w:rsidRPr="00D50441" w14:paraId="40C60DDA" w14:textId="77777777">
        <w:trPr>
          <w:tblCellSpacing w:w="15" w:type="dxa"/>
        </w:trPr>
        <w:tc>
          <w:tcPr>
            <w:tcW w:w="0" w:type="auto"/>
            <w:vAlign w:val="center"/>
            <w:hideMark/>
          </w:tcPr>
          <w:p w14:paraId="4A7E21FD" w14:textId="77777777" w:rsidR="00D50441" w:rsidRPr="00D50441" w:rsidRDefault="00D50441" w:rsidP="00D50441">
            <w:pPr>
              <w:rPr>
                <w:rFonts w:ascii="Arial" w:hAnsi="Arial" w:cs="Arial"/>
                <w:sz w:val="18"/>
                <w:szCs w:val="18"/>
              </w:rPr>
            </w:pPr>
            <w:r w:rsidRPr="00D50441">
              <w:rPr>
                <w:rFonts w:ascii="Arial" w:hAnsi="Arial" w:cs="Arial"/>
                <w:sz w:val="18"/>
                <w:szCs w:val="18"/>
              </w:rPr>
              <w:t>Block bots</w:t>
            </w:r>
          </w:p>
        </w:tc>
        <w:tc>
          <w:tcPr>
            <w:tcW w:w="0" w:type="auto"/>
            <w:vAlign w:val="center"/>
            <w:hideMark/>
          </w:tcPr>
          <w:p w14:paraId="63EAC64B" w14:textId="77777777" w:rsidR="00D50441" w:rsidRPr="00D50441" w:rsidRDefault="00D50441" w:rsidP="00D50441">
            <w:pPr>
              <w:rPr>
                <w:rFonts w:ascii="Arial" w:hAnsi="Arial" w:cs="Arial"/>
                <w:sz w:val="18"/>
                <w:szCs w:val="18"/>
              </w:rPr>
            </w:pPr>
            <w:r w:rsidRPr="00D50441">
              <w:rPr>
                <w:rFonts w:ascii="Segoe UI Emoji" w:hAnsi="Segoe UI Emoji" w:cs="Segoe UI Emoji"/>
                <w:sz w:val="18"/>
                <w:szCs w:val="18"/>
              </w:rPr>
              <w:t>✅</w:t>
            </w:r>
            <w:r w:rsidRPr="00D50441">
              <w:rPr>
                <w:rFonts w:ascii="Arial" w:hAnsi="Arial" w:cs="Arial"/>
                <w:sz w:val="18"/>
                <w:szCs w:val="18"/>
              </w:rPr>
              <w:t xml:space="preserve"> AWS WAF</w:t>
            </w:r>
          </w:p>
        </w:tc>
      </w:tr>
    </w:tbl>
    <w:p w14:paraId="090E3F89" w14:textId="77777777" w:rsidR="00D50441" w:rsidRPr="00D50441" w:rsidRDefault="00D50441" w:rsidP="00D5044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2123"/>
      </w:tblGrid>
      <w:tr w:rsidR="00D50441" w:rsidRPr="00D50441" w14:paraId="734CBDD5" w14:textId="77777777">
        <w:trPr>
          <w:tblCellSpacing w:w="15" w:type="dxa"/>
        </w:trPr>
        <w:tc>
          <w:tcPr>
            <w:tcW w:w="0" w:type="auto"/>
            <w:vAlign w:val="center"/>
            <w:hideMark/>
          </w:tcPr>
          <w:p w14:paraId="02A82E5C" w14:textId="77777777" w:rsidR="00D50441" w:rsidRPr="00D50441" w:rsidRDefault="00D50441" w:rsidP="00D50441">
            <w:pPr>
              <w:rPr>
                <w:rFonts w:ascii="Arial" w:hAnsi="Arial" w:cs="Arial"/>
                <w:sz w:val="18"/>
                <w:szCs w:val="18"/>
              </w:rPr>
            </w:pPr>
            <w:r w:rsidRPr="00D50441">
              <w:rPr>
                <w:rFonts w:ascii="Arial" w:hAnsi="Arial" w:cs="Arial"/>
                <w:sz w:val="18"/>
                <w:szCs w:val="18"/>
              </w:rPr>
              <w:t>Credential stuffing / risky sign-ins</w:t>
            </w:r>
          </w:p>
        </w:tc>
        <w:tc>
          <w:tcPr>
            <w:tcW w:w="0" w:type="auto"/>
            <w:vAlign w:val="center"/>
            <w:hideMark/>
          </w:tcPr>
          <w:p w14:paraId="09072CC2" w14:textId="77777777" w:rsidR="00D50441" w:rsidRPr="00D50441" w:rsidRDefault="00D50441" w:rsidP="00D50441">
            <w:pPr>
              <w:rPr>
                <w:rFonts w:ascii="Arial" w:hAnsi="Arial" w:cs="Arial"/>
                <w:sz w:val="18"/>
                <w:szCs w:val="18"/>
              </w:rPr>
            </w:pPr>
            <w:r w:rsidRPr="00D50441">
              <w:rPr>
                <w:rFonts w:ascii="Arial" w:hAnsi="Arial" w:cs="Arial"/>
                <w:sz w:val="18"/>
                <w:szCs w:val="18"/>
              </w:rPr>
              <w:t>Cognito Threat Protection</w:t>
            </w:r>
          </w:p>
        </w:tc>
      </w:tr>
    </w:tbl>
    <w:p w14:paraId="621B7D6B" w14:textId="77777777" w:rsidR="00D50441" w:rsidRPr="00D50441" w:rsidRDefault="00D50441" w:rsidP="00D5044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049"/>
      </w:tblGrid>
      <w:tr w:rsidR="00D50441" w:rsidRPr="00D50441" w14:paraId="27469DE7" w14:textId="77777777">
        <w:trPr>
          <w:tblCellSpacing w:w="15" w:type="dxa"/>
        </w:trPr>
        <w:tc>
          <w:tcPr>
            <w:tcW w:w="0" w:type="auto"/>
            <w:vAlign w:val="center"/>
            <w:hideMark/>
          </w:tcPr>
          <w:p w14:paraId="53A755E6" w14:textId="77777777" w:rsidR="00D50441" w:rsidRPr="00D50441" w:rsidRDefault="00D50441" w:rsidP="00D50441">
            <w:pPr>
              <w:rPr>
                <w:rFonts w:ascii="Arial" w:hAnsi="Arial" w:cs="Arial"/>
                <w:sz w:val="18"/>
                <w:szCs w:val="18"/>
              </w:rPr>
            </w:pPr>
            <w:r w:rsidRPr="00D50441">
              <w:rPr>
                <w:rFonts w:ascii="Arial" w:hAnsi="Arial" w:cs="Arial"/>
                <w:sz w:val="18"/>
                <w:szCs w:val="18"/>
              </w:rPr>
              <w:t>Monitor metrics</w:t>
            </w:r>
          </w:p>
        </w:tc>
        <w:tc>
          <w:tcPr>
            <w:tcW w:w="0" w:type="auto"/>
            <w:vAlign w:val="center"/>
            <w:hideMark/>
          </w:tcPr>
          <w:p w14:paraId="55974533" w14:textId="77777777" w:rsidR="00D50441" w:rsidRPr="00D50441" w:rsidRDefault="00D50441" w:rsidP="00D50441">
            <w:pPr>
              <w:rPr>
                <w:rFonts w:ascii="Arial" w:hAnsi="Arial" w:cs="Arial"/>
                <w:sz w:val="18"/>
                <w:szCs w:val="18"/>
              </w:rPr>
            </w:pPr>
            <w:r w:rsidRPr="00D50441">
              <w:rPr>
                <w:rFonts w:ascii="Arial" w:hAnsi="Arial" w:cs="Arial"/>
                <w:sz w:val="18"/>
                <w:szCs w:val="18"/>
              </w:rPr>
              <w:t>CloudWatch</w:t>
            </w:r>
          </w:p>
        </w:tc>
      </w:tr>
    </w:tbl>
    <w:p w14:paraId="5B2481BB" w14:textId="77777777" w:rsidR="00D50441" w:rsidRPr="00D50441" w:rsidRDefault="00D50441" w:rsidP="00D5044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626"/>
      </w:tblGrid>
      <w:tr w:rsidR="00D50441" w:rsidRPr="00D50441" w14:paraId="05416207" w14:textId="77777777">
        <w:trPr>
          <w:tblCellSpacing w:w="15" w:type="dxa"/>
        </w:trPr>
        <w:tc>
          <w:tcPr>
            <w:tcW w:w="0" w:type="auto"/>
            <w:vAlign w:val="center"/>
            <w:hideMark/>
          </w:tcPr>
          <w:p w14:paraId="2291C278" w14:textId="77777777" w:rsidR="00D50441" w:rsidRPr="00D50441" w:rsidRDefault="00D50441" w:rsidP="00D50441">
            <w:pPr>
              <w:rPr>
                <w:rFonts w:ascii="Arial" w:hAnsi="Arial" w:cs="Arial"/>
                <w:sz w:val="18"/>
                <w:szCs w:val="18"/>
              </w:rPr>
            </w:pPr>
            <w:r w:rsidRPr="00D50441">
              <w:rPr>
                <w:rFonts w:ascii="Arial" w:hAnsi="Arial" w:cs="Arial"/>
                <w:sz w:val="18"/>
                <w:szCs w:val="18"/>
              </w:rPr>
              <w:t>User authentication</w:t>
            </w:r>
          </w:p>
        </w:tc>
        <w:tc>
          <w:tcPr>
            <w:tcW w:w="0" w:type="auto"/>
            <w:vAlign w:val="center"/>
            <w:hideMark/>
          </w:tcPr>
          <w:p w14:paraId="4CDE3FC6" w14:textId="77777777" w:rsidR="00D50441" w:rsidRPr="00D50441" w:rsidRDefault="00D50441" w:rsidP="00D50441">
            <w:pPr>
              <w:rPr>
                <w:rFonts w:ascii="Arial" w:hAnsi="Arial" w:cs="Arial"/>
                <w:sz w:val="18"/>
                <w:szCs w:val="18"/>
              </w:rPr>
            </w:pPr>
            <w:r w:rsidRPr="00D50441">
              <w:rPr>
                <w:rFonts w:ascii="Arial" w:hAnsi="Arial" w:cs="Arial"/>
                <w:sz w:val="18"/>
                <w:szCs w:val="18"/>
              </w:rPr>
              <w:t>Cognito User Pools</w:t>
            </w:r>
          </w:p>
        </w:tc>
      </w:tr>
    </w:tbl>
    <w:p w14:paraId="027F1A51" w14:textId="77777777" w:rsidR="00A37299" w:rsidRDefault="00A37299" w:rsidP="007A032F">
      <w:pPr>
        <w:rPr>
          <w:rFonts w:ascii="Arial" w:hAnsi="Arial" w:cs="Arial"/>
          <w:sz w:val="18"/>
          <w:szCs w:val="18"/>
        </w:rPr>
      </w:pPr>
    </w:p>
    <w:p w14:paraId="6DD308FD" w14:textId="77777777" w:rsidR="0043664D" w:rsidRDefault="0043664D" w:rsidP="007A032F">
      <w:pPr>
        <w:rPr>
          <w:rFonts w:ascii="Arial" w:hAnsi="Arial" w:cs="Arial"/>
          <w:sz w:val="18"/>
          <w:szCs w:val="18"/>
        </w:rPr>
      </w:pPr>
    </w:p>
    <w:p w14:paraId="0B38D076" w14:textId="77777777" w:rsidR="0043664D" w:rsidRDefault="0043664D" w:rsidP="007A032F">
      <w:pPr>
        <w:rPr>
          <w:rFonts w:ascii="Arial" w:hAnsi="Arial" w:cs="Arial"/>
          <w:sz w:val="18"/>
          <w:szCs w:val="18"/>
        </w:rPr>
      </w:pPr>
    </w:p>
    <w:p w14:paraId="6820140B" w14:textId="0FD90AB4" w:rsidR="0043664D" w:rsidRDefault="0043664D" w:rsidP="007A032F">
      <w:pPr>
        <w:rPr>
          <w:rFonts w:ascii="Arial" w:hAnsi="Arial" w:cs="Arial"/>
          <w:sz w:val="18"/>
          <w:szCs w:val="18"/>
        </w:rPr>
      </w:pPr>
      <w:r w:rsidRPr="0043664D">
        <w:rPr>
          <w:rFonts w:ascii="Arial" w:hAnsi="Arial" w:cs="Arial"/>
          <w:b/>
          <w:bCs/>
          <w:sz w:val="18"/>
          <w:szCs w:val="18"/>
        </w:rPr>
        <w:t>Amazon Detective for investigation:</w:t>
      </w:r>
      <w:r w:rsidRPr="0043664D">
        <w:rPr>
          <w:rFonts w:ascii="Arial" w:hAnsi="Arial" w:cs="Arial"/>
          <w:sz w:val="18"/>
          <w:szCs w:val="18"/>
        </w:rPr>
        <w:t xml:space="preserve"> Detective is purpose-built to receive </w:t>
      </w:r>
      <w:proofErr w:type="spellStart"/>
      <w:r w:rsidRPr="0043664D">
        <w:rPr>
          <w:rFonts w:ascii="Arial" w:hAnsi="Arial" w:cs="Arial"/>
          <w:sz w:val="18"/>
          <w:szCs w:val="18"/>
        </w:rPr>
        <w:t>GuardDuty</w:t>
      </w:r>
      <w:proofErr w:type="spellEnd"/>
      <w:r w:rsidRPr="0043664D">
        <w:rPr>
          <w:rFonts w:ascii="Arial" w:hAnsi="Arial" w:cs="Arial"/>
          <w:sz w:val="18"/>
          <w:szCs w:val="18"/>
        </w:rPr>
        <w:t xml:space="preserve"> findings and let analysts pivot directly into the underlying data — it automatically aggregates and correlates </w:t>
      </w:r>
      <w:r w:rsidRPr="002D3B1C">
        <w:rPr>
          <w:rFonts w:ascii="Arial" w:hAnsi="Arial" w:cs="Arial"/>
          <w:sz w:val="18"/>
          <w:szCs w:val="18"/>
          <w:highlight w:val="yellow"/>
        </w:rPr>
        <w:t xml:space="preserve">VPC Flow Logs, CloudTrail events, and </w:t>
      </w:r>
      <w:proofErr w:type="spellStart"/>
      <w:r w:rsidRPr="002D3B1C">
        <w:rPr>
          <w:rFonts w:ascii="Arial" w:hAnsi="Arial" w:cs="Arial"/>
          <w:sz w:val="18"/>
          <w:szCs w:val="18"/>
          <w:highlight w:val="yellow"/>
        </w:rPr>
        <w:t>GuardDuty</w:t>
      </w:r>
      <w:proofErr w:type="spellEnd"/>
      <w:r w:rsidRPr="002D3B1C">
        <w:rPr>
          <w:rFonts w:ascii="Arial" w:hAnsi="Arial" w:cs="Arial"/>
          <w:sz w:val="18"/>
          <w:szCs w:val="18"/>
          <w:highlight w:val="yellow"/>
        </w:rPr>
        <w:t xml:space="preserve"> findings into a unified, visualized dataset</w:t>
      </w:r>
      <w:r w:rsidRPr="0043664D">
        <w:rPr>
          <w:rFonts w:ascii="Arial" w:hAnsi="Arial" w:cs="Arial"/>
          <w:sz w:val="18"/>
          <w:szCs w:val="18"/>
        </w:rPr>
        <w:t xml:space="preserve">. From a </w:t>
      </w:r>
      <w:proofErr w:type="spellStart"/>
      <w:r w:rsidRPr="0043664D">
        <w:rPr>
          <w:rFonts w:ascii="Arial" w:hAnsi="Arial" w:cs="Arial"/>
          <w:sz w:val="18"/>
          <w:szCs w:val="18"/>
        </w:rPr>
        <w:t>GuardDuty</w:t>
      </w:r>
      <w:proofErr w:type="spellEnd"/>
      <w:r w:rsidRPr="0043664D">
        <w:rPr>
          <w:rFonts w:ascii="Arial" w:hAnsi="Arial" w:cs="Arial"/>
          <w:sz w:val="18"/>
          <w:szCs w:val="18"/>
        </w:rPr>
        <w:t xml:space="preserve"> finding, you can jump straight into Detective's console to see the </w:t>
      </w:r>
      <w:r w:rsidRPr="0043664D">
        <w:rPr>
          <w:rFonts w:ascii="Arial" w:hAnsi="Arial" w:cs="Arial"/>
          <w:b/>
          <w:bCs/>
          <w:sz w:val="18"/>
          <w:szCs w:val="18"/>
        </w:rPr>
        <w:t xml:space="preserve">API call history, resource interactions, and </w:t>
      </w:r>
      <w:proofErr w:type="spellStart"/>
      <w:r w:rsidRPr="0043664D">
        <w:rPr>
          <w:rFonts w:ascii="Arial" w:hAnsi="Arial" w:cs="Arial"/>
          <w:b/>
          <w:bCs/>
          <w:sz w:val="18"/>
          <w:szCs w:val="18"/>
        </w:rPr>
        <w:t>behavior</w:t>
      </w:r>
      <w:proofErr w:type="spellEnd"/>
      <w:r w:rsidRPr="0043664D">
        <w:rPr>
          <w:rFonts w:ascii="Arial" w:hAnsi="Arial" w:cs="Arial"/>
          <w:b/>
          <w:bCs/>
          <w:sz w:val="18"/>
          <w:szCs w:val="18"/>
        </w:rPr>
        <w:t xml:space="preserve"> graph</w:t>
      </w:r>
      <w:r w:rsidRPr="0043664D">
        <w:rPr>
          <w:rFonts w:ascii="Arial" w:hAnsi="Arial" w:cs="Arial"/>
          <w:sz w:val="18"/>
          <w:szCs w:val="18"/>
        </w:rPr>
        <w:t xml:space="preserve"> tied to the specific IAM principal — showing exactly what happened before/during/after the anomalous </w:t>
      </w:r>
      <w:proofErr w:type="spellStart"/>
      <w:r w:rsidRPr="0043664D">
        <w:rPr>
          <w:rFonts w:ascii="Arial" w:hAnsi="Arial" w:cs="Arial"/>
          <w:sz w:val="18"/>
          <w:szCs w:val="18"/>
        </w:rPr>
        <w:t>behavior</w:t>
      </w:r>
      <w:proofErr w:type="spellEnd"/>
      <w:r w:rsidRPr="0043664D">
        <w:rPr>
          <w:rFonts w:ascii="Arial" w:hAnsi="Arial" w:cs="Arial"/>
          <w:sz w:val="18"/>
          <w:szCs w:val="18"/>
        </w:rPr>
        <w:t xml:space="preserve">, in context, with pre-built visualizations. This is the fastest way to </w:t>
      </w:r>
      <w:r w:rsidRPr="002D3B1C">
        <w:rPr>
          <w:rFonts w:ascii="Arial" w:hAnsi="Arial" w:cs="Arial"/>
          <w:sz w:val="18"/>
          <w:szCs w:val="18"/>
          <w:highlight w:val="yellow"/>
        </w:rPr>
        <w:t>go from "finding" to "understanding the blast radius and root</w:t>
      </w:r>
      <w:r w:rsidRPr="0043664D">
        <w:rPr>
          <w:rFonts w:ascii="Arial" w:hAnsi="Arial" w:cs="Arial"/>
          <w:sz w:val="18"/>
          <w:szCs w:val="18"/>
        </w:rPr>
        <w:t xml:space="preserve"> cause" because Detective does the correlation work automatically, rather than requiring the analyst to manually construct and run CloudTrail Lake/Insights queries.</w:t>
      </w:r>
    </w:p>
    <w:p w14:paraId="684DCA7E" w14:textId="77777777" w:rsidR="002C6C8D" w:rsidRPr="002C6C8D" w:rsidRDefault="002C6C8D" w:rsidP="002C6C8D">
      <w:pPr>
        <w:rPr>
          <w:rFonts w:ascii="Arial" w:hAnsi="Arial" w:cs="Arial"/>
          <w:sz w:val="18"/>
          <w:szCs w:val="18"/>
        </w:rPr>
      </w:pPr>
      <w:proofErr w:type="gramStart"/>
      <w:r w:rsidRPr="002C6C8D">
        <w:rPr>
          <w:rFonts w:ascii="Arial" w:hAnsi="Arial" w:cs="Arial"/>
          <w:sz w:val="18"/>
          <w:szCs w:val="18"/>
        </w:rPr>
        <w:t xml:space="preserve">  </w:t>
      </w:r>
      <w:r w:rsidRPr="002C6C8D">
        <w:rPr>
          <w:rFonts w:ascii="Arial" w:hAnsi="Arial" w:cs="Arial"/>
          <w:b/>
          <w:bCs/>
          <w:sz w:val="18"/>
          <w:szCs w:val="18"/>
        </w:rPr>
        <w:t>Amazon</w:t>
      </w:r>
      <w:proofErr w:type="gramEnd"/>
      <w:r w:rsidRPr="002C6C8D">
        <w:rPr>
          <w:rFonts w:ascii="Arial" w:hAnsi="Arial" w:cs="Arial"/>
          <w:b/>
          <w:bCs/>
          <w:sz w:val="18"/>
          <w:szCs w:val="18"/>
        </w:rPr>
        <w:t xml:space="preserve"> Detective</w:t>
      </w:r>
      <w:r w:rsidRPr="002C6C8D">
        <w:rPr>
          <w:rFonts w:ascii="Arial" w:hAnsi="Arial" w:cs="Arial"/>
          <w:sz w:val="18"/>
          <w:szCs w:val="18"/>
        </w:rPr>
        <w:t xml:space="preserve"> is purpose-built for </w:t>
      </w:r>
      <w:r w:rsidRPr="002C6C8D">
        <w:rPr>
          <w:rFonts w:ascii="Arial" w:hAnsi="Arial" w:cs="Arial"/>
          <w:b/>
          <w:bCs/>
          <w:sz w:val="18"/>
          <w:szCs w:val="18"/>
        </w:rPr>
        <w:t>security investigations</w:t>
      </w:r>
      <w:r w:rsidRPr="002C6C8D">
        <w:rPr>
          <w:rFonts w:ascii="Arial" w:hAnsi="Arial" w:cs="Arial"/>
          <w:sz w:val="18"/>
          <w:szCs w:val="18"/>
        </w:rPr>
        <w:t xml:space="preserve">. </w:t>
      </w:r>
    </w:p>
    <w:p w14:paraId="0B5E264F" w14:textId="77777777" w:rsidR="002C6C8D" w:rsidRPr="002C6C8D" w:rsidRDefault="002C6C8D" w:rsidP="002C6C8D">
      <w:pPr>
        <w:rPr>
          <w:rFonts w:ascii="Arial" w:hAnsi="Arial" w:cs="Arial"/>
          <w:sz w:val="18"/>
          <w:szCs w:val="18"/>
        </w:rPr>
      </w:pPr>
      <w:proofErr w:type="gramStart"/>
      <w:r w:rsidRPr="002C6C8D">
        <w:rPr>
          <w:rFonts w:ascii="Arial" w:hAnsi="Arial" w:cs="Arial"/>
          <w:sz w:val="18"/>
          <w:szCs w:val="18"/>
        </w:rPr>
        <w:t>  It</w:t>
      </w:r>
      <w:proofErr w:type="gramEnd"/>
      <w:r w:rsidRPr="002C6C8D">
        <w:rPr>
          <w:rFonts w:ascii="Arial" w:hAnsi="Arial" w:cs="Arial"/>
          <w:sz w:val="18"/>
          <w:szCs w:val="18"/>
        </w:rPr>
        <w:t xml:space="preserve"> automatically correlates data from: </w:t>
      </w:r>
    </w:p>
    <w:p w14:paraId="35F052B5" w14:textId="77777777" w:rsidR="002C6C8D" w:rsidRPr="002D3B1C" w:rsidRDefault="002C6C8D">
      <w:pPr>
        <w:numPr>
          <w:ilvl w:val="0"/>
          <w:numId w:val="54"/>
        </w:numPr>
        <w:rPr>
          <w:rFonts w:ascii="Arial" w:hAnsi="Arial" w:cs="Arial"/>
          <w:sz w:val="18"/>
          <w:szCs w:val="18"/>
          <w:highlight w:val="yellow"/>
        </w:rPr>
      </w:pPr>
      <w:proofErr w:type="spellStart"/>
      <w:r w:rsidRPr="002D3B1C">
        <w:rPr>
          <w:rFonts w:ascii="Arial" w:hAnsi="Arial" w:cs="Arial"/>
          <w:sz w:val="18"/>
          <w:szCs w:val="18"/>
          <w:highlight w:val="yellow"/>
        </w:rPr>
        <w:t>GuardDuty</w:t>
      </w:r>
      <w:proofErr w:type="spellEnd"/>
      <w:r w:rsidRPr="002D3B1C">
        <w:rPr>
          <w:rFonts w:ascii="Arial" w:hAnsi="Arial" w:cs="Arial"/>
          <w:sz w:val="18"/>
          <w:szCs w:val="18"/>
          <w:highlight w:val="yellow"/>
        </w:rPr>
        <w:t xml:space="preserve"> </w:t>
      </w:r>
    </w:p>
    <w:p w14:paraId="5FA1B175" w14:textId="77777777" w:rsidR="002C6C8D" w:rsidRPr="002D3B1C" w:rsidRDefault="002C6C8D">
      <w:pPr>
        <w:numPr>
          <w:ilvl w:val="0"/>
          <w:numId w:val="54"/>
        </w:numPr>
        <w:rPr>
          <w:rFonts w:ascii="Arial" w:hAnsi="Arial" w:cs="Arial"/>
          <w:sz w:val="18"/>
          <w:szCs w:val="18"/>
          <w:highlight w:val="yellow"/>
        </w:rPr>
      </w:pPr>
      <w:r w:rsidRPr="002D3B1C">
        <w:rPr>
          <w:rFonts w:ascii="Arial" w:hAnsi="Arial" w:cs="Arial"/>
          <w:sz w:val="18"/>
          <w:szCs w:val="18"/>
          <w:highlight w:val="yellow"/>
        </w:rPr>
        <w:t xml:space="preserve">CloudTrail </w:t>
      </w:r>
    </w:p>
    <w:p w14:paraId="5921CF30" w14:textId="77777777" w:rsidR="002C6C8D" w:rsidRPr="002D3B1C" w:rsidRDefault="002C6C8D">
      <w:pPr>
        <w:numPr>
          <w:ilvl w:val="0"/>
          <w:numId w:val="54"/>
        </w:numPr>
        <w:rPr>
          <w:rFonts w:ascii="Arial" w:hAnsi="Arial" w:cs="Arial"/>
          <w:sz w:val="18"/>
          <w:szCs w:val="18"/>
          <w:highlight w:val="yellow"/>
        </w:rPr>
      </w:pPr>
      <w:r w:rsidRPr="002D3B1C">
        <w:rPr>
          <w:rFonts w:ascii="Arial" w:hAnsi="Arial" w:cs="Arial"/>
          <w:sz w:val="18"/>
          <w:szCs w:val="18"/>
          <w:highlight w:val="yellow"/>
        </w:rPr>
        <w:t xml:space="preserve">VPC Flow Logs </w:t>
      </w:r>
    </w:p>
    <w:p w14:paraId="01163DAE" w14:textId="77777777" w:rsidR="002C6C8D" w:rsidRPr="002D3B1C" w:rsidRDefault="002C6C8D">
      <w:pPr>
        <w:numPr>
          <w:ilvl w:val="0"/>
          <w:numId w:val="54"/>
        </w:numPr>
        <w:rPr>
          <w:rFonts w:ascii="Arial" w:hAnsi="Arial" w:cs="Arial"/>
          <w:sz w:val="18"/>
          <w:szCs w:val="18"/>
          <w:highlight w:val="yellow"/>
        </w:rPr>
      </w:pPr>
      <w:r w:rsidRPr="002D3B1C">
        <w:rPr>
          <w:rFonts w:ascii="Arial" w:hAnsi="Arial" w:cs="Arial"/>
          <w:sz w:val="18"/>
          <w:szCs w:val="18"/>
          <w:highlight w:val="yellow"/>
        </w:rPr>
        <w:t xml:space="preserve">IAM </w:t>
      </w:r>
    </w:p>
    <w:p w14:paraId="4D48FC80" w14:textId="77777777" w:rsidR="002C6C8D" w:rsidRPr="002C6C8D" w:rsidRDefault="002C6C8D" w:rsidP="002C6C8D">
      <w:pPr>
        <w:rPr>
          <w:rFonts w:ascii="Arial" w:hAnsi="Arial" w:cs="Arial"/>
          <w:sz w:val="18"/>
          <w:szCs w:val="18"/>
        </w:rPr>
      </w:pPr>
      <w:proofErr w:type="gramStart"/>
      <w:r w:rsidRPr="002C6C8D">
        <w:rPr>
          <w:rFonts w:ascii="Arial" w:hAnsi="Arial" w:cs="Arial"/>
          <w:sz w:val="18"/>
          <w:szCs w:val="18"/>
        </w:rPr>
        <w:t>  Provides</w:t>
      </w:r>
      <w:proofErr w:type="gramEnd"/>
      <w:r w:rsidRPr="002C6C8D">
        <w:rPr>
          <w:rFonts w:ascii="Arial" w:hAnsi="Arial" w:cs="Arial"/>
          <w:sz w:val="18"/>
          <w:szCs w:val="18"/>
        </w:rPr>
        <w:t xml:space="preserve"> </w:t>
      </w:r>
      <w:r w:rsidRPr="002C6C8D">
        <w:rPr>
          <w:rFonts w:ascii="Arial" w:hAnsi="Arial" w:cs="Arial"/>
          <w:b/>
          <w:bCs/>
          <w:sz w:val="18"/>
          <w:szCs w:val="18"/>
        </w:rPr>
        <w:t>visual timelines</w:t>
      </w:r>
      <w:r w:rsidRPr="002C6C8D">
        <w:rPr>
          <w:rFonts w:ascii="Arial" w:hAnsi="Arial" w:cs="Arial"/>
          <w:sz w:val="18"/>
          <w:szCs w:val="18"/>
        </w:rPr>
        <w:t xml:space="preserve">, entity relationships, and API activity </w:t>
      </w:r>
      <w:r w:rsidRPr="002C6C8D">
        <w:rPr>
          <w:rFonts w:ascii="Arial" w:hAnsi="Arial" w:cs="Arial"/>
          <w:b/>
          <w:bCs/>
          <w:sz w:val="18"/>
          <w:szCs w:val="18"/>
        </w:rPr>
        <w:t>without modifying the environment</w:t>
      </w:r>
      <w:r w:rsidRPr="002C6C8D">
        <w:rPr>
          <w:rFonts w:ascii="Arial" w:hAnsi="Arial" w:cs="Arial"/>
          <w:sz w:val="18"/>
          <w:szCs w:val="18"/>
        </w:rPr>
        <w:t xml:space="preserve">. </w:t>
      </w:r>
    </w:p>
    <w:p w14:paraId="07D6A701" w14:textId="040B8E80" w:rsidR="002C6C8D" w:rsidRDefault="002C6C8D" w:rsidP="002C6C8D">
      <w:pPr>
        <w:rPr>
          <w:rFonts w:ascii="Arial" w:hAnsi="Arial" w:cs="Arial"/>
          <w:sz w:val="18"/>
          <w:szCs w:val="18"/>
        </w:rPr>
      </w:pPr>
      <w:proofErr w:type="gramStart"/>
      <w:r w:rsidRPr="002C6C8D">
        <w:rPr>
          <w:rFonts w:ascii="Arial" w:hAnsi="Arial" w:cs="Arial"/>
          <w:sz w:val="18"/>
          <w:szCs w:val="18"/>
        </w:rPr>
        <w:t>  Using</w:t>
      </w:r>
      <w:proofErr w:type="gramEnd"/>
      <w:r w:rsidRPr="002C6C8D">
        <w:rPr>
          <w:rFonts w:ascii="Arial" w:hAnsi="Arial" w:cs="Arial"/>
          <w:sz w:val="18"/>
          <w:szCs w:val="18"/>
        </w:rPr>
        <w:t xml:space="preserve"> </w:t>
      </w:r>
      <w:r w:rsidRPr="002C6C8D">
        <w:rPr>
          <w:rFonts w:ascii="Arial" w:hAnsi="Arial" w:cs="Arial"/>
          <w:b/>
          <w:bCs/>
          <w:sz w:val="18"/>
          <w:szCs w:val="18"/>
        </w:rPr>
        <w:t>read-only credentials</w:t>
      </w:r>
      <w:r w:rsidRPr="002C6C8D">
        <w:rPr>
          <w:rFonts w:ascii="Arial" w:hAnsi="Arial" w:cs="Arial"/>
          <w:sz w:val="18"/>
          <w:szCs w:val="18"/>
        </w:rPr>
        <w:t xml:space="preserve"> ensures the production application is </w:t>
      </w:r>
      <w:r w:rsidRPr="002C6C8D">
        <w:rPr>
          <w:rFonts w:ascii="Arial" w:hAnsi="Arial" w:cs="Arial"/>
          <w:b/>
          <w:bCs/>
          <w:sz w:val="18"/>
          <w:szCs w:val="18"/>
        </w:rPr>
        <w:t>not affected</w:t>
      </w:r>
      <w:r w:rsidRPr="002C6C8D">
        <w:rPr>
          <w:rFonts w:ascii="Arial" w:hAnsi="Arial" w:cs="Arial"/>
          <w:sz w:val="18"/>
          <w:szCs w:val="18"/>
        </w:rPr>
        <w:t xml:space="preserve"> during the investigation.</w:t>
      </w:r>
    </w:p>
    <w:p w14:paraId="3A3EA810" w14:textId="77777777" w:rsidR="00A13A7A" w:rsidRDefault="00A13A7A" w:rsidP="002C6C8D">
      <w:pPr>
        <w:rPr>
          <w:rFonts w:ascii="Arial" w:hAnsi="Arial" w:cs="Arial"/>
          <w:sz w:val="18"/>
          <w:szCs w:val="18"/>
        </w:rPr>
      </w:pPr>
    </w:p>
    <w:p w14:paraId="4A8DEE97" w14:textId="77777777" w:rsidR="00A13A7A" w:rsidRPr="00A13A7A" w:rsidRDefault="00A13A7A" w:rsidP="00A13A7A">
      <w:pPr>
        <w:rPr>
          <w:rFonts w:ascii="Arial" w:hAnsi="Arial" w:cs="Arial"/>
          <w:sz w:val="18"/>
          <w:szCs w:val="18"/>
        </w:rPr>
      </w:pPr>
      <w:r w:rsidRPr="00A13A7A">
        <w:rPr>
          <w:rFonts w:ascii="Arial" w:hAnsi="Arial" w:cs="Arial"/>
          <w:sz w:val="18"/>
          <w:szCs w:val="18"/>
        </w:rPr>
        <w:t xml:space="preserve">AWS </w:t>
      </w:r>
      <w:r w:rsidRPr="00A13A7A">
        <w:rPr>
          <w:rFonts w:ascii="Arial" w:hAnsi="Arial" w:cs="Arial"/>
          <w:b/>
          <w:bCs/>
          <w:sz w:val="18"/>
          <w:szCs w:val="18"/>
        </w:rPr>
        <w:t>Audit Manager</w:t>
      </w:r>
      <w:r w:rsidRPr="00A13A7A">
        <w:rPr>
          <w:rFonts w:ascii="Arial" w:hAnsi="Arial" w:cs="Arial"/>
          <w:sz w:val="18"/>
          <w:szCs w:val="18"/>
        </w:rPr>
        <w:t xml:space="preserve"> is specifically designed for </w:t>
      </w:r>
      <w:r w:rsidRPr="00A13A7A">
        <w:rPr>
          <w:rFonts w:ascii="Arial" w:hAnsi="Arial" w:cs="Arial"/>
          <w:b/>
          <w:bCs/>
          <w:sz w:val="18"/>
          <w:szCs w:val="18"/>
        </w:rPr>
        <w:t>compliance audits</w:t>
      </w:r>
      <w:r w:rsidRPr="00A13A7A">
        <w:rPr>
          <w:rFonts w:ascii="Arial" w:hAnsi="Arial" w:cs="Arial"/>
          <w:sz w:val="18"/>
          <w:szCs w:val="18"/>
        </w:rPr>
        <w:t>.</w:t>
      </w:r>
    </w:p>
    <w:p w14:paraId="4206EC33" w14:textId="77777777" w:rsidR="00A13A7A" w:rsidRPr="00A13A7A" w:rsidRDefault="00A13A7A" w:rsidP="00A13A7A">
      <w:pPr>
        <w:rPr>
          <w:rFonts w:ascii="Arial" w:hAnsi="Arial" w:cs="Arial"/>
          <w:sz w:val="18"/>
          <w:szCs w:val="18"/>
        </w:rPr>
      </w:pPr>
      <w:r w:rsidRPr="00A13A7A">
        <w:rPr>
          <w:rFonts w:ascii="Arial" w:hAnsi="Arial" w:cs="Arial"/>
          <w:sz w:val="18"/>
          <w:szCs w:val="18"/>
        </w:rPr>
        <w:t>It:</w:t>
      </w:r>
    </w:p>
    <w:p w14:paraId="1EA03619" w14:textId="77777777" w:rsidR="00A13A7A" w:rsidRPr="00A13A7A" w:rsidRDefault="00A13A7A">
      <w:pPr>
        <w:numPr>
          <w:ilvl w:val="0"/>
          <w:numId w:val="55"/>
        </w:numPr>
        <w:rPr>
          <w:rFonts w:ascii="Arial" w:hAnsi="Arial" w:cs="Arial"/>
          <w:sz w:val="18"/>
          <w:szCs w:val="18"/>
        </w:rPr>
      </w:pPr>
      <w:r w:rsidRPr="00A13A7A">
        <w:rPr>
          <w:rFonts w:ascii="Segoe UI Emoji" w:hAnsi="Segoe UI Emoji" w:cs="Segoe UI Emoji"/>
          <w:sz w:val="18"/>
          <w:szCs w:val="18"/>
        </w:rPr>
        <w:t>✅</w:t>
      </w:r>
      <w:r w:rsidRPr="00A13A7A">
        <w:rPr>
          <w:rFonts w:ascii="Arial" w:hAnsi="Arial" w:cs="Arial"/>
          <w:sz w:val="18"/>
          <w:szCs w:val="18"/>
        </w:rPr>
        <w:t xml:space="preserve"> Has a </w:t>
      </w:r>
      <w:r w:rsidRPr="00A13A7A">
        <w:rPr>
          <w:rFonts w:ascii="Arial" w:hAnsi="Arial" w:cs="Arial"/>
          <w:b/>
          <w:bCs/>
          <w:sz w:val="18"/>
          <w:szCs w:val="18"/>
        </w:rPr>
        <w:t>managed PCI DSS v4.0 framework</w:t>
      </w:r>
      <w:r w:rsidRPr="00A13A7A">
        <w:rPr>
          <w:rFonts w:ascii="Arial" w:hAnsi="Arial" w:cs="Arial"/>
          <w:sz w:val="18"/>
          <w:szCs w:val="18"/>
        </w:rPr>
        <w:t xml:space="preserve">. </w:t>
      </w:r>
    </w:p>
    <w:p w14:paraId="03482132" w14:textId="77777777" w:rsidR="00A13A7A" w:rsidRPr="00A13A7A" w:rsidRDefault="00A13A7A">
      <w:pPr>
        <w:numPr>
          <w:ilvl w:val="0"/>
          <w:numId w:val="55"/>
        </w:numPr>
        <w:rPr>
          <w:rFonts w:ascii="Arial" w:hAnsi="Arial" w:cs="Arial"/>
          <w:sz w:val="18"/>
          <w:szCs w:val="18"/>
        </w:rPr>
      </w:pPr>
      <w:r w:rsidRPr="00A13A7A">
        <w:rPr>
          <w:rFonts w:ascii="Segoe UI Emoji" w:hAnsi="Segoe UI Emoji" w:cs="Segoe UI Emoji"/>
          <w:sz w:val="18"/>
          <w:szCs w:val="18"/>
        </w:rPr>
        <w:t>✅</w:t>
      </w:r>
      <w:r w:rsidRPr="00A13A7A">
        <w:rPr>
          <w:rFonts w:ascii="Arial" w:hAnsi="Arial" w:cs="Arial"/>
          <w:sz w:val="18"/>
          <w:szCs w:val="18"/>
        </w:rPr>
        <w:t xml:space="preserve"> Automatically collects evidence from AWS services. </w:t>
      </w:r>
    </w:p>
    <w:p w14:paraId="012E32EA" w14:textId="77777777" w:rsidR="00A13A7A" w:rsidRPr="00A13A7A" w:rsidRDefault="00A13A7A">
      <w:pPr>
        <w:numPr>
          <w:ilvl w:val="0"/>
          <w:numId w:val="55"/>
        </w:numPr>
        <w:rPr>
          <w:rFonts w:ascii="Arial" w:hAnsi="Arial" w:cs="Arial"/>
          <w:sz w:val="18"/>
          <w:szCs w:val="18"/>
        </w:rPr>
      </w:pPr>
      <w:r w:rsidRPr="00A13A7A">
        <w:rPr>
          <w:rFonts w:ascii="Segoe UI Emoji" w:hAnsi="Segoe UI Emoji" w:cs="Segoe UI Emoji"/>
          <w:sz w:val="18"/>
          <w:szCs w:val="18"/>
        </w:rPr>
        <w:t>✅</w:t>
      </w:r>
      <w:r w:rsidRPr="00A13A7A">
        <w:rPr>
          <w:rFonts w:ascii="Arial" w:hAnsi="Arial" w:cs="Arial"/>
          <w:sz w:val="18"/>
          <w:szCs w:val="18"/>
        </w:rPr>
        <w:t xml:space="preserve"> Allows the compliance team to </w:t>
      </w:r>
      <w:r w:rsidRPr="00A13A7A">
        <w:rPr>
          <w:rFonts w:ascii="Arial" w:hAnsi="Arial" w:cs="Arial"/>
          <w:b/>
          <w:bCs/>
          <w:sz w:val="18"/>
          <w:szCs w:val="18"/>
        </w:rPr>
        <w:t>add manual evidence</w:t>
      </w:r>
      <w:r w:rsidRPr="00A13A7A">
        <w:rPr>
          <w:rFonts w:ascii="Arial" w:hAnsi="Arial" w:cs="Arial"/>
          <w:sz w:val="18"/>
          <w:szCs w:val="18"/>
        </w:rPr>
        <w:t xml:space="preserve">. </w:t>
      </w:r>
    </w:p>
    <w:p w14:paraId="6463F3E1" w14:textId="77777777" w:rsidR="00A13A7A" w:rsidRPr="00A13A7A" w:rsidRDefault="00A13A7A">
      <w:pPr>
        <w:numPr>
          <w:ilvl w:val="0"/>
          <w:numId w:val="55"/>
        </w:numPr>
        <w:rPr>
          <w:rFonts w:ascii="Arial" w:hAnsi="Arial" w:cs="Arial"/>
          <w:sz w:val="18"/>
          <w:szCs w:val="18"/>
        </w:rPr>
      </w:pPr>
      <w:r w:rsidRPr="00A13A7A">
        <w:rPr>
          <w:rFonts w:ascii="Segoe UI Emoji" w:hAnsi="Segoe UI Emoji" w:cs="Segoe UI Emoji"/>
          <w:sz w:val="18"/>
          <w:szCs w:val="18"/>
        </w:rPr>
        <w:t>✅</w:t>
      </w:r>
      <w:r w:rsidRPr="00A13A7A">
        <w:rPr>
          <w:rFonts w:ascii="Arial" w:hAnsi="Arial" w:cs="Arial"/>
          <w:sz w:val="18"/>
          <w:szCs w:val="18"/>
        </w:rPr>
        <w:t xml:space="preserve"> Generates downloadable audit reports. </w:t>
      </w:r>
    </w:p>
    <w:p w14:paraId="698FEA67" w14:textId="77777777" w:rsidR="00A13A7A" w:rsidRPr="00A13A7A" w:rsidRDefault="00A13A7A" w:rsidP="00A13A7A">
      <w:pPr>
        <w:rPr>
          <w:rFonts w:ascii="Arial" w:hAnsi="Arial" w:cs="Arial"/>
          <w:sz w:val="18"/>
          <w:szCs w:val="18"/>
        </w:rPr>
      </w:pPr>
      <w:r w:rsidRPr="00A13A7A">
        <w:rPr>
          <w:rFonts w:ascii="Arial" w:hAnsi="Arial" w:cs="Arial"/>
          <w:sz w:val="18"/>
          <w:szCs w:val="18"/>
        </w:rPr>
        <w:t>This exactly matches the requirements.</w:t>
      </w:r>
    </w:p>
    <w:p w14:paraId="04EB09E2" w14:textId="77777777" w:rsidR="00A13A7A" w:rsidRDefault="00A13A7A" w:rsidP="002C6C8D">
      <w:pPr>
        <w:rPr>
          <w:rFonts w:ascii="Arial" w:hAnsi="Arial" w:cs="Arial"/>
          <w:sz w:val="18"/>
          <w:szCs w:val="18"/>
        </w:rPr>
      </w:pPr>
    </w:p>
    <w:p w14:paraId="623008E1" w14:textId="77777777" w:rsidR="00AC0F52" w:rsidRDefault="00AC0F52" w:rsidP="002C6C8D">
      <w:pPr>
        <w:rPr>
          <w:rFonts w:ascii="Arial" w:hAnsi="Arial" w:cs="Arial"/>
          <w:sz w:val="18"/>
          <w:szCs w:val="18"/>
        </w:rPr>
      </w:pPr>
    </w:p>
    <w:p w14:paraId="6C3A3D07" w14:textId="0A3CE064" w:rsidR="00AC0F52" w:rsidRDefault="00AC0F52" w:rsidP="002C6C8D">
      <w:pPr>
        <w:rPr>
          <w:rFonts w:ascii="Arial" w:hAnsi="Arial" w:cs="Arial"/>
          <w:sz w:val="18"/>
          <w:szCs w:val="18"/>
        </w:rPr>
      </w:pPr>
      <w:r w:rsidRPr="00AC0F52">
        <w:rPr>
          <w:rFonts w:ascii="Arial" w:hAnsi="Arial" w:cs="Arial"/>
          <w:sz w:val="18"/>
          <w:szCs w:val="18"/>
        </w:rPr>
        <w:t xml:space="preserve">When the requirement spans </w:t>
      </w:r>
      <w:r w:rsidRPr="00AC0F52">
        <w:rPr>
          <w:rFonts w:ascii="Arial" w:hAnsi="Arial" w:cs="Arial"/>
          <w:b/>
          <w:bCs/>
          <w:sz w:val="18"/>
          <w:szCs w:val="18"/>
        </w:rPr>
        <w:t xml:space="preserve">multiple accounts in an </w:t>
      </w:r>
      <w:proofErr w:type="gramStart"/>
      <w:r w:rsidRPr="00AC0F52">
        <w:rPr>
          <w:rFonts w:ascii="Arial" w:hAnsi="Arial" w:cs="Arial"/>
          <w:b/>
          <w:bCs/>
          <w:sz w:val="18"/>
          <w:szCs w:val="18"/>
        </w:rPr>
        <w:t>Organization</w:t>
      </w:r>
      <w:proofErr w:type="gramEnd"/>
      <w:r w:rsidRPr="00AC0F52">
        <w:rPr>
          <w:rFonts w:ascii="Arial" w:hAnsi="Arial" w:cs="Arial"/>
          <w:sz w:val="18"/>
          <w:szCs w:val="18"/>
        </w:rPr>
        <w:t xml:space="preserve"> and needs to </w:t>
      </w:r>
      <w:r w:rsidRPr="00AC0F52">
        <w:rPr>
          <w:rFonts w:ascii="Arial" w:hAnsi="Arial" w:cs="Arial"/>
          <w:b/>
          <w:bCs/>
          <w:sz w:val="18"/>
          <w:szCs w:val="18"/>
        </w:rPr>
        <w:t>automatically protect both current and future resources</w:t>
      </w:r>
      <w:r w:rsidRPr="00AC0F52">
        <w:rPr>
          <w:rFonts w:ascii="Arial" w:hAnsi="Arial" w:cs="Arial"/>
          <w:sz w:val="18"/>
          <w:szCs w:val="18"/>
        </w:rPr>
        <w:t xml:space="preserve"> against common threats (SQL injection, bots) with </w:t>
      </w:r>
      <w:r w:rsidRPr="00AC0F52">
        <w:rPr>
          <w:rFonts w:ascii="Arial" w:hAnsi="Arial" w:cs="Arial"/>
          <w:b/>
          <w:bCs/>
          <w:sz w:val="18"/>
          <w:szCs w:val="18"/>
        </w:rPr>
        <w:t>minimal operational overhead</w:t>
      </w:r>
      <w:r w:rsidRPr="00AC0F52">
        <w:rPr>
          <w:rFonts w:ascii="Arial" w:hAnsi="Arial" w:cs="Arial"/>
          <w:sz w:val="18"/>
          <w:szCs w:val="18"/>
        </w:rPr>
        <w:t xml:space="preserve">, </w:t>
      </w:r>
      <w:r w:rsidRPr="00AC0F52">
        <w:rPr>
          <w:rFonts w:ascii="Arial" w:hAnsi="Arial" w:cs="Arial"/>
          <w:b/>
          <w:bCs/>
          <w:sz w:val="18"/>
          <w:szCs w:val="18"/>
        </w:rPr>
        <w:t>AWS Firewall Manager with WAF managed rule groups (Bot Control + SQL injection)</w:t>
      </w:r>
      <w:r w:rsidRPr="00AC0F52">
        <w:rPr>
          <w:rFonts w:ascii="Arial" w:hAnsi="Arial" w:cs="Arial"/>
          <w:sz w:val="18"/>
          <w:szCs w:val="18"/>
        </w:rPr>
        <w:t xml:space="preserve"> is the AWS-native, purpose-built answer — versus stitching together Config, Service </w:t>
      </w:r>
      <w:proofErr w:type="spellStart"/>
      <w:r w:rsidRPr="00AC0F52">
        <w:rPr>
          <w:rFonts w:ascii="Arial" w:hAnsi="Arial" w:cs="Arial"/>
          <w:sz w:val="18"/>
          <w:szCs w:val="18"/>
        </w:rPr>
        <w:t>Catalog</w:t>
      </w:r>
      <w:proofErr w:type="spellEnd"/>
      <w:r w:rsidRPr="00AC0F52">
        <w:rPr>
          <w:rFonts w:ascii="Arial" w:hAnsi="Arial" w:cs="Arial"/>
          <w:sz w:val="18"/>
          <w:szCs w:val="18"/>
        </w:rPr>
        <w:t>, Security Hub, or Lambda-based custom automation.</w:t>
      </w:r>
    </w:p>
    <w:p w14:paraId="455E4622" w14:textId="77777777" w:rsidR="00F23BCF" w:rsidRPr="00F23BCF" w:rsidRDefault="00F23BCF" w:rsidP="00F23BCF">
      <w:pPr>
        <w:rPr>
          <w:rFonts w:ascii="Arial" w:hAnsi="Arial" w:cs="Arial"/>
          <w:sz w:val="18"/>
          <w:szCs w:val="18"/>
        </w:rPr>
      </w:pPr>
      <w:r w:rsidRPr="00F23BCF">
        <w:rPr>
          <w:rFonts w:ascii="Arial" w:hAnsi="Arial" w:cs="Arial"/>
          <w:sz w:val="18"/>
          <w:szCs w:val="18"/>
        </w:rPr>
        <w:t>The company has:</w:t>
      </w:r>
    </w:p>
    <w:p w14:paraId="4CB55B78" w14:textId="77777777" w:rsidR="00F23BCF" w:rsidRPr="00F23BCF" w:rsidRDefault="00F23BCF">
      <w:pPr>
        <w:numPr>
          <w:ilvl w:val="0"/>
          <w:numId w:val="56"/>
        </w:numPr>
        <w:rPr>
          <w:rFonts w:ascii="Arial" w:hAnsi="Arial" w:cs="Arial"/>
          <w:sz w:val="18"/>
          <w:szCs w:val="18"/>
        </w:rPr>
      </w:pPr>
      <w:r w:rsidRPr="00F23BCF">
        <w:rPr>
          <w:rFonts w:ascii="Segoe UI Emoji" w:hAnsi="Segoe UI Emoji" w:cs="Segoe UI Emoji"/>
          <w:sz w:val="18"/>
          <w:szCs w:val="18"/>
        </w:rPr>
        <w:t>✅</w:t>
      </w:r>
      <w:r w:rsidRPr="00F23BCF">
        <w:rPr>
          <w:rFonts w:ascii="Arial" w:hAnsi="Arial" w:cs="Arial"/>
          <w:sz w:val="18"/>
          <w:szCs w:val="18"/>
        </w:rPr>
        <w:t xml:space="preserve"> </w:t>
      </w:r>
      <w:r w:rsidRPr="00F23BCF">
        <w:rPr>
          <w:rFonts w:ascii="Arial" w:hAnsi="Arial" w:cs="Arial"/>
          <w:b/>
          <w:bCs/>
          <w:sz w:val="18"/>
          <w:szCs w:val="18"/>
        </w:rPr>
        <w:t>12 AWS accounts</w:t>
      </w:r>
      <w:r w:rsidRPr="00F23BCF">
        <w:rPr>
          <w:rFonts w:ascii="Arial" w:hAnsi="Arial" w:cs="Arial"/>
          <w:sz w:val="18"/>
          <w:szCs w:val="18"/>
        </w:rPr>
        <w:t xml:space="preserve"> </w:t>
      </w:r>
    </w:p>
    <w:p w14:paraId="6482F19E" w14:textId="77777777" w:rsidR="00F23BCF" w:rsidRPr="00F23BCF" w:rsidRDefault="00F23BCF">
      <w:pPr>
        <w:numPr>
          <w:ilvl w:val="0"/>
          <w:numId w:val="56"/>
        </w:numPr>
        <w:rPr>
          <w:rFonts w:ascii="Arial" w:hAnsi="Arial" w:cs="Arial"/>
          <w:sz w:val="18"/>
          <w:szCs w:val="18"/>
        </w:rPr>
      </w:pPr>
      <w:r w:rsidRPr="00F23BCF">
        <w:rPr>
          <w:rFonts w:ascii="Segoe UI Emoji" w:hAnsi="Segoe UI Emoji" w:cs="Segoe UI Emoji"/>
          <w:sz w:val="18"/>
          <w:szCs w:val="18"/>
        </w:rPr>
        <w:t>✅</w:t>
      </w:r>
      <w:r w:rsidRPr="00F23BCF">
        <w:rPr>
          <w:rFonts w:ascii="Arial" w:hAnsi="Arial" w:cs="Arial"/>
          <w:sz w:val="18"/>
          <w:szCs w:val="18"/>
        </w:rPr>
        <w:t xml:space="preserve"> </w:t>
      </w:r>
      <w:r w:rsidRPr="00F23BCF">
        <w:rPr>
          <w:rFonts w:ascii="Arial" w:hAnsi="Arial" w:cs="Arial"/>
          <w:b/>
          <w:bCs/>
          <w:sz w:val="18"/>
          <w:szCs w:val="18"/>
        </w:rPr>
        <w:t>AWS Organizations</w:t>
      </w:r>
      <w:r w:rsidRPr="00F23BCF">
        <w:rPr>
          <w:rFonts w:ascii="Arial" w:hAnsi="Arial" w:cs="Arial"/>
          <w:sz w:val="18"/>
          <w:szCs w:val="18"/>
        </w:rPr>
        <w:t xml:space="preserve"> </w:t>
      </w:r>
    </w:p>
    <w:p w14:paraId="0E7C313D" w14:textId="77777777" w:rsidR="00F23BCF" w:rsidRPr="00F23BCF" w:rsidRDefault="00F23BCF">
      <w:pPr>
        <w:numPr>
          <w:ilvl w:val="0"/>
          <w:numId w:val="56"/>
        </w:numPr>
        <w:rPr>
          <w:rFonts w:ascii="Arial" w:hAnsi="Arial" w:cs="Arial"/>
          <w:sz w:val="18"/>
          <w:szCs w:val="18"/>
        </w:rPr>
      </w:pPr>
      <w:r w:rsidRPr="00F23BCF">
        <w:rPr>
          <w:rFonts w:ascii="Segoe UI Emoji" w:hAnsi="Segoe UI Emoji" w:cs="Segoe UI Emoji"/>
          <w:sz w:val="18"/>
          <w:szCs w:val="18"/>
        </w:rPr>
        <w:t>✅</w:t>
      </w:r>
      <w:r w:rsidRPr="00F23BCF">
        <w:rPr>
          <w:rFonts w:ascii="Arial" w:hAnsi="Arial" w:cs="Arial"/>
          <w:sz w:val="18"/>
          <w:szCs w:val="18"/>
        </w:rPr>
        <w:t xml:space="preserve"> </w:t>
      </w:r>
      <w:r w:rsidRPr="00F23BCF">
        <w:rPr>
          <w:rFonts w:ascii="Arial" w:hAnsi="Arial" w:cs="Arial"/>
          <w:b/>
          <w:bCs/>
          <w:sz w:val="18"/>
          <w:szCs w:val="18"/>
        </w:rPr>
        <w:t>Existing and future API Gateway APIs</w:t>
      </w:r>
      <w:r w:rsidRPr="00F23BCF">
        <w:rPr>
          <w:rFonts w:ascii="Arial" w:hAnsi="Arial" w:cs="Arial"/>
          <w:sz w:val="18"/>
          <w:szCs w:val="18"/>
        </w:rPr>
        <w:t xml:space="preserve"> </w:t>
      </w:r>
    </w:p>
    <w:p w14:paraId="4D79A7C8" w14:textId="77777777" w:rsidR="00F23BCF" w:rsidRPr="00F23BCF" w:rsidRDefault="00F23BCF">
      <w:pPr>
        <w:numPr>
          <w:ilvl w:val="0"/>
          <w:numId w:val="56"/>
        </w:numPr>
        <w:rPr>
          <w:rFonts w:ascii="Arial" w:hAnsi="Arial" w:cs="Arial"/>
          <w:sz w:val="18"/>
          <w:szCs w:val="18"/>
        </w:rPr>
      </w:pPr>
      <w:r w:rsidRPr="00F23BCF">
        <w:rPr>
          <w:rFonts w:ascii="Segoe UI Emoji" w:hAnsi="Segoe UI Emoji" w:cs="Segoe UI Emoji"/>
          <w:sz w:val="18"/>
          <w:szCs w:val="18"/>
        </w:rPr>
        <w:t>✅</w:t>
      </w:r>
      <w:r w:rsidRPr="00F23BCF">
        <w:rPr>
          <w:rFonts w:ascii="Arial" w:hAnsi="Arial" w:cs="Arial"/>
          <w:sz w:val="18"/>
          <w:szCs w:val="18"/>
        </w:rPr>
        <w:t xml:space="preserve"> Wants </w:t>
      </w:r>
      <w:r w:rsidRPr="00F23BCF">
        <w:rPr>
          <w:rFonts w:ascii="Arial" w:hAnsi="Arial" w:cs="Arial"/>
          <w:b/>
          <w:bCs/>
          <w:sz w:val="18"/>
          <w:szCs w:val="18"/>
        </w:rPr>
        <w:t>least operational overhead</w:t>
      </w:r>
      <w:r w:rsidRPr="00F23BCF">
        <w:rPr>
          <w:rFonts w:ascii="Arial" w:hAnsi="Arial" w:cs="Arial"/>
          <w:sz w:val="18"/>
          <w:szCs w:val="18"/>
        </w:rPr>
        <w:t xml:space="preserve"> </w:t>
      </w:r>
    </w:p>
    <w:p w14:paraId="4F268D74" w14:textId="77777777" w:rsidR="00F23BCF" w:rsidRPr="00F23BCF" w:rsidRDefault="00F23BCF" w:rsidP="00F23BCF">
      <w:pPr>
        <w:rPr>
          <w:rFonts w:ascii="Arial" w:hAnsi="Arial" w:cs="Arial"/>
          <w:sz w:val="18"/>
          <w:szCs w:val="18"/>
        </w:rPr>
      </w:pPr>
      <w:r w:rsidRPr="00F23BCF">
        <w:rPr>
          <w:rFonts w:ascii="Arial" w:hAnsi="Arial" w:cs="Arial"/>
          <w:b/>
          <w:bCs/>
          <w:sz w:val="18"/>
          <w:szCs w:val="18"/>
        </w:rPr>
        <w:t>AWS Firewall Manager</w:t>
      </w:r>
      <w:r w:rsidRPr="00F23BCF">
        <w:rPr>
          <w:rFonts w:ascii="Arial" w:hAnsi="Arial" w:cs="Arial"/>
          <w:sz w:val="18"/>
          <w:szCs w:val="18"/>
        </w:rPr>
        <w:t xml:space="preserve"> is built exactly for this use case.</w:t>
      </w:r>
    </w:p>
    <w:p w14:paraId="150D8744" w14:textId="77777777" w:rsidR="00F23BCF" w:rsidRPr="00F23BCF" w:rsidRDefault="00F23BCF" w:rsidP="00F23BCF">
      <w:pPr>
        <w:rPr>
          <w:rFonts w:ascii="Arial" w:hAnsi="Arial" w:cs="Arial"/>
          <w:sz w:val="18"/>
          <w:szCs w:val="18"/>
        </w:rPr>
      </w:pPr>
      <w:r w:rsidRPr="00F23BCF">
        <w:rPr>
          <w:rFonts w:ascii="Arial" w:hAnsi="Arial" w:cs="Arial"/>
          <w:sz w:val="18"/>
          <w:szCs w:val="18"/>
        </w:rPr>
        <w:t>It can:</w:t>
      </w:r>
    </w:p>
    <w:p w14:paraId="430AF34D" w14:textId="77777777" w:rsidR="00F23BCF" w:rsidRPr="00F23BCF" w:rsidRDefault="00F23BCF">
      <w:pPr>
        <w:numPr>
          <w:ilvl w:val="0"/>
          <w:numId w:val="57"/>
        </w:numPr>
        <w:rPr>
          <w:rFonts w:ascii="Arial" w:hAnsi="Arial" w:cs="Arial"/>
          <w:sz w:val="18"/>
          <w:szCs w:val="18"/>
        </w:rPr>
      </w:pPr>
      <w:r w:rsidRPr="00F23BCF">
        <w:rPr>
          <w:rFonts w:ascii="Arial" w:hAnsi="Arial" w:cs="Arial"/>
          <w:sz w:val="18"/>
          <w:szCs w:val="18"/>
        </w:rPr>
        <w:t xml:space="preserve">Centrally manage </w:t>
      </w:r>
      <w:r w:rsidRPr="00F23BCF">
        <w:rPr>
          <w:rFonts w:ascii="Arial" w:hAnsi="Arial" w:cs="Arial"/>
          <w:b/>
          <w:bCs/>
          <w:sz w:val="18"/>
          <w:szCs w:val="18"/>
        </w:rPr>
        <w:t>AWS WAF</w:t>
      </w:r>
      <w:r w:rsidRPr="00F23BCF">
        <w:rPr>
          <w:rFonts w:ascii="Arial" w:hAnsi="Arial" w:cs="Arial"/>
          <w:sz w:val="18"/>
          <w:szCs w:val="18"/>
        </w:rPr>
        <w:t xml:space="preserve"> across all AWS accounts. </w:t>
      </w:r>
    </w:p>
    <w:p w14:paraId="1624A246" w14:textId="77777777" w:rsidR="00F23BCF" w:rsidRPr="00F23BCF" w:rsidRDefault="00F23BCF">
      <w:pPr>
        <w:numPr>
          <w:ilvl w:val="0"/>
          <w:numId w:val="57"/>
        </w:numPr>
        <w:rPr>
          <w:rFonts w:ascii="Arial" w:hAnsi="Arial" w:cs="Arial"/>
          <w:sz w:val="18"/>
          <w:szCs w:val="18"/>
        </w:rPr>
      </w:pPr>
      <w:r w:rsidRPr="00F23BCF">
        <w:rPr>
          <w:rFonts w:ascii="Arial" w:hAnsi="Arial" w:cs="Arial"/>
          <w:sz w:val="18"/>
          <w:szCs w:val="18"/>
        </w:rPr>
        <w:t xml:space="preserve">Automatically apply WAF policies to </w:t>
      </w:r>
      <w:r w:rsidRPr="00F23BCF">
        <w:rPr>
          <w:rFonts w:ascii="Arial" w:hAnsi="Arial" w:cs="Arial"/>
          <w:b/>
          <w:bCs/>
          <w:sz w:val="18"/>
          <w:szCs w:val="18"/>
        </w:rPr>
        <w:t>existing and newly created API Gateway stages</w:t>
      </w:r>
      <w:r w:rsidRPr="00F23BCF">
        <w:rPr>
          <w:rFonts w:ascii="Arial" w:hAnsi="Arial" w:cs="Arial"/>
          <w:sz w:val="18"/>
          <w:szCs w:val="18"/>
        </w:rPr>
        <w:t xml:space="preserve">. </w:t>
      </w:r>
    </w:p>
    <w:p w14:paraId="16720DFB" w14:textId="77777777" w:rsidR="00F23BCF" w:rsidRPr="00F23BCF" w:rsidRDefault="00F23BCF">
      <w:pPr>
        <w:numPr>
          <w:ilvl w:val="0"/>
          <w:numId w:val="57"/>
        </w:numPr>
        <w:rPr>
          <w:rFonts w:ascii="Arial" w:hAnsi="Arial" w:cs="Arial"/>
          <w:sz w:val="18"/>
          <w:szCs w:val="18"/>
        </w:rPr>
      </w:pPr>
      <w:r w:rsidRPr="00F23BCF">
        <w:rPr>
          <w:rFonts w:ascii="Arial" w:hAnsi="Arial" w:cs="Arial"/>
          <w:sz w:val="18"/>
          <w:szCs w:val="18"/>
        </w:rPr>
        <w:t xml:space="preserve">Deploy </w:t>
      </w:r>
      <w:r w:rsidRPr="00F23BCF">
        <w:rPr>
          <w:rFonts w:ascii="Arial" w:hAnsi="Arial" w:cs="Arial"/>
          <w:b/>
          <w:bCs/>
          <w:sz w:val="18"/>
          <w:szCs w:val="18"/>
        </w:rPr>
        <w:t>AWS Managed Rule Groups</w:t>
      </w:r>
      <w:r w:rsidRPr="00F23BCF">
        <w:rPr>
          <w:rFonts w:ascii="Arial" w:hAnsi="Arial" w:cs="Arial"/>
          <w:sz w:val="18"/>
          <w:szCs w:val="18"/>
        </w:rPr>
        <w:t xml:space="preserve">, including: </w:t>
      </w:r>
    </w:p>
    <w:p w14:paraId="308F12A7" w14:textId="77777777" w:rsidR="00F23BCF" w:rsidRPr="00F23BCF" w:rsidRDefault="00F23BCF">
      <w:pPr>
        <w:numPr>
          <w:ilvl w:val="1"/>
          <w:numId w:val="57"/>
        </w:numPr>
        <w:rPr>
          <w:rFonts w:ascii="Arial" w:hAnsi="Arial" w:cs="Arial"/>
          <w:sz w:val="18"/>
          <w:szCs w:val="18"/>
        </w:rPr>
      </w:pPr>
      <w:r w:rsidRPr="00F23BCF">
        <w:rPr>
          <w:rFonts w:ascii="Segoe UI Emoji" w:hAnsi="Segoe UI Emoji" w:cs="Segoe UI Emoji"/>
          <w:sz w:val="18"/>
          <w:szCs w:val="18"/>
        </w:rPr>
        <w:t>✅</w:t>
      </w:r>
      <w:r w:rsidRPr="00F23BCF">
        <w:rPr>
          <w:rFonts w:ascii="Arial" w:hAnsi="Arial" w:cs="Arial"/>
          <w:sz w:val="18"/>
          <w:szCs w:val="18"/>
        </w:rPr>
        <w:t xml:space="preserve"> SQL Injection Rule Set </w:t>
      </w:r>
    </w:p>
    <w:p w14:paraId="7BCB5A8B" w14:textId="77777777" w:rsidR="00F23BCF" w:rsidRPr="00F23BCF" w:rsidRDefault="00F23BCF">
      <w:pPr>
        <w:numPr>
          <w:ilvl w:val="1"/>
          <w:numId w:val="57"/>
        </w:numPr>
        <w:rPr>
          <w:rFonts w:ascii="Arial" w:hAnsi="Arial" w:cs="Arial"/>
          <w:sz w:val="18"/>
          <w:szCs w:val="18"/>
        </w:rPr>
      </w:pPr>
      <w:r w:rsidRPr="00F23BCF">
        <w:rPr>
          <w:rFonts w:ascii="Segoe UI Emoji" w:hAnsi="Segoe UI Emoji" w:cs="Segoe UI Emoji"/>
          <w:sz w:val="18"/>
          <w:szCs w:val="18"/>
        </w:rPr>
        <w:t>✅</w:t>
      </w:r>
      <w:r w:rsidRPr="00F23BCF">
        <w:rPr>
          <w:rFonts w:ascii="Arial" w:hAnsi="Arial" w:cs="Arial"/>
          <w:sz w:val="18"/>
          <w:szCs w:val="18"/>
        </w:rPr>
        <w:t xml:space="preserve"> AWS Bot Control</w:t>
      </w:r>
    </w:p>
    <w:p w14:paraId="36AFF5BF" w14:textId="77777777" w:rsidR="00F23BCF" w:rsidRDefault="00F23BCF" w:rsidP="002C6C8D">
      <w:pPr>
        <w:rPr>
          <w:rFonts w:ascii="Arial" w:hAnsi="Arial" w:cs="Arial"/>
          <w:sz w:val="18"/>
          <w:szCs w:val="18"/>
        </w:rPr>
      </w:pPr>
    </w:p>
    <w:p w14:paraId="79F311E4" w14:textId="77777777" w:rsidR="00C37D98" w:rsidRPr="00C37D98" w:rsidRDefault="00C37D98" w:rsidP="00C37D98">
      <w:pPr>
        <w:rPr>
          <w:rFonts w:ascii="Arial" w:hAnsi="Arial" w:cs="Arial"/>
          <w:sz w:val="18"/>
          <w:szCs w:val="18"/>
        </w:rPr>
      </w:pPr>
      <w:r w:rsidRPr="00C37D98">
        <w:rPr>
          <w:rFonts w:ascii="Arial" w:hAnsi="Arial" w:cs="Arial"/>
          <w:sz w:val="18"/>
          <w:szCs w:val="18"/>
        </w:rPr>
        <w:t>The requirements are:</w:t>
      </w:r>
    </w:p>
    <w:p w14:paraId="7D025195" w14:textId="77777777" w:rsidR="00C37D98" w:rsidRPr="00C37D98" w:rsidRDefault="00C37D98">
      <w:pPr>
        <w:numPr>
          <w:ilvl w:val="0"/>
          <w:numId w:val="58"/>
        </w:numPr>
        <w:rPr>
          <w:rFonts w:ascii="Arial" w:hAnsi="Arial" w:cs="Arial"/>
          <w:sz w:val="18"/>
          <w:szCs w:val="18"/>
        </w:rPr>
      </w:pPr>
      <w:r w:rsidRPr="00C37D98">
        <w:rPr>
          <w:rFonts w:ascii="Segoe UI Emoji" w:hAnsi="Segoe UI Emoji" w:cs="Segoe UI Emoji"/>
          <w:sz w:val="18"/>
          <w:szCs w:val="18"/>
        </w:rPr>
        <w:t>✅</w:t>
      </w:r>
      <w:r w:rsidRPr="00C37D98">
        <w:rPr>
          <w:rFonts w:ascii="Arial" w:hAnsi="Arial" w:cs="Arial"/>
          <w:sz w:val="18"/>
          <w:szCs w:val="18"/>
        </w:rPr>
        <w:t xml:space="preserve"> Multiple AWS accounts </w:t>
      </w:r>
    </w:p>
    <w:p w14:paraId="5D00C7C6" w14:textId="77777777" w:rsidR="00C37D98" w:rsidRPr="00C37D98" w:rsidRDefault="00C37D98">
      <w:pPr>
        <w:numPr>
          <w:ilvl w:val="0"/>
          <w:numId w:val="58"/>
        </w:numPr>
        <w:rPr>
          <w:rFonts w:ascii="Arial" w:hAnsi="Arial" w:cs="Arial"/>
          <w:sz w:val="18"/>
          <w:szCs w:val="18"/>
        </w:rPr>
      </w:pPr>
      <w:r w:rsidRPr="00C37D98">
        <w:rPr>
          <w:rFonts w:ascii="Segoe UI Emoji" w:hAnsi="Segoe UI Emoji" w:cs="Segoe UI Emoji"/>
          <w:sz w:val="18"/>
          <w:szCs w:val="18"/>
        </w:rPr>
        <w:t>✅</w:t>
      </w:r>
      <w:r w:rsidRPr="00C37D98">
        <w:rPr>
          <w:rFonts w:ascii="Arial" w:hAnsi="Arial" w:cs="Arial"/>
          <w:sz w:val="18"/>
          <w:szCs w:val="18"/>
        </w:rPr>
        <w:t xml:space="preserve"> Multiple AWS Regions </w:t>
      </w:r>
    </w:p>
    <w:p w14:paraId="01FCE082" w14:textId="77777777" w:rsidR="00C37D98" w:rsidRPr="00C37D98" w:rsidRDefault="00C37D98">
      <w:pPr>
        <w:numPr>
          <w:ilvl w:val="0"/>
          <w:numId w:val="58"/>
        </w:numPr>
        <w:rPr>
          <w:rFonts w:ascii="Arial" w:hAnsi="Arial" w:cs="Arial"/>
          <w:sz w:val="18"/>
          <w:szCs w:val="18"/>
        </w:rPr>
      </w:pPr>
      <w:r w:rsidRPr="00C37D98">
        <w:rPr>
          <w:rFonts w:ascii="Segoe UI Emoji" w:hAnsi="Segoe UI Emoji" w:cs="Segoe UI Emoji"/>
          <w:sz w:val="18"/>
          <w:szCs w:val="18"/>
        </w:rPr>
        <w:t>✅</w:t>
      </w:r>
      <w:r w:rsidRPr="00C37D98">
        <w:rPr>
          <w:rFonts w:ascii="Arial" w:hAnsi="Arial" w:cs="Arial"/>
          <w:sz w:val="18"/>
          <w:szCs w:val="18"/>
        </w:rPr>
        <w:t xml:space="preserve"> AWS Organizations </w:t>
      </w:r>
    </w:p>
    <w:p w14:paraId="5D3D8C14" w14:textId="77777777" w:rsidR="00C37D98" w:rsidRPr="00C37D98" w:rsidRDefault="00C37D98">
      <w:pPr>
        <w:numPr>
          <w:ilvl w:val="0"/>
          <w:numId w:val="58"/>
        </w:numPr>
        <w:rPr>
          <w:rFonts w:ascii="Arial" w:hAnsi="Arial" w:cs="Arial"/>
          <w:sz w:val="18"/>
          <w:szCs w:val="18"/>
        </w:rPr>
      </w:pPr>
      <w:r w:rsidRPr="00C37D98">
        <w:rPr>
          <w:rFonts w:ascii="Segoe UI Emoji" w:hAnsi="Segoe UI Emoji" w:cs="Segoe UI Emoji"/>
          <w:sz w:val="18"/>
          <w:szCs w:val="18"/>
        </w:rPr>
        <w:t>✅</w:t>
      </w:r>
      <w:r w:rsidRPr="00C37D98">
        <w:rPr>
          <w:rFonts w:ascii="Arial" w:hAnsi="Arial" w:cs="Arial"/>
          <w:sz w:val="18"/>
          <w:szCs w:val="18"/>
        </w:rPr>
        <w:t xml:space="preserve"> Remediate </w:t>
      </w:r>
      <w:r w:rsidRPr="00C37D98">
        <w:rPr>
          <w:rFonts w:ascii="Arial" w:hAnsi="Arial" w:cs="Arial"/>
          <w:b/>
          <w:bCs/>
          <w:sz w:val="18"/>
          <w:szCs w:val="18"/>
        </w:rPr>
        <w:t>existing</w:t>
      </w:r>
      <w:r w:rsidRPr="00C37D98">
        <w:rPr>
          <w:rFonts w:ascii="Arial" w:hAnsi="Arial" w:cs="Arial"/>
          <w:sz w:val="18"/>
          <w:szCs w:val="18"/>
        </w:rPr>
        <w:t xml:space="preserve"> noncompliant buckets </w:t>
      </w:r>
    </w:p>
    <w:p w14:paraId="1D33C598" w14:textId="77777777" w:rsidR="00C37D98" w:rsidRPr="00C37D98" w:rsidRDefault="00C37D98">
      <w:pPr>
        <w:numPr>
          <w:ilvl w:val="0"/>
          <w:numId w:val="58"/>
        </w:numPr>
        <w:rPr>
          <w:rFonts w:ascii="Arial" w:hAnsi="Arial" w:cs="Arial"/>
          <w:sz w:val="18"/>
          <w:szCs w:val="18"/>
        </w:rPr>
      </w:pPr>
      <w:r w:rsidRPr="00C37D98">
        <w:rPr>
          <w:rFonts w:ascii="Segoe UI Emoji" w:hAnsi="Segoe UI Emoji" w:cs="Segoe UI Emoji"/>
          <w:sz w:val="18"/>
          <w:szCs w:val="18"/>
        </w:rPr>
        <w:t>✅</w:t>
      </w:r>
      <w:r w:rsidRPr="00C37D98">
        <w:rPr>
          <w:rFonts w:ascii="Arial" w:hAnsi="Arial" w:cs="Arial"/>
          <w:sz w:val="18"/>
          <w:szCs w:val="18"/>
        </w:rPr>
        <w:t xml:space="preserve"> Remediate </w:t>
      </w:r>
      <w:r w:rsidRPr="00C37D98">
        <w:rPr>
          <w:rFonts w:ascii="Arial" w:hAnsi="Arial" w:cs="Arial"/>
          <w:b/>
          <w:bCs/>
          <w:sz w:val="18"/>
          <w:szCs w:val="18"/>
        </w:rPr>
        <w:t>future</w:t>
      </w:r>
      <w:r w:rsidRPr="00C37D98">
        <w:rPr>
          <w:rFonts w:ascii="Arial" w:hAnsi="Arial" w:cs="Arial"/>
          <w:sz w:val="18"/>
          <w:szCs w:val="18"/>
        </w:rPr>
        <w:t xml:space="preserve"> noncompliant buckets </w:t>
      </w:r>
    </w:p>
    <w:p w14:paraId="66301908" w14:textId="77777777" w:rsidR="00C37D98" w:rsidRPr="00C37D98" w:rsidRDefault="00C37D98" w:rsidP="00C37D98">
      <w:pPr>
        <w:rPr>
          <w:rFonts w:ascii="Arial" w:hAnsi="Arial" w:cs="Arial"/>
          <w:b/>
          <w:bCs/>
          <w:sz w:val="18"/>
          <w:szCs w:val="18"/>
        </w:rPr>
      </w:pPr>
      <w:r w:rsidRPr="00C37D98">
        <w:rPr>
          <w:rFonts w:ascii="Arial" w:hAnsi="Arial" w:cs="Arial"/>
          <w:b/>
          <w:bCs/>
          <w:sz w:val="18"/>
          <w:szCs w:val="18"/>
        </w:rPr>
        <w:t>AWS Config Aggregator (Organization-wide)</w:t>
      </w:r>
    </w:p>
    <w:p w14:paraId="5E3D2650" w14:textId="77777777" w:rsidR="00C37D98" w:rsidRPr="00C37D98" w:rsidRDefault="00C37D98">
      <w:pPr>
        <w:numPr>
          <w:ilvl w:val="0"/>
          <w:numId w:val="59"/>
        </w:numPr>
        <w:rPr>
          <w:rFonts w:ascii="Arial" w:hAnsi="Arial" w:cs="Arial"/>
          <w:sz w:val="18"/>
          <w:szCs w:val="18"/>
        </w:rPr>
      </w:pPr>
      <w:r w:rsidRPr="00C37D98">
        <w:rPr>
          <w:rFonts w:ascii="Arial" w:hAnsi="Arial" w:cs="Arial"/>
          <w:sz w:val="18"/>
          <w:szCs w:val="18"/>
        </w:rPr>
        <w:t xml:space="preserve">Provides a </w:t>
      </w:r>
      <w:r w:rsidRPr="00C37D98">
        <w:rPr>
          <w:rFonts w:ascii="Arial" w:hAnsi="Arial" w:cs="Arial"/>
          <w:b/>
          <w:bCs/>
          <w:sz w:val="18"/>
          <w:szCs w:val="18"/>
        </w:rPr>
        <w:t>central view</w:t>
      </w:r>
      <w:r w:rsidRPr="00C37D98">
        <w:rPr>
          <w:rFonts w:ascii="Arial" w:hAnsi="Arial" w:cs="Arial"/>
          <w:sz w:val="18"/>
          <w:szCs w:val="18"/>
        </w:rPr>
        <w:t xml:space="preserve"> of Config compliance across </w:t>
      </w:r>
      <w:r w:rsidRPr="00C37D98">
        <w:rPr>
          <w:rFonts w:ascii="Arial" w:hAnsi="Arial" w:cs="Arial"/>
          <w:b/>
          <w:bCs/>
          <w:sz w:val="18"/>
          <w:szCs w:val="18"/>
        </w:rPr>
        <w:t>all accounts and Regions</w:t>
      </w:r>
      <w:r w:rsidRPr="00C37D98">
        <w:rPr>
          <w:rFonts w:ascii="Arial" w:hAnsi="Arial" w:cs="Arial"/>
          <w:sz w:val="18"/>
          <w:szCs w:val="18"/>
        </w:rPr>
        <w:t xml:space="preserve">. </w:t>
      </w:r>
    </w:p>
    <w:p w14:paraId="6AF3C62B" w14:textId="77777777" w:rsidR="00C37D98" w:rsidRPr="00C37D98" w:rsidRDefault="00C37D98">
      <w:pPr>
        <w:numPr>
          <w:ilvl w:val="0"/>
          <w:numId w:val="59"/>
        </w:numPr>
        <w:rPr>
          <w:rFonts w:ascii="Arial" w:hAnsi="Arial" w:cs="Arial"/>
          <w:sz w:val="18"/>
          <w:szCs w:val="18"/>
        </w:rPr>
      </w:pPr>
      <w:r w:rsidRPr="00C37D98">
        <w:rPr>
          <w:rFonts w:ascii="Arial" w:hAnsi="Arial" w:cs="Arial"/>
          <w:sz w:val="18"/>
          <w:szCs w:val="18"/>
        </w:rPr>
        <w:t xml:space="preserve">Automatically includes new organization accounts (when configured organization-wide). </w:t>
      </w:r>
    </w:p>
    <w:p w14:paraId="25064A2C" w14:textId="77777777" w:rsidR="00C37D98" w:rsidRPr="00C37D98" w:rsidRDefault="00C37D98" w:rsidP="00C37D98">
      <w:pPr>
        <w:rPr>
          <w:rFonts w:ascii="Arial" w:hAnsi="Arial" w:cs="Arial"/>
          <w:b/>
          <w:bCs/>
          <w:sz w:val="18"/>
          <w:szCs w:val="18"/>
        </w:rPr>
      </w:pPr>
      <w:r w:rsidRPr="00C37D98">
        <w:rPr>
          <w:rFonts w:ascii="Arial" w:hAnsi="Arial" w:cs="Arial"/>
          <w:b/>
          <w:bCs/>
          <w:sz w:val="18"/>
          <w:szCs w:val="18"/>
        </w:rPr>
        <w:t>Lambda Remediation</w:t>
      </w:r>
    </w:p>
    <w:p w14:paraId="7D5838D9" w14:textId="77777777" w:rsidR="00C37D98" w:rsidRPr="00C37D98" w:rsidRDefault="00C37D98">
      <w:pPr>
        <w:numPr>
          <w:ilvl w:val="0"/>
          <w:numId w:val="60"/>
        </w:numPr>
        <w:rPr>
          <w:rFonts w:ascii="Arial" w:hAnsi="Arial" w:cs="Arial"/>
          <w:sz w:val="18"/>
          <w:szCs w:val="18"/>
        </w:rPr>
      </w:pPr>
      <w:r w:rsidRPr="00C37D98">
        <w:rPr>
          <w:rFonts w:ascii="Arial" w:hAnsi="Arial" w:cs="Arial"/>
          <w:sz w:val="18"/>
          <w:szCs w:val="18"/>
        </w:rPr>
        <w:t xml:space="preserve">Triggered by AWS Config noncompliance. </w:t>
      </w:r>
    </w:p>
    <w:p w14:paraId="3C89C5E2" w14:textId="77777777" w:rsidR="00C37D98" w:rsidRPr="00C37D98" w:rsidRDefault="00C37D98">
      <w:pPr>
        <w:numPr>
          <w:ilvl w:val="0"/>
          <w:numId w:val="60"/>
        </w:numPr>
        <w:rPr>
          <w:rFonts w:ascii="Arial" w:hAnsi="Arial" w:cs="Arial"/>
          <w:sz w:val="18"/>
          <w:szCs w:val="18"/>
        </w:rPr>
      </w:pPr>
      <w:r w:rsidRPr="00C37D98">
        <w:rPr>
          <w:rFonts w:ascii="Arial" w:hAnsi="Arial" w:cs="Arial"/>
          <w:sz w:val="18"/>
          <w:szCs w:val="18"/>
        </w:rPr>
        <w:t xml:space="preserve">Automatically fixes (or deletes/reconfigures) both: </w:t>
      </w:r>
    </w:p>
    <w:p w14:paraId="0C793C0E" w14:textId="77777777" w:rsidR="00C37D98" w:rsidRPr="00C37D98" w:rsidRDefault="00C37D98">
      <w:pPr>
        <w:numPr>
          <w:ilvl w:val="1"/>
          <w:numId w:val="60"/>
        </w:numPr>
        <w:rPr>
          <w:rFonts w:ascii="Arial" w:hAnsi="Arial" w:cs="Arial"/>
          <w:sz w:val="18"/>
          <w:szCs w:val="18"/>
        </w:rPr>
      </w:pPr>
      <w:r w:rsidRPr="00C37D98">
        <w:rPr>
          <w:rFonts w:ascii="Arial" w:hAnsi="Arial" w:cs="Arial"/>
          <w:sz w:val="18"/>
          <w:szCs w:val="18"/>
        </w:rPr>
        <w:t xml:space="preserve">Existing noncompliant buckets </w:t>
      </w:r>
    </w:p>
    <w:p w14:paraId="2201AD78" w14:textId="77777777" w:rsidR="00C37D98" w:rsidRPr="00C37D98" w:rsidRDefault="00C37D98">
      <w:pPr>
        <w:numPr>
          <w:ilvl w:val="1"/>
          <w:numId w:val="60"/>
        </w:numPr>
        <w:rPr>
          <w:rFonts w:ascii="Arial" w:hAnsi="Arial" w:cs="Arial"/>
          <w:sz w:val="18"/>
          <w:szCs w:val="18"/>
        </w:rPr>
      </w:pPr>
      <w:r w:rsidRPr="00C37D98">
        <w:rPr>
          <w:rFonts w:ascii="Arial" w:hAnsi="Arial" w:cs="Arial"/>
          <w:sz w:val="18"/>
          <w:szCs w:val="18"/>
        </w:rPr>
        <w:t>Future noncompliant buckets when they become noncompliant.</w:t>
      </w:r>
    </w:p>
    <w:p w14:paraId="462831A4" w14:textId="77777777" w:rsidR="00E97055" w:rsidRPr="00E97055" w:rsidRDefault="00E97055" w:rsidP="00E97055">
      <w:pPr>
        <w:rPr>
          <w:rFonts w:ascii="Arial" w:hAnsi="Arial" w:cs="Arial"/>
          <w:b/>
          <w:bCs/>
          <w:sz w:val="18"/>
          <w:szCs w:val="18"/>
        </w:rPr>
      </w:pPr>
      <w:r w:rsidRPr="00E97055">
        <w:rPr>
          <w:rFonts w:ascii="Arial" w:hAnsi="Arial" w:cs="Arial"/>
          <w:b/>
          <w:bCs/>
          <w:sz w:val="18"/>
          <w:szCs w:val="18"/>
        </w:rPr>
        <w:t>AWS Config vs SCP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2184"/>
      </w:tblGrid>
      <w:tr w:rsidR="00E97055" w:rsidRPr="00E97055" w14:paraId="74B8A78E" w14:textId="77777777">
        <w:trPr>
          <w:tblHeader/>
          <w:tblCellSpacing w:w="15" w:type="dxa"/>
        </w:trPr>
        <w:tc>
          <w:tcPr>
            <w:tcW w:w="0" w:type="auto"/>
            <w:vAlign w:val="center"/>
            <w:hideMark/>
          </w:tcPr>
          <w:p w14:paraId="0F053AA5" w14:textId="77777777" w:rsidR="00E97055" w:rsidRPr="00E97055" w:rsidRDefault="00E97055" w:rsidP="00E97055">
            <w:pPr>
              <w:rPr>
                <w:rFonts w:ascii="Arial" w:hAnsi="Arial" w:cs="Arial"/>
                <w:b/>
                <w:bCs/>
                <w:sz w:val="18"/>
                <w:szCs w:val="18"/>
              </w:rPr>
            </w:pPr>
            <w:r w:rsidRPr="00E97055">
              <w:rPr>
                <w:rFonts w:ascii="Arial" w:hAnsi="Arial" w:cs="Arial"/>
                <w:b/>
                <w:bCs/>
                <w:sz w:val="18"/>
                <w:szCs w:val="18"/>
              </w:rPr>
              <w:t>AWS Config</w:t>
            </w:r>
          </w:p>
        </w:tc>
        <w:tc>
          <w:tcPr>
            <w:tcW w:w="0" w:type="auto"/>
            <w:vAlign w:val="center"/>
            <w:hideMark/>
          </w:tcPr>
          <w:p w14:paraId="56A78C27" w14:textId="77777777" w:rsidR="00E97055" w:rsidRPr="00E97055" w:rsidRDefault="00E97055" w:rsidP="00E97055">
            <w:pPr>
              <w:rPr>
                <w:rFonts w:ascii="Arial" w:hAnsi="Arial" w:cs="Arial"/>
                <w:b/>
                <w:bCs/>
                <w:sz w:val="18"/>
                <w:szCs w:val="18"/>
              </w:rPr>
            </w:pPr>
            <w:r w:rsidRPr="00E97055">
              <w:rPr>
                <w:rFonts w:ascii="Arial" w:hAnsi="Arial" w:cs="Arial"/>
                <w:b/>
                <w:bCs/>
                <w:sz w:val="18"/>
                <w:szCs w:val="18"/>
              </w:rPr>
              <w:t>SCP</w:t>
            </w:r>
          </w:p>
        </w:tc>
      </w:tr>
      <w:tr w:rsidR="00E97055" w:rsidRPr="00E97055" w14:paraId="550946BA" w14:textId="77777777">
        <w:trPr>
          <w:tblCellSpacing w:w="15" w:type="dxa"/>
        </w:trPr>
        <w:tc>
          <w:tcPr>
            <w:tcW w:w="0" w:type="auto"/>
            <w:vAlign w:val="center"/>
            <w:hideMark/>
          </w:tcPr>
          <w:p w14:paraId="6B00E84C" w14:textId="77777777" w:rsidR="00E97055" w:rsidRPr="00E97055" w:rsidRDefault="00E97055" w:rsidP="00E97055">
            <w:pPr>
              <w:rPr>
                <w:rFonts w:ascii="Arial" w:hAnsi="Arial" w:cs="Arial"/>
                <w:sz w:val="18"/>
                <w:szCs w:val="18"/>
              </w:rPr>
            </w:pPr>
            <w:r w:rsidRPr="00E97055">
              <w:rPr>
                <w:rFonts w:ascii="Arial" w:hAnsi="Arial" w:cs="Arial"/>
                <w:sz w:val="18"/>
                <w:szCs w:val="18"/>
              </w:rPr>
              <w:t xml:space="preserve">Detects noncompliance </w:t>
            </w:r>
            <w:r w:rsidRPr="00E97055">
              <w:rPr>
                <w:rFonts w:ascii="Segoe UI Emoji" w:hAnsi="Segoe UI Emoji" w:cs="Segoe UI Emoji"/>
                <w:sz w:val="18"/>
                <w:szCs w:val="18"/>
              </w:rPr>
              <w:t>✅</w:t>
            </w:r>
          </w:p>
        </w:tc>
        <w:tc>
          <w:tcPr>
            <w:tcW w:w="0" w:type="auto"/>
            <w:vAlign w:val="center"/>
            <w:hideMark/>
          </w:tcPr>
          <w:p w14:paraId="1CDC933D" w14:textId="77777777" w:rsidR="00E97055" w:rsidRPr="00E97055" w:rsidRDefault="00E97055" w:rsidP="00E97055">
            <w:pPr>
              <w:rPr>
                <w:rFonts w:ascii="Arial" w:hAnsi="Arial" w:cs="Arial"/>
                <w:sz w:val="18"/>
                <w:szCs w:val="18"/>
              </w:rPr>
            </w:pPr>
            <w:r w:rsidRPr="00E97055">
              <w:rPr>
                <w:rFonts w:ascii="Arial" w:hAnsi="Arial" w:cs="Arial"/>
                <w:sz w:val="18"/>
                <w:szCs w:val="18"/>
              </w:rPr>
              <w:t xml:space="preserve">Prevents API actions </w:t>
            </w:r>
            <w:r w:rsidRPr="00E97055">
              <w:rPr>
                <w:rFonts w:ascii="Segoe UI Emoji" w:hAnsi="Segoe UI Emoji" w:cs="Segoe UI Emoji"/>
                <w:sz w:val="18"/>
                <w:szCs w:val="18"/>
              </w:rPr>
              <w:t>✅</w:t>
            </w:r>
          </w:p>
        </w:tc>
      </w:tr>
      <w:tr w:rsidR="00E97055" w:rsidRPr="00E97055" w14:paraId="60D5A2AE" w14:textId="77777777">
        <w:trPr>
          <w:tblCellSpacing w:w="15" w:type="dxa"/>
        </w:trPr>
        <w:tc>
          <w:tcPr>
            <w:tcW w:w="0" w:type="auto"/>
            <w:vAlign w:val="center"/>
            <w:hideMark/>
          </w:tcPr>
          <w:p w14:paraId="5FEB36EB" w14:textId="77777777" w:rsidR="00E97055" w:rsidRPr="00E97055" w:rsidRDefault="00E97055" w:rsidP="00E97055">
            <w:pPr>
              <w:rPr>
                <w:rFonts w:ascii="Arial" w:hAnsi="Arial" w:cs="Arial"/>
                <w:sz w:val="18"/>
                <w:szCs w:val="18"/>
              </w:rPr>
            </w:pPr>
            <w:r w:rsidRPr="00E97055">
              <w:rPr>
                <w:rFonts w:ascii="Arial" w:hAnsi="Arial" w:cs="Arial"/>
                <w:sz w:val="18"/>
                <w:szCs w:val="18"/>
              </w:rPr>
              <w:t xml:space="preserve">Supports remediation </w:t>
            </w:r>
            <w:r w:rsidRPr="00E97055">
              <w:rPr>
                <w:rFonts w:ascii="Segoe UI Emoji" w:hAnsi="Segoe UI Emoji" w:cs="Segoe UI Emoji"/>
                <w:sz w:val="18"/>
                <w:szCs w:val="18"/>
              </w:rPr>
              <w:t>✅</w:t>
            </w:r>
          </w:p>
        </w:tc>
        <w:tc>
          <w:tcPr>
            <w:tcW w:w="0" w:type="auto"/>
            <w:vAlign w:val="center"/>
            <w:hideMark/>
          </w:tcPr>
          <w:p w14:paraId="5DA6BE0B" w14:textId="77777777" w:rsidR="00E97055" w:rsidRPr="00CF3B50" w:rsidRDefault="00E97055" w:rsidP="00E97055">
            <w:pPr>
              <w:rPr>
                <w:rFonts w:ascii="Arial" w:hAnsi="Arial" w:cs="Arial"/>
                <w:sz w:val="18"/>
                <w:szCs w:val="18"/>
                <w:highlight w:val="yellow"/>
              </w:rPr>
            </w:pPr>
            <w:r w:rsidRPr="00CF3B50">
              <w:rPr>
                <w:rFonts w:ascii="Arial" w:hAnsi="Arial" w:cs="Arial"/>
                <w:sz w:val="18"/>
                <w:szCs w:val="18"/>
                <w:highlight w:val="yellow"/>
              </w:rPr>
              <w:t xml:space="preserve">No remediation </w:t>
            </w:r>
            <w:r w:rsidRPr="00CF3B50">
              <w:rPr>
                <w:rFonts w:ascii="Segoe UI Emoji" w:hAnsi="Segoe UI Emoji" w:cs="Segoe UI Emoji"/>
                <w:sz w:val="18"/>
                <w:szCs w:val="18"/>
                <w:highlight w:val="yellow"/>
              </w:rPr>
              <w:t>❌</w:t>
            </w:r>
          </w:p>
        </w:tc>
      </w:tr>
      <w:tr w:rsidR="00E97055" w:rsidRPr="00E97055" w14:paraId="580EA6FE" w14:textId="77777777">
        <w:trPr>
          <w:tblCellSpacing w:w="15" w:type="dxa"/>
        </w:trPr>
        <w:tc>
          <w:tcPr>
            <w:tcW w:w="0" w:type="auto"/>
            <w:vAlign w:val="center"/>
            <w:hideMark/>
          </w:tcPr>
          <w:p w14:paraId="7ECEE29F" w14:textId="77777777" w:rsidR="00E97055" w:rsidRPr="00E97055" w:rsidRDefault="00E97055" w:rsidP="00E97055">
            <w:pPr>
              <w:rPr>
                <w:rFonts w:ascii="Arial" w:hAnsi="Arial" w:cs="Arial"/>
                <w:sz w:val="18"/>
                <w:szCs w:val="18"/>
              </w:rPr>
            </w:pPr>
            <w:r w:rsidRPr="00E97055">
              <w:rPr>
                <w:rFonts w:ascii="Arial" w:hAnsi="Arial" w:cs="Arial"/>
                <w:sz w:val="18"/>
                <w:szCs w:val="18"/>
              </w:rPr>
              <w:t xml:space="preserve">Existing resources </w:t>
            </w:r>
            <w:r w:rsidRPr="00E97055">
              <w:rPr>
                <w:rFonts w:ascii="Segoe UI Emoji" w:hAnsi="Segoe UI Emoji" w:cs="Segoe UI Emoji"/>
                <w:sz w:val="18"/>
                <w:szCs w:val="18"/>
              </w:rPr>
              <w:t>✅</w:t>
            </w:r>
          </w:p>
        </w:tc>
        <w:tc>
          <w:tcPr>
            <w:tcW w:w="0" w:type="auto"/>
            <w:vAlign w:val="center"/>
            <w:hideMark/>
          </w:tcPr>
          <w:p w14:paraId="61D8DFCD" w14:textId="77777777" w:rsidR="00E97055" w:rsidRPr="00E97055" w:rsidRDefault="00E97055" w:rsidP="00E97055">
            <w:pPr>
              <w:rPr>
                <w:rFonts w:ascii="Arial" w:hAnsi="Arial" w:cs="Arial"/>
                <w:sz w:val="18"/>
                <w:szCs w:val="18"/>
              </w:rPr>
            </w:pPr>
            <w:r w:rsidRPr="00E97055">
              <w:rPr>
                <w:rFonts w:ascii="Arial" w:hAnsi="Arial" w:cs="Arial"/>
                <w:sz w:val="18"/>
                <w:szCs w:val="18"/>
              </w:rPr>
              <w:t xml:space="preserve">New API requests only </w:t>
            </w:r>
            <w:r w:rsidRPr="00E97055">
              <w:rPr>
                <w:rFonts w:ascii="Segoe UI Emoji" w:hAnsi="Segoe UI Emoji" w:cs="Segoe UI Emoji"/>
                <w:sz w:val="18"/>
                <w:szCs w:val="18"/>
              </w:rPr>
              <w:t>✅</w:t>
            </w:r>
          </w:p>
        </w:tc>
      </w:tr>
    </w:tbl>
    <w:p w14:paraId="45295137" w14:textId="77777777" w:rsidR="00E97055" w:rsidRPr="00E97055" w:rsidRDefault="00E97055" w:rsidP="00E97055">
      <w:pPr>
        <w:rPr>
          <w:rFonts w:ascii="Arial" w:hAnsi="Arial" w:cs="Arial"/>
          <w:sz w:val="18"/>
          <w:szCs w:val="18"/>
        </w:rPr>
      </w:pPr>
      <w:r w:rsidRPr="00E97055">
        <w:rPr>
          <w:rFonts w:ascii="Arial" w:hAnsi="Arial" w:cs="Arial"/>
          <w:sz w:val="18"/>
          <w:szCs w:val="18"/>
        </w:rPr>
        <w:t>If the question includes:</w:t>
      </w:r>
    </w:p>
    <w:p w14:paraId="5D1D76E2" w14:textId="77777777" w:rsidR="00E97055" w:rsidRPr="00E97055" w:rsidRDefault="00E97055">
      <w:pPr>
        <w:numPr>
          <w:ilvl w:val="0"/>
          <w:numId w:val="61"/>
        </w:numPr>
        <w:rPr>
          <w:rFonts w:ascii="Arial" w:hAnsi="Arial" w:cs="Arial"/>
          <w:sz w:val="18"/>
          <w:szCs w:val="18"/>
        </w:rPr>
      </w:pPr>
      <w:r w:rsidRPr="00E97055">
        <w:rPr>
          <w:rFonts w:ascii="Arial" w:hAnsi="Arial" w:cs="Arial"/>
          <w:b/>
          <w:bCs/>
          <w:sz w:val="18"/>
          <w:szCs w:val="18"/>
        </w:rPr>
        <w:t>Existing resources</w:t>
      </w:r>
      <w:r w:rsidRPr="00E97055">
        <w:rPr>
          <w:rFonts w:ascii="Arial" w:hAnsi="Arial" w:cs="Arial"/>
          <w:sz w:val="18"/>
          <w:szCs w:val="18"/>
        </w:rPr>
        <w:t xml:space="preserve"> </w:t>
      </w:r>
    </w:p>
    <w:p w14:paraId="4E669604" w14:textId="77777777" w:rsidR="00E97055" w:rsidRPr="00E97055" w:rsidRDefault="00E97055">
      <w:pPr>
        <w:numPr>
          <w:ilvl w:val="0"/>
          <w:numId w:val="61"/>
        </w:numPr>
        <w:rPr>
          <w:rFonts w:ascii="Arial" w:hAnsi="Arial" w:cs="Arial"/>
          <w:sz w:val="18"/>
          <w:szCs w:val="18"/>
        </w:rPr>
      </w:pPr>
      <w:r w:rsidRPr="00E97055">
        <w:rPr>
          <w:rFonts w:ascii="Arial" w:hAnsi="Arial" w:cs="Arial"/>
          <w:b/>
          <w:bCs/>
          <w:sz w:val="18"/>
          <w:szCs w:val="18"/>
        </w:rPr>
        <w:t>Automatically remediate</w:t>
      </w:r>
      <w:r w:rsidRPr="00E97055">
        <w:rPr>
          <w:rFonts w:ascii="Arial" w:hAnsi="Arial" w:cs="Arial"/>
          <w:sz w:val="18"/>
          <w:szCs w:val="18"/>
        </w:rPr>
        <w:t xml:space="preserve"> </w:t>
      </w:r>
    </w:p>
    <w:p w14:paraId="5095F018" w14:textId="77777777" w:rsidR="00E97055" w:rsidRPr="00E97055" w:rsidRDefault="00E97055">
      <w:pPr>
        <w:numPr>
          <w:ilvl w:val="0"/>
          <w:numId w:val="61"/>
        </w:numPr>
        <w:rPr>
          <w:rFonts w:ascii="Arial" w:hAnsi="Arial" w:cs="Arial"/>
          <w:sz w:val="18"/>
          <w:szCs w:val="18"/>
        </w:rPr>
      </w:pPr>
      <w:r w:rsidRPr="00E97055">
        <w:rPr>
          <w:rFonts w:ascii="Arial" w:hAnsi="Arial" w:cs="Arial"/>
          <w:b/>
          <w:bCs/>
          <w:sz w:val="18"/>
          <w:szCs w:val="18"/>
        </w:rPr>
        <w:t>AWS Config findings</w:t>
      </w:r>
      <w:r w:rsidRPr="00E97055">
        <w:rPr>
          <w:rFonts w:ascii="Arial" w:hAnsi="Arial" w:cs="Arial"/>
          <w:sz w:val="18"/>
          <w:szCs w:val="18"/>
        </w:rPr>
        <w:t xml:space="preserve"> </w:t>
      </w:r>
    </w:p>
    <w:p w14:paraId="23289DFD" w14:textId="77777777" w:rsidR="00E97055" w:rsidRPr="00E97055" w:rsidRDefault="00E97055" w:rsidP="00E97055">
      <w:pPr>
        <w:rPr>
          <w:rFonts w:ascii="Arial" w:hAnsi="Arial" w:cs="Arial"/>
          <w:sz w:val="18"/>
          <w:szCs w:val="18"/>
        </w:rPr>
      </w:pPr>
      <w:r w:rsidRPr="00E97055">
        <w:rPr>
          <w:rFonts w:ascii="Segoe UI Emoji" w:hAnsi="Segoe UI Emoji" w:cs="Segoe UI Emoji"/>
          <w:sz w:val="18"/>
          <w:szCs w:val="18"/>
        </w:rPr>
        <w:t>➡️</w:t>
      </w:r>
      <w:r w:rsidRPr="00E97055">
        <w:rPr>
          <w:rFonts w:ascii="Arial" w:hAnsi="Arial" w:cs="Arial"/>
          <w:sz w:val="18"/>
          <w:szCs w:val="18"/>
        </w:rPr>
        <w:t xml:space="preserve"> </w:t>
      </w:r>
      <w:r w:rsidRPr="00E97055">
        <w:rPr>
          <w:rFonts w:ascii="Arial" w:hAnsi="Arial" w:cs="Arial"/>
          <w:b/>
          <w:bCs/>
          <w:sz w:val="18"/>
          <w:szCs w:val="18"/>
        </w:rPr>
        <w:t>Choose AWS Config remediation (Lambda or SSM Automation), not SCP.</w:t>
      </w:r>
    </w:p>
    <w:p w14:paraId="305F4B72" w14:textId="77777777" w:rsidR="0098676B" w:rsidRDefault="0098676B" w:rsidP="002C6C8D">
      <w:pPr>
        <w:rPr>
          <w:rFonts w:ascii="Arial" w:hAnsi="Arial" w:cs="Arial"/>
          <w:sz w:val="18"/>
          <w:szCs w:val="18"/>
        </w:rPr>
      </w:pPr>
    </w:p>
    <w:p w14:paraId="5B542F80" w14:textId="65F7D767" w:rsidR="004C2B52" w:rsidRDefault="002470C4" w:rsidP="002C6C8D">
      <w:pPr>
        <w:rPr>
          <w:rFonts w:ascii="Arial" w:hAnsi="Arial" w:cs="Arial"/>
          <w:sz w:val="18"/>
          <w:szCs w:val="18"/>
        </w:rPr>
      </w:pPr>
      <w:r w:rsidRPr="002470C4">
        <w:rPr>
          <w:rFonts w:ascii="Arial" w:hAnsi="Arial" w:cs="Arial"/>
          <w:noProof/>
          <w:sz w:val="18"/>
          <w:szCs w:val="18"/>
        </w:rPr>
        <w:drawing>
          <wp:inline distT="0" distB="0" distL="0" distR="0" wp14:anchorId="700F78A3" wp14:editId="435DB4CE">
            <wp:extent cx="5731510" cy="3103880"/>
            <wp:effectExtent l="0" t="0" r="2540" b="1270"/>
            <wp:docPr id="185787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78335" name=""/>
                    <pic:cNvPicPr/>
                  </pic:nvPicPr>
                  <pic:blipFill>
                    <a:blip r:embed="rId6"/>
                    <a:stretch>
                      <a:fillRect/>
                    </a:stretch>
                  </pic:blipFill>
                  <pic:spPr>
                    <a:xfrm>
                      <a:off x="0" y="0"/>
                      <a:ext cx="5731510" cy="3103880"/>
                    </a:xfrm>
                    <a:prstGeom prst="rect">
                      <a:avLst/>
                    </a:prstGeom>
                  </pic:spPr>
                </pic:pic>
              </a:graphicData>
            </a:graphic>
          </wp:inline>
        </w:drawing>
      </w:r>
    </w:p>
    <w:p w14:paraId="5BBE5DC5" w14:textId="77777777" w:rsidR="008053E4" w:rsidRDefault="008053E4" w:rsidP="002C6C8D">
      <w:pPr>
        <w:rPr>
          <w:rFonts w:ascii="Arial" w:hAnsi="Arial" w:cs="Arial"/>
          <w:sz w:val="18"/>
          <w:szCs w:val="18"/>
        </w:rPr>
      </w:pPr>
    </w:p>
    <w:p w14:paraId="3E80987D" w14:textId="18BC996A" w:rsidR="008053E4" w:rsidRDefault="008053E4" w:rsidP="002C6C8D">
      <w:pPr>
        <w:rPr>
          <w:rFonts w:ascii="Arial" w:hAnsi="Arial" w:cs="Arial"/>
          <w:sz w:val="18"/>
          <w:szCs w:val="18"/>
        </w:rPr>
      </w:pPr>
      <w:r w:rsidRPr="008053E4">
        <w:rPr>
          <w:rFonts w:ascii="Arial" w:hAnsi="Arial" w:cs="Arial"/>
          <w:sz w:val="18"/>
          <w:szCs w:val="18"/>
        </w:rPr>
        <w:t>A forensic analysis is a detailed investigation for detecting and documenting an incident. It usually requires human action and analysis.</w:t>
      </w:r>
    </w:p>
    <w:p w14:paraId="2280E5F2" w14:textId="7E527604" w:rsidR="006F3B3B" w:rsidRDefault="006C45FA" w:rsidP="002C6C8D">
      <w:pPr>
        <w:rPr>
          <w:rFonts w:ascii="Arial" w:hAnsi="Arial" w:cs="Arial"/>
          <w:sz w:val="18"/>
          <w:szCs w:val="18"/>
        </w:rPr>
      </w:pPr>
      <w:r w:rsidRPr="006C45FA">
        <w:rPr>
          <w:rFonts w:ascii="Arial" w:hAnsi="Arial" w:cs="Arial"/>
          <w:b/>
          <w:bCs/>
          <w:sz w:val="18"/>
          <w:szCs w:val="18"/>
        </w:rPr>
        <w:t xml:space="preserve">SCPs never grant </w:t>
      </w:r>
      <w:proofErr w:type="gramStart"/>
      <w:r w:rsidRPr="006C45FA">
        <w:rPr>
          <w:rFonts w:ascii="Arial" w:hAnsi="Arial" w:cs="Arial"/>
          <w:b/>
          <w:bCs/>
          <w:sz w:val="18"/>
          <w:szCs w:val="18"/>
        </w:rPr>
        <w:t>permissions,</w:t>
      </w:r>
      <w:proofErr w:type="gramEnd"/>
      <w:r w:rsidRPr="006C45FA">
        <w:rPr>
          <w:rFonts w:ascii="Arial" w:hAnsi="Arial" w:cs="Arial"/>
          <w:b/>
          <w:bCs/>
          <w:sz w:val="18"/>
          <w:szCs w:val="18"/>
        </w:rPr>
        <w:t xml:space="preserve"> they only filter what IAM can grant</w:t>
      </w:r>
      <w:r w:rsidRPr="006C45FA">
        <w:rPr>
          <w:rFonts w:ascii="Arial" w:hAnsi="Arial" w:cs="Arial"/>
          <w:sz w:val="18"/>
          <w:szCs w:val="18"/>
        </w:rPr>
        <w:t xml:space="preserve"> — and the management account is immune to its own org's SCPs.</w:t>
      </w:r>
    </w:p>
    <w:p w14:paraId="08C1853B" w14:textId="4C919B99" w:rsidR="00CD4309" w:rsidRDefault="00CD4309" w:rsidP="002C6C8D">
      <w:pPr>
        <w:rPr>
          <w:rFonts w:ascii="Arial" w:hAnsi="Arial" w:cs="Arial"/>
          <w:sz w:val="18"/>
          <w:szCs w:val="18"/>
        </w:rPr>
      </w:pPr>
      <w:r w:rsidRPr="00CD4309">
        <w:rPr>
          <w:rFonts w:ascii="Arial" w:hAnsi="Arial" w:cs="Arial"/>
          <w:sz w:val="18"/>
          <w:szCs w:val="18"/>
        </w:rPr>
        <w:t xml:space="preserve">SCPs </w:t>
      </w:r>
      <w:r w:rsidRPr="00CD4309">
        <w:rPr>
          <w:rFonts w:ascii="Arial" w:hAnsi="Arial" w:cs="Arial"/>
          <w:b/>
          <w:bCs/>
          <w:sz w:val="18"/>
          <w:szCs w:val="18"/>
        </w:rPr>
        <w:t>do NOT apply to the management account</w:t>
      </w:r>
      <w:r w:rsidRPr="00CD4309">
        <w:rPr>
          <w:rFonts w:ascii="Arial" w:hAnsi="Arial" w:cs="Arial"/>
          <w:sz w:val="18"/>
          <w:szCs w:val="18"/>
        </w:rPr>
        <w:t xml:space="preserve"> and </w:t>
      </w:r>
      <w:r w:rsidRPr="00CD4309">
        <w:rPr>
          <w:rFonts w:ascii="Arial" w:hAnsi="Arial" w:cs="Arial"/>
          <w:b/>
          <w:bCs/>
          <w:sz w:val="18"/>
          <w:szCs w:val="18"/>
        </w:rPr>
        <w:t>do NOT affect service-linked roles</w:t>
      </w:r>
      <w:r w:rsidRPr="00CD4309">
        <w:rPr>
          <w:rFonts w:ascii="Arial" w:hAnsi="Arial" w:cs="Arial"/>
          <w:sz w:val="18"/>
          <w:szCs w:val="18"/>
        </w:rPr>
        <w:t>.</w:t>
      </w:r>
    </w:p>
    <w:p w14:paraId="63C738E8" w14:textId="77777777" w:rsidR="002709D9" w:rsidRDefault="002709D9" w:rsidP="002C6C8D">
      <w:pPr>
        <w:rPr>
          <w:rFonts w:ascii="Arial" w:hAnsi="Arial" w:cs="Arial"/>
          <w:sz w:val="18"/>
          <w:szCs w:val="18"/>
        </w:rPr>
      </w:pPr>
    </w:p>
    <w:p w14:paraId="5B0B9259" w14:textId="77777777" w:rsidR="002709D9" w:rsidRPr="002709D9" w:rsidRDefault="002709D9" w:rsidP="002709D9">
      <w:pPr>
        <w:rPr>
          <w:rFonts w:ascii="Arial" w:hAnsi="Arial" w:cs="Arial"/>
          <w:b/>
          <w:bCs/>
          <w:sz w:val="18"/>
          <w:szCs w:val="18"/>
        </w:rPr>
      </w:pPr>
      <w:r w:rsidRPr="002709D9">
        <w:rPr>
          <w:rFonts w:ascii="Arial" w:hAnsi="Arial" w:cs="Arial"/>
          <w:b/>
          <w:bCs/>
          <w:sz w:val="18"/>
          <w:szCs w:val="18"/>
        </w:rPr>
        <w:t>When question says:</w:t>
      </w:r>
    </w:p>
    <w:p w14:paraId="65FA4376" w14:textId="77777777" w:rsidR="002709D9" w:rsidRPr="002709D9" w:rsidRDefault="002709D9" w:rsidP="002709D9">
      <w:pPr>
        <w:rPr>
          <w:rFonts w:ascii="Arial" w:hAnsi="Arial" w:cs="Arial"/>
          <w:sz w:val="18"/>
          <w:szCs w:val="18"/>
        </w:rPr>
      </w:pPr>
      <w:r w:rsidRPr="002709D9">
        <w:rPr>
          <w:rFonts w:ascii="Arial" w:hAnsi="Arial" w:cs="Arial"/>
          <w:sz w:val="18"/>
          <w:szCs w:val="18"/>
        </w:rPr>
        <w:t>"Application runs in multiple AWS Regions and needs to encrypt/decrypt replicated data using the same cryptographic key."</w:t>
      </w:r>
    </w:p>
    <w:p w14:paraId="4CFAEB9F" w14:textId="77777777" w:rsidR="002709D9" w:rsidRPr="002709D9" w:rsidRDefault="002709D9" w:rsidP="002709D9">
      <w:pPr>
        <w:rPr>
          <w:rFonts w:ascii="Arial" w:hAnsi="Arial" w:cs="Arial"/>
          <w:sz w:val="18"/>
          <w:szCs w:val="18"/>
        </w:rPr>
      </w:pPr>
      <w:r w:rsidRPr="002709D9">
        <w:rPr>
          <w:rFonts w:ascii="Segoe UI Emoji" w:hAnsi="Segoe UI Emoji" w:cs="Segoe UI Emoji"/>
          <w:sz w:val="18"/>
          <w:szCs w:val="18"/>
        </w:rPr>
        <w:t>➡️</w:t>
      </w:r>
      <w:r w:rsidRPr="002709D9">
        <w:rPr>
          <w:rFonts w:ascii="Arial" w:hAnsi="Arial" w:cs="Arial"/>
          <w:sz w:val="18"/>
          <w:szCs w:val="18"/>
        </w:rPr>
        <w:t xml:space="preserve"> </w:t>
      </w:r>
      <w:proofErr w:type="gramStart"/>
      <w:r w:rsidRPr="002709D9">
        <w:rPr>
          <w:rFonts w:ascii="Arial" w:hAnsi="Arial" w:cs="Arial"/>
          <w:b/>
          <w:bCs/>
          <w:sz w:val="18"/>
          <w:szCs w:val="18"/>
        </w:rPr>
        <w:t>Multi-Region KMS</w:t>
      </w:r>
      <w:proofErr w:type="gramEnd"/>
      <w:r w:rsidRPr="002709D9">
        <w:rPr>
          <w:rFonts w:ascii="Arial" w:hAnsi="Arial" w:cs="Arial"/>
          <w:b/>
          <w:bCs/>
          <w:sz w:val="18"/>
          <w:szCs w:val="18"/>
        </w:rPr>
        <w:t xml:space="preserve"> key</w:t>
      </w:r>
    </w:p>
    <w:p w14:paraId="512DFFDD" w14:textId="77777777" w:rsidR="002709D9" w:rsidRPr="002709D9" w:rsidRDefault="002709D9" w:rsidP="002709D9">
      <w:pPr>
        <w:rPr>
          <w:rFonts w:ascii="Arial" w:hAnsi="Arial" w:cs="Arial"/>
          <w:sz w:val="18"/>
          <w:szCs w:val="18"/>
        </w:rPr>
      </w:pPr>
      <w:r w:rsidRPr="002709D9">
        <w:rPr>
          <w:rFonts w:ascii="Arial" w:hAnsi="Arial" w:cs="Arial"/>
          <w:sz w:val="18"/>
          <w:szCs w:val="18"/>
        </w:rPr>
        <w:t>"Application operates only in one Region."</w:t>
      </w:r>
    </w:p>
    <w:p w14:paraId="6CBD979A" w14:textId="77777777" w:rsidR="002709D9" w:rsidRPr="002709D9" w:rsidRDefault="002709D9" w:rsidP="002709D9">
      <w:pPr>
        <w:rPr>
          <w:rFonts w:ascii="Arial" w:hAnsi="Arial" w:cs="Arial"/>
          <w:sz w:val="18"/>
          <w:szCs w:val="18"/>
        </w:rPr>
      </w:pPr>
      <w:r w:rsidRPr="002709D9">
        <w:rPr>
          <w:rFonts w:ascii="Segoe UI Emoji" w:hAnsi="Segoe UI Emoji" w:cs="Segoe UI Emoji"/>
          <w:sz w:val="18"/>
          <w:szCs w:val="18"/>
        </w:rPr>
        <w:t>➡️</w:t>
      </w:r>
      <w:r w:rsidRPr="002709D9">
        <w:rPr>
          <w:rFonts w:ascii="Arial" w:hAnsi="Arial" w:cs="Arial"/>
          <w:sz w:val="18"/>
          <w:szCs w:val="18"/>
        </w:rPr>
        <w:t xml:space="preserve"> </w:t>
      </w:r>
      <w:r w:rsidRPr="002709D9">
        <w:rPr>
          <w:rFonts w:ascii="Arial" w:hAnsi="Arial" w:cs="Arial"/>
          <w:b/>
          <w:bCs/>
          <w:sz w:val="18"/>
          <w:szCs w:val="18"/>
        </w:rPr>
        <w:t>Normal regional KMS key</w:t>
      </w:r>
      <w:r w:rsidRPr="002709D9">
        <w:rPr>
          <w:rFonts w:ascii="Arial" w:hAnsi="Arial" w:cs="Arial"/>
          <w:sz w:val="18"/>
          <w:szCs w:val="18"/>
        </w:rPr>
        <w:t xml:space="preserve"> is usually sufficient.</w:t>
      </w:r>
    </w:p>
    <w:p w14:paraId="406DD260" w14:textId="77777777" w:rsidR="002709D9" w:rsidRPr="002709D9" w:rsidRDefault="002709D9" w:rsidP="002709D9">
      <w:pPr>
        <w:rPr>
          <w:rFonts w:ascii="Arial" w:hAnsi="Arial" w:cs="Arial"/>
          <w:sz w:val="18"/>
          <w:szCs w:val="18"/>
        </w:rPr>
      </w:pPr>
      <w:r w:rsidRPr="002709D9">
        <w:rPr>
          <w:rFonts w:ascii="Arial" w:hAnsi="Arial" w:cs="Arial"/>
          <w:sz w:val="18"/>
          <w:szCs w:val="18"/>
        </w:rPr>
        <w:t xml:space="preserve">And remember: </w:t>
      </w:r>
      <w:r w:rsidRPr="002709D9">
        <w:rPr>
          <w:rFonts w:ascii="Arial" w:hAnsi="Arial" w:cs="Arial"/>
          <w:b/>
          <w:bCs/>
          <w:sz w:val="18"/>
          <w:szCs w:val="18"/>
        </w:rPr>
        <w:t xml:space="preserve">Multi-Region KMS keys are still KMS keys—you don't use them because they're inherently "more secure"; you use them because you need the same cryptographic key material across </w:t>
      </w:r>
      <w:proofErr w:type="gramStart"/>
      <w:r w:rsidRPr="002709D9">
        <w:rPr>
          <w:rFonts w:ascii="Arial" w:hAnsi="Arial" w:cs="Arial"/>
          <w:b/>
          <w:bCs/>
          <w:sz w:val="18"/>
          <w:szCs w:val="18"/>
        </w:rPr>
        <w:t>Regions</w:t>
      </w:r>
      <w:proofErr w:type="gramEnd"/>
      <w:r w:rsidRPr="002709D9">
        <w:rPr>
          <w:rFonts w:ascii="Arial" w:hAnsi="Arial" w:cs="Arial"/>
          <w:b/>
          <w:bCs/>
          <w:sz w:val="18"/>
          <w:szCs w:val="18"/>
        </w:rPr>
        <w:t>.</w:t>
      </w:r>
    </w:p>
    <w:p w14:paraId="454EFE7D" w14:textId="77777777" w:rsidR="002709D9" w:rsidRDefault="002709D9" w:rsidP="002C6C8D">
      <w:pPr>
        <w:rPr>
          <w:rFonts w:ascii="Arial" w:hAnsi="Arial" w:cs="Arial"/>
          <w:sz w:val="18"/>
          <w:szCs w:val="18"/>
        </w:rPr>
      </w:pPr>
    </w:p>
    <w:p w14:paraId="641CFBA2" w14:textId="1B865152" w:rsidR="00C72F02" w:rsidRDefault="00C72F02" w:rsidP="002C6C8D">
      <w:pPr>
        <w:rPr>
          <w:rFonts w:ascii="Arial" w:hAnsi="Arial" w:cs="Arial"/>
          <w:sz w:val="18"/>
          <w:szCs w:val="18"/>
        </w:rPr>
      </w:pPr>
      <w:r w:rsidRPr="00C72F02">
        <w:rPr>
          <w:rFonts w:ascii="Arial" w:hAnsi="Arial" w:cs="Arial"/>
          <w:sz w:val="18"/>
          <w:szCs w:val="18"/>
        </w:rPr>
        <w:t xml:space="preserve">When you see "least operational overhead" → Secrets Manager auto-rotation wins. When you see "full key control, no AWS access" → </w:t>
      </w:r>
      <w:proofErr w:type="spellStart"/>
      <w:r w:rsidRPr="00C72F02">
        <w:rPr>
          <w:rFonts w:ascii="Arial" w:hAnsi="Arial" w:cs="Arial"/>
          <w:sz w:val="18"/>
          <w:szCs w:val="18"/>
        </w:rPr>
        <w:t>CloudHSM</w:t>
      </w:r>
      <w:proofErr w:type="spellEnd"/>
      <w:r w:rsidRPr="00C72F02">
        <w:rPr>
          <w:rFonts w:ascii="Arial" w:hAnsi="Arial" w:cs="Arial"/>
          <w:sz w:val="18"/>
          <w:szCs w:val="18"/>
        </w:rPr>
        <w:t xml:space="preserve">. When you see "FIPS 140-2 Level 3" → </w:t>
      </w:r>
      <w:proofErr w:type="spellStart"/>
      <w:r w:rsidRPr="00C72F02">
        <w:rPr>
          <w:rFonts w:ascii="Arial" w:hAnsi="Arial" w:cs="Arial"/>
          <w:sz w:val="18"/>
          <w:szCs w:val="18"/>
        </w:rPr>
        <w:t>CloudHSM</w:t>
      </w:r>
      <w:proofErr w:type="spellEnd"/>
      <w:r w:rsidRPr="00C72F02">
        <w:rPr>
          <w:rFonts w:ascii="Arial" w:hAnsi="Arial" w:cs="Arial"/>
          <w:sz w:val="18"/>
          <w:szCs w:val="18"/>
        </w:rPr>
        <w:t>. When you see "KMS throttling" → Bucket Keys. When you see "cross-account KMS" → key policy + IAM both required.</w:t>
      </w:r>
    </w:p>
    <w:p w14:paraId="1DFDAE9A" w14:textId="77777777" w:rsidR="00C72F02" w:rsidRDefault="00C72F02" w:rsidP="002C6C8D">
      <w:pPr>
        <w:rPr>
          <w:rFonts w:ascii="Arial" w:hAnsi="Arial" w:cs="Arial"/>
          <w:sz w:val="18"/>
          <w:szCs w:val="18"/>
        </w:rPr>
      </w:pPr>
    </w:p>
    <w:p w14:paraId="72C08F18" w14:textId="77777777" w:rsidR="003E6CA0" w:rsidRPr="003E6CA0" w:rsidRDefault="003E6CA0" w:rsidP="003E6CA0">
      <w:pPr>
        <w:rPr>
          <w:rFonts w:ascii="Arial" w:hAnsi="Arial" w:cs="Arial"/>
          <w:b/>
          <w:bCs/>
          <w:sz w:val="18"/>
          <w:szCs w:val="18"/>
        </w:rPr>
      </w:pPr>
      <w:r w:rsidRPr="003E6CA0">
        <w:rPr>
          <w:rFonts w:ascii="Arial" w:hAnsi="Arial" w:cs="Arial"/>
          <w:b/>
          <w:bCs/>
          <w:sz w:val="18"/>
          <w:szCs w:val="18"/>
        </w:rPr>
        <w:t>Why Nitro Enclaves?</w:t>
      </w:r>
    </w:p>
    <w:p w14:paraId="603E6E19" w14:textId="77777777" w:rsidR="003E6CA0" w:rsidRPr="003E6CA0" w:rsidRDefault="003E6CA0" w:rsidP="003E6CA0">
      <w:pPr>
        <w:rPr>
          <w:rFonts w:ascii="Arial" w:hAnsi="Arial" w:cs="Arial"/>
          <w:sz w:val="18"/>
          <w:szCs w:val="18"/>
        </w:rPr>
      </w:pPr>
      <w:r w:rsidRPr="00CF3B50">
        <w:rPr>
          <w:rFonts w:ascii="Arial" w:hAnsi="Arial" w:cs="Arial"/>
          <w:b/>
          <w:bCs/>
          <w:sz w:val="18"/>
          <w:szCs w:val="18"/>
          <w:highlight w:val="yellow"/>
        </w:rPr>
        <w:t>AWS Nitro Enclaves</w:t>
      </w:r>
      <w:r w:rsidRPr="00CF3B50">
        <w:rPr>
          <w:rFonts w:ascii="Arial" w:hAnsi="Arial" w:cs="Arial"/>
          <w:sz w:val="18"/>
          <w:szCs w:val="18"/>
          <w:highlight w:val="yellow"/>
        </w:rPr>
        <w:t xml:space="preserve"> provides a </w:t>
      </w:r>
      <w:r w:rsidRPr="00CF3B50">
        <w:rPr>
          <w:rFonts w:ascii="Arial" w:hAnsi="Arial" w:cs="Arial"/>
          <w:b/>
          <w:bCs/>
          <w:sz w:val="18"/>
          <w:szCs w:val="18"/>
          <w:highlight w:val="yellow"/>
        </w:rPr>
        <w:t>hardware-isolated compute environment</w:t>
      </w:r>
      <w:r w:rsidRPr="003E6CA0">
        <w:rPr>
          <w:rFonts w:ascii="Arial" w:hAnsi="Arial" w:cs="Arial"/>
          <w:sz w:val="18"/>
          <w:szCs w:val="18"/>
        </w:rPr>
        <w:t xml:space="preserve"> where sensitive data and cryptographic operations can occur without exposing plaintext data to the parent EC2 instance or the broader AWS environment.</w:t>
      </w:r>
    </w:p>
    <w:p w14:paraId="5612A1F4" w14:textId="77777777" w:rsidR="003E6CA0" w:rsidRPr="003E6CA0" w:rsidRDefault="003E6CA0" w:rsidP="003E6CA0">
      <w:pPr>
        <w:rPr>
          <w:rFonts w:ascii="Arial" w:hAnsi="Arial" w:cs="Arial"/>
          <w:sz w:val="18"/>
          <w:szCs w:val="18"/>
        </w:rPr>
      </w:pPr>
      <w:r w:rsidRPr="003E6CA0">
        <w:rPr>
          <w:rFonts w:ascii="Arial" w:hAnsi="Arial" w:cs="Arial"/>
          <w:sz w:val="18"/>
          <w:szCs w:val="18"/>
        </w:rPr>
        <w:t xml:space="preserve">For </w:t>
      </w:r>
      <w:r w:rsidRPr="003E6CA0">
        <w:rPr>
          <w:rFonts w:ascii="Arial" w:hAnsi="Arial" w:cs="Arial"/>
          <w:b/>
          <w:bCs/>
          <w:sz w:val="18"/>
          <w:szCs w:val="18"/>
        </w:rPr>
        <w:t>envelope encryption</w:t>
      </w:r>
      <w:r w:rsidRPr="003E6CA0">
        <w:rPr>
          <w:rFonts w:ascii="Arial" w:hAnsi="Arial" w:cs="Arial"/>
          <w:sz w:val="18"/>
          <w:szCs w:val="18"/>
        </w:rPr>
        <w:t xml:space="preserve">, Nitro Enclaves can use </w:t>
      </w:r>
      <w:r w:rsidRPr="003E6CA0">
        <w:rPr>
          <w:rFonts w:ascii="Arial" w:hAnsi="Arial" w:cs="Arial"/>
          <w:b/>
          <w:bCs/>
          <w:sz w:val="18"/>
          <w:szCs w:val="18"/>
        </w:rPr>
        <w:t>KMS via the Nitro Enclaves KMS proxy</w:t>
      </w:r>
      <w:r w:rsidRPr="003E6CA0">
        <w:rPr>
          <w:rFonts w:ascii="Arial" w:hAnsi="Arial" w:cs="Arial"/>
          <w:sz w:val="18"/>
          <w:szCs w:val="18"/>
        </w:rPr>
        <w:t xml:space="preserve"> so that:</w:t>
      </w:r>
    </w:p>
    <w:p w14:paraId="23DBE48F" w14:textId="77777777" w:rsidR="003E6CA0" w:rsidRPr="003E6CA0" w:rsidRDefault="003E6CA0">
      <w:pPr>
        <w:numPr>
          <w:ilvl w:val="0"/>
          <w:numId w:val="62"/>
        </w:numPr>
        <w:rPr>
          <w:rFonts w:ascii="Arial" w:hAnsi="Arial" w:cs="Arial"/>
          <w:sz w:val="18"/>
          <w:szCs w:val="18"/>
        </w:rPr>
      </w:pPr>
      <w:r w:rsidRPr="003E6CA0">
        <w:rPr>
          <w:rFonts w:ascii="Arial" w:hAnsi="Arial" w:cs="Arial"/>
          <w:sz w:val="18"/>
          <w:szCs w:val="18"/>
        </w:rPr>
        <w:t xml:space="preserve">Data is encrypted using a </w:t>
      </w:r>
      <w:r w:rsidRPr="003E6CA0">
        <w:rPr>
          <w:rFonts w:ascii="Arial" w:hAnsi="Arial" w:cs="Arial"/>
          <w:b/>
          <w:bCs/>
          <w:sz w:val="18"/>
          <w:szCs w:val="18"/>
        </w:rPr>
        <w:t>data key</w:t>
      </w:r>
      <w:r w:rsidRPr="003E6CA0">
        <w:rPr>
          <w:rFonts w:ascii="Arial" w:hAnsi="Arial" w:cs="Arial"/>
          <w:sz w:val="18"/>
          <w:szCs w:val="18"/>
        </w:rPr>
        <w:t xml:space="preserve">. </w:t>
      </w:r>
    </w:p>
    <w:p w14:paraId="45DC1066" w14:textId="77777777" w:rsidR="003E6CA0" w:rsidRPr="003E6CA0" w:rsidRDefault="003E6CA0">
      <w:pPr>
        <w:numPr>
          <w:ilvl w:val="0"/>
          <w:numId w:val="62"/>
        </w:numPr>
        <w:rPr>
          <w:rFonts w:ascii="Arial" w:hAnsi="Arial" w:cs="Arial"/>
          <w:sz w:val="18"/>
          <w:szCs w:val="18"/>
        </w:rPr>
      </w:pPr>
      <w:r w:rsidRPr="003E6CA0">
        <w:rPr>
          <w:rFonts w:ascii="Arial" w:hAnsi="Arial" w:cs="Arial"/>
          <w:sz w:val="18"/>
          <w:szCs w:val="18"/>
        </w:rPr>
        <w:t xml:space="preserve">The plaintext data key is handled </w:t>
      </w:r>
      <w:r w:rsidRPr="003E6CA0">
        <w:rPr>
          <w:rFonts w:ascii="Arial" w:hAnsi="Arial" w:cs="Arial"/>
          <w:b/>
          <w:bCs/>
          <w:sz w:val="18"/>
          <w:szCs w:val="18"/>
        </w:rPr>
        <w:t>inside the enclave</w:t>
      </w:r>
      <w:r w:rsidRPr="003E6CA0">
        <w:rPr>
          <w:rFonts w:ascii="Arial" w:hAnsi="Arial" w:cs="Arial"/>
          <w:sz w:val="18"/>
          <w:szCs w:val="18"/>
        </w:rPr>
        <w:t xml:space="preserve">. </w:t>
      </w:r>
    </w:p>
    <w:p w14:paraId="266DF9B7" w14:textId="77777777" w:rsidR="003E6CA0" w:rsidRPr="003E6CA0" w:rsidRDefault="003E6CA0">
      <w:pPr>
        <w:numPr>
          <w:ilvl w:val="0"/>
          <w:numId w:val="62"/>
        </w:numPr>
        <w:rPr>
          <w:rFonts w:ascii="Arial" w:hAnsi="Arial" w:cs="Arial"/>
          <w:sz w:val="18"/>
          <w:szCs w:val="18"/>
        </w:rPr>
      </w:pPr>
      <w:r w:rsidRPr="003E6CA0">
        <w:rPr>
          <w:rFonts w:ascii="Arial" w:hAnsi="Arial" w:cs="Arial"/>
          <w:sz w:val="18"/>
          <w:szCs w:val="18"/>
        </w:rPr>
        <w:t xml:space="preserve">The parent instance does not get access to the plaintext key. </w:t>
      </w:r>
    </w:p>
    <w:p w14:paraId="6411A118" w14:textId="77777777" w:rsidR="003E6CA0" w:rsidRPr="003E6CA0" w:rsidRDefault="003E6CA0">
      <w:pPr>
        <w:numPr>
          <w:ilvl w:val="0"/>
          <w:numId w:val="62"/>
        </w:numPr>
        <w:rPr>
          <w:rFonts w:ascii="Arial" w:hAnsi="Arial" w:cs="Arial"/>
          <w:sz w:val="18"/>
          <w:szCs w:val="18"/>
        </w:rPr>
      </w:pPr>
      <w:r w:rsidRPr="003E6CA0">
        <w:rPr>
          <w:rFonts w:ascii="Arial" w:hAnsi="Arial" w:cs="Arial"/>
          <w:sz w:val="18"/>
          <w:szCs w:val="18"/>
        </w:rPr>
        <w:t xml:space="preserve">Sensitive decryption operations occur inside the </w:t>
      </w:r>
      <w:r w:rsidRPr="003E6CA0">
        <w:rPr>
          <w:rFonts w:ascii="Arial" w:hAnsi="Arial" w:cs="Arial"/>
          <w:b/>
          <w:bCs/>
          <w:sz w:val="18"/>
          <w:szCs w:val="18"/>
        </w:rPr>
        <w:t>isolated enclave</w:t>
      </w:r>
      <w:r w:rsidRPr="003E6CA0">
        <w:rPr>
          <w:rFonts w:ascii="Arial" w:hAnsi="Arial" w:cs="Arial"/>
          <w:sz w:val="18"/>
          <w:szCs w:val="18"/>
        </w:rPr>
        <w:t xml:space="preserve">. </w:t>
      </w:r>
    </w:p>
    <w:p w14:paraId="135DF7BA" w14:textId="77777777" w:rsidR="003E6CA0" w:rsidRPr="003E6CA0" w:rsidRDefault="003E6CA0" w:rsidP="003E6CA0">
      <w:pPr>
        <w:rPr>
          <w:rFonts w:ascii="Arial" w:hAnsi="Arial" w:cs="Arial"/>
          <w:b/>
          <w:bCs/>
          <w:sz w:val="18"/>
          <w:szCs w:val="18"/>
        </w:rPr>
      </w:pPr>
      <w:r w:rsidRPr="003E6CA0">
        <w:rPr>
          <w:rFonts w:ascii="Arial" w:hAnsi="Arial" w:cs="Arial"/>
          <w:b/>
          <w:bCs/>
          <w:sz w:val="18"/>
          <w:szCs w:val="18"/>
        </w:rPr>
        <w:t>Why not the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7741"/>
      </w:tblGrid>
      <w:tr w:rsidR="003E6CA0" w:rsidRPr="003E6CA0" w14:paraId="2885C77F" w14:textId="77777777">
        <w:trPr>
          <w:tblHeader/>
          <w:tblCellSpacing w:w="15" w:type="dxa"/>
        </w:trPr>
        <w:tc>
          <w:tcPr>
            <w:tcW w:w="0" w:type="auto"/>
            <w:vAlign w:val="center"/>
            <w:hideMark/>
          </w:tcPr>
          <w:p w14:paraId="16F56487" w14:textId="77777777" w:rsidR="003E6CA0" w:rsidRPr="003E6CA0" w:rsidRDefault="003E6CA0" w:rsidP="003E6CA0">
            <w:pPr>
              <w:rPr>
                <w:rFonts w:ascii="Arial" w:hAnsi="Arial" w:cs="Arial"/>
                <w:b/>
                <w:bCs/>
                <w:sz w:val="18"/>
                <w:szCs w:val="18"/>
              </w:rPr>
            </w:pPr>
            <w:r w:rsidRPr="003E6CA0">
              <w:rPr>
                <w:rFonts w:ascii="Arial" w:hAnsi="Arial" w:cs="Arial"/>
                <w:b/>
                <w:bCs/>
                <w:sz w:val="18"/>
                <w:szCs w:val="18"/>
              </w:rPr>
              <w:t>Option</w:t>
            </w:r>
          </w:p>
        </w:tc>
        <w:tc>
          <w:tcPr>
            <w:tcW w:w="0" w:type="auto"/>
            <w:vAlign w:val="center"/>
            <w:hideMark/>
          </w:tcPr>
          <w:p w14:paraId="5F1E4D3B" w14:textId="77777777" w:rsidR="003E6CA0" w:rsidRPr="003E6CA0" w:rsidRDefault="003E6CA0" w:rsidP="003E6CA0">
            <w:pPr>
              <w:rPr>
                <w:rFonts w:ascii="Arial" w:hAnsi="Arial" w:cs="Arial"/>
                <w:b/>
                <w:bCs/>
                <w:sz w:val="18"/>
                <w:szCs w:val="18"/>
              </w:rPr>
            </w:pPr>
            <w:r w:rsidRPr="003E6CA0">
              <w:rPr>
                <w:rFonts w:ascii="Arial" w:hAnsi="Arial" w:cs="Arial"/>
                <w:b/>
                <w:bCs/>
                <w:sz w:val="18"/>
                <w:szCs w:val="18"/>
              </w:rPr>
              <w:t>Why?</w:t>
            </w:r>
          </w:p>
        </w:tc>
      </w:tr>
      <w:tr w:rsidR="003E6CA0" w:rsidRPr="003E6CA0" w14:paraId="33C46E0C" w14:textId="77777777">
        <w:trPr>
          <w:tblCellSpacing w:w="15" w:type="dxa"/>
        </w:trPr>
        <w:tc>
          <w:tcPr>
            <w:tcW w:w="0" w:type="auto"/>
            <w:vAlign w:val="center"/>
            <w:hideMark/>
          </w:tcPr>
          <w:p w14:paraId="2F431EAA" w14:textId="77777777" w:rsidR="003E6CA0" w:rsidRPr="003E6CA0" w:rsidRDefault="003E6CA0" w:rsidP="003E6CA0">
            <w:pPr>
              <w:rPr>
                <w:rFonts w:ascii="Arial" w:hAnsi="Arial" w:cs="Arial"/>
                <w:sz w:val="18"/>
                <w:szCs w:val="18"/>
              </w:rPr>
            </w:pPr>
            <w:r w:rsidRPr="003E6CA0">
              <w:rPr>
                <w:rFonts w:ascii="Arial" w:hAnsi="Arial" w:cs="Arial"/>
                <w:b/>
                <w:bCs/>
                <w:sz w:val="18"/>
                <w:szCs w:val="18"/>
              </w:rPr>
              <w:t>A. KMS</w:t>
            </w:r>
          </w:p>
        </w:tc>
        <w:tc>
          <w:tcPr>
            <w:tcW w:w="0" w:type="auto"/>
            <w:vAlign w:val="center"/>
            <w:hideMark/>
          </w:tcPr>
          <w:p w14:paraId="3CFC3D32" w14:textId="77777777" w:rsidR="003E6CA0" w:rsidRPr="003E6CA0" w:rsidRDefault="003E6CA0" w:rsidP="003E6CA0">
            <w:pPr>
              <w:rPr>
                <w:rFonts w:ascii="Arial" w:hAnsi="Arial" w:cs="Arial"/>
                <w:sz w:val="18"/>
                <w:szCs w:val="18"/>
              </w:rPr>
            </w:pPr>
            <w:r w:rsidRPr="003E6CA0">
              <w:rPr>
                <w:rFonts w:ascii="Segoe UI Emoji" w:hAnsi="Segoe UI Emoji" w:cs="Segoe UI Emoji"/>
                <w:sz w:val="18"/>
                <w:szCs w:val="18"/>
              </w:rPr>
              <w:t>❌</w:t>
            </w:r>
            <w:r w:rsidRPr="003E6CA0">
              <w:rPr>
                <w:rFonts w:ascii="Arial" w:hAnsi="Arial" w:cs="Arial"/>
                <w:sz w:val="18"/>
                <w:szCs w:val="18"/>
              </w:rPr>
              <w:t xml:space="preserve"> KMS is managed by AWS. It doesn't provide the required isolated compute environment for your application's decryption logic.</w:t>
            </w:r>
          </w:p>
        </w:tc>
      </w:tr>
      <w:tr w:rsidR="003E6CA0" w:rsidRPr="003E6CA0" w14:paraId="7B344551" w14:textId="77777777">
        <w:trPr>
          <w:tblCellSpacing w:w="15" w:type="dxa"/>
        </w:trPr>
        <w:tc>
          <w:tcPr>
            <w:tcW w:w="0" w:type="auto"/>
            <w:vAlign w:val="center"/>
            <w:hideMark/>
          </w:tcPr>
          <w:p w14:paraId="11BE95C2" w14:textId="77777777" w:rsidR="003E6CA0" w:rsidRPr="003E6CA0" w:rsidRDefault="003E6CA0" w:rsidP="003E6CA0">
            <w:pPr>
              <w:rPr>
                <w:rFonts w:ascii="Arial" w:hAnsi="Arial" w:cs="Arial"/>
                <w:sz w:val="18"/>
                <w:szCs w:val="18"/>
              </w:rPr>
            </w:pPr>
            <w:r w:rsidRPr="003E6CA0">
              <w:rPr>
                <w:rFonts w:ascii="Arial" w:hAnsi="Arial" w:cs="Arial"/>
                <w:b/>
                <w:bCs/>
                <w:sz w:val="18"/>
                <w:szCs w:val="18"/>
              </w:rPr>
              <w:t xml:space="preserve">B. </w:t>
            </w:r>
            <w:proofErr w:type="spellStart"/>
            <w:r w:rsidRPr="003E6CA0">
              <w:rPr>
                <w:rFonts w:ascii="Arial" w:hAnsi="Arial" w:cs="Arial"/>
                <w:b/>
                <w:bCs/>
                <w:sz w:val="18"/>
                <w:szCs w:val="18"/>
              </w:rPr>
              <w:t>CloudHSM</w:t>
            </w:r>
            <w:proofErr w:type="spellEnd"/>
          </w:p>
        </w:tc>
        <w:tc>
          <w:tcPr>
            <w:tcW w:w="0" w:type="auto"/>
            <w:vAlign w:val="center"/>
            <w:hideMark/>
          </w:tcPr>
          <w:p w14:paraId="5783ED52" w14:textId="77777777" w:rsidR="003E6CA0" w:rsidRPr="003E6CA0" w:rsidRDefault="003E6CA0" w:rsidP="003E6CA0">
            <w:pPr>
              <w:rPr>
                <w:rFonts w:ascii="Arial" w:hAnsi="Arial" w:cs="Arial"/>
                <w:sz w:val="18"/>
                <w:szCs w:val="18"/>
              </w:rPr>
            </w:pPr>
            <w:r w:rsidRPr="003E6CA0">
              <w:rPr>
                <w:rFonts w:ascii="Segoe UI Emoji" w:hAnsi="Segoe UI Emoji" w:cs="Segoe UI Emoji"/>
                <w:sz w:val="18"/>
                <w:szCs w:val="18"/>
              </w:rPr>
              <w:t>❌</w:t>
            </w:r>
            <w:r w:rsidRPr="003E6CA0">
              <w:rPr>
                <w:rFonts w:ascii="Arial" w:hAnsi="Arial" w:cs="Arial"/>
                <w:sz w:val="18"/>
                <w:szCs w:val="18"/>
              </w:rPr>
              <w:t xml:space="preserve"> Excellent for </w:t>
            </w:r>
            <w:r w:rsidRPr="00CF3B50">
              <w:rPr>
                <w:rFonts w:ascii="Arial" w:hAnsi="Arial" w:cs="Arial"/>
                <w:sz w:val="18"/>
                <w:szCs w:val="18"/>
                <w:highlight w:val="yellow"/>
              </w:rPr>
              <w:t>dedicated hardware-backed key storage</w:t>
            </w:r>
            <w:r w:rsidRPr="003E6CA0">
              <w:rPr>
                <w:rFonts w:ascii="Arial" w:hAnsi="Arial" w:cs="Arial"/>
                <w:sz w:val="18"/>
                <w:szCs w:val="18"/>
              </w:rPr>
              <w:t xml:space="preserve"> and cryptographic operations, but the question specifically emphasizes </w:t>
            </w:r>
            <w:r w:rsidRPr="003E6CA0">
              <w:rPr>
                <w:rFonts w:ascii="Arial" w:hAnsi="Arial" w:cs="Arial"/>
                <w:b/>
                <w:bCs/>
                <w:sz w:val="18"/>
                <w:szCs w:val="18"/>
              </w:rPr>
              <w:t>hardware-isolated compute for the application/data processing</w:t>
            </w:r>
            <w:r w:rsidRPr="003E6CA0">
              <w:rPr>
                <w:rFonts w:ascii="Arial" w:hAnsi="Arial" w:cs="Arial"/>
                <w:sz w:val="18"/>
                <w:szCs w:val="18"/>
              </w:rPr>
              <w:t>.</w:t>
            </w:r>
          </w:p>
        </w:tc>
      </w:tr>
      <w:tr w:rsidR="003E6CA0" w:rsidRPr="003E6CA0" w14:paraId="10DD4A03" w14:textId="77777777">
        <w:trPr>
          <w:tblCellSpacing w:w="15" w:type="dxa"/>
        </w:trPr>
        <w:tc>
          <w:tcPr>
            <w:tcW w:w="0" w:type="auto"/>
            <w:vAlign w:val="center"/>
            <w:hideMark/>
          </w:tcPr>
          <w:p w14:paraId="1F542F29" w14:textId="77777777" w:rsidR="003E6CA0" w:rsidRPr="003E6CA0" w:rsidRDefault="003E6CA0" w:rsidP="003E6CA0">
            <w:pPr>
              <w:rPr>
                <w:rFonts w:ascii="Arial" w:hAnsi="Arial" w:cs="Arial"/>
                <w:sz w:val="18"/>
                <w:szCs w:val="18"/>
              </w:rPr>
            </w:pPr>
            <w:r w:rsidRPr="003E6CA0">
              <w:rPr>
                <w:rFonts w:ascii="Arial" w:hAnsi="Arial" w:cs="Arial"/>
                <w:b/>
                <w:bCs/>
                <w:sz w:val="18"/>
                <w:szCs w:val="18"/>
              </w:rPr>
              <w:t>C. Nitro Enclaves</w:t>
            </w:r>
          </w:p>
        </w:tc>
        <w:tc>
          <w:tcPr>
            <w:tcW w:w="0" w:type="auto"/>
            <w:vAlign w:val="center"/>
            <w:hideMark/>
          </w:tcPr>
          <w:p w14:paraId="7BA1FFBF" w14:textId="77777777" w:rsidR="003E6CA0" w:rsidRPr="003E6CA0" w:rsidRDefault="003E6CA0" w:rsidP="003E6CA0">
            <w:pPr>
              <w:rPr>
                <w:rFonts w:ascii="Arial" w:hAnsi="Arial" w:cs="Arial"/>
                <w:sz w:val="18"/>
                <w:szCs w:val="18"/>
              </w:rPr>
            </w:pPr>
            <w:r w:rsidRPr="003E6CA0">
              <w:rPr>
                <w:rFonts w:ascii="Segoe UI Emoji" w:hAnsi="Segoe UI Emoji" w:cs="Segoe UI Emoji"/>
                <w:sz w:val="18"/>
                <w:szCs w:val="18"/>
              </w:rPr>
              <w:t>✅</w:t>
            </w:r>
            <w:r w:rsidRPr="003E6CA0">
              <w:rPr>
                <w:rFonts w:ascii="Arial" w:hAnsi="Arial" w:cs="Arial"/>
                <w:sz w:val="18"/>
                <w:szCs w:val="18"/>
              </w:rPr>
              <w:t xml:space="preserve"> </w:t>
            </w:r>
            <w:r w:rsidRPr="003E6CA0">
              <w:rPr>
                <w:rFonts w:ascii="Arial" w:hAnsi="Arial" w:cs="Arial"/>
                <w:b/>
                <w:bCs/>
                <w:sz w:val="18"/>
                <w:szCs w:val="18"/>
              </w:rPr>
              <w:t>Correct</w:t>
            </w:r>
            <w:r w:rsidRPr="003E6CA0">
              <w:rPr>
                <w:rFonts w:ascii="Arial" w:hAnsi="Arial" w:cs="Arial"/>
                <w:sz w:val="18"/>
                <w:szCs w:val="18"/>
              </w:rPr>
              <w:t xml:space="preserve"> — </w:t>
            </w:r>
            <w:r w:rsidRPr="00CF3B50">
              <w:rPr>
                <w:rFonts w:ascii="Arial" w:hAnsi="Arial" w:cs="Arial"/>
                <w:sz w:val="18"/>
                <w:szCs w:val="18"/>
                <w:highlight w:val="yellow"/>
              </w:rPr>
              <w:t>hardware-isolated environment designed for processing highly sensitive data</w:t>
            </w:r>
            <w:r w:rsidRPr="003E6CA0">
              <w:rPr>
                <w:rFonts w:ascii="Arial" w:hAnsi="Arial" w:cs="Arial"/>
                <w:sz w:val="18"/>
                <w:szCs w:val="18"/>
              </w:rPr>
              <w:t>.</w:t>
            </w:r>
          </w:p>
        </w:tc>
      </w:tr>
      <w:tr w:rsidR="003E6CA0" w:rsidRPr="003E6CA0" w14:paraId="200A5868" w14:textId="77777777">
        <w:trPr>
          <w:tblCellSpacing w:w="15" w:type="dxa"/>
        </w:trPr>
        <w:tc>
          <w:tcPr>
            <w:tcW w:w="0" w:type="auto"/>
            <w:vAlign w:val="center"/>
            <w:hideMark/>
          </w:tcPr>
          <w:p w14:paraId="146CFFE0" w14:textId="77777777" w:rsidR="003E6CA0" w:rsidRPr="003E6CA0" w:rsidRDefault="003E6CA0" w:rsidP="003E6CA0">
            <w:pPr>
              <w:rPr>
                <w:rFonts w:ascii="Arial" w:hAnsi="Arial" w:cs="Arial"/>
                <w:sz w:val="18"/>
                <w:szCs w:val="18"/>
              </w:rPr>
            </w:pPr>
            <w:r w:rsidRPr="003E6CA0">
              <w:rPr>
                <w:rFonts w:ascii="Arial" w:hAnsi="Arial" w:cs="Arial"/>
                <w:b/>
                <w:bCs/>
                <w:sz w:val="18"/>
                <w:szCs w:val="18"/>
              </w:rPr>
              <w:t>D. ACM Private CA</w:t>
            </w:r>
          </w:p>
        </w:tc>
        <w:tc>
          <w:tcPr>
            <w:tcW w:w="0" w:type="auto"/>
            <w:vAlign w:val="center"/>
            <w:hideMark/>
          </w:tcPr>
          <w:p w14:paraId="34A1035A" w14:textId="77777777" w:rsidR="003E6CA0" w:rsidRPr="003E6CA0" w:rsidRDefault="003E6CA0" w:rsidP="003E6CA0">
            <w:pPr>
              <w:rPr>
                <w:rFonts w:ascii="Arial" w:hAnsi="Arial" w:cs="Arial"/>
                <w:sz w:val="18"/>
                <w:szCs w:val="18"/>
              </w:rPr>
            </w:pPr>
            <w:r w:rsidRPr="003E6CA0">
              <w:rPr>
                <w:rFonts w:ascii="Segoe UI Emoji" w:hAnsi="Segoe UI Emoji" w:cs="Segoe UI Emoji"/>
                <w:sz w:val="18"/>
                <w:szCs w:val="18"/>
              </w:rPr>
              <w:t>❌</w:t>
            </w:r>
            <w:r w:rsidRPr="003E6CA0">
              <w:rPr>
                <w:rFonts w:ascii="Arial" w:hAnsi="Arial" w:cs="Arial"/>
                <w:sz w:val="18"/>
                <w:szCs w:val="18"/>
              </w:rPr>
              <w:t xml:space="preserve"> Used to create/manage private PKI certificates, not application data encryption.</w:t>
            </w:r>
          </w:p>
        </w:tc>
      </w:tr>
    </w:tbl>
    <w:p w14:paraId="47EE56E9" w14:textId="77777777" w:rsidR="003E6CA0" w:rsidRPr="003E6CA0" w:rsidRDefault="003E6CA0" w:rsidP="003E6CA0">
      <w:pPr>
        <w:rPr>
          <w:rFonts w:ascii="Arial" w:hAnsi="Arial" w:cs="Arial"/>
          <w:b/>
          <w:bCs/>
          <w:sz w:val="18"/>
          <w:szCs w:val="18"/>
        </w:rPr>
      </w:pPr>
      <w:r w:rsidRPr="003E6CA0">
        <w:rPr>
          <w:rFonts w:ascii="Segoe UI Emoji" w:hAnsi="Segoe UI Emoji" w:cs="Segoe UI Emoji"/>
          <w:b/>
          <w:bCs/>
          <w:sz w:val="18"/>
          <w:szCs w:val="18"/>
        </w:rPr>
        <w:t>🔥</w:t>
      </w:r>
      <w:r w:rsidRPr="003E6CA0">
        <w:rPr>
          <w:rFonts w:ascii="Arial" w:hAnsi="Arial" w:cs="Arial"/>
          <w:b/>
          <w:bCs/>
          <w:sz w:val="18"/>
          <w:szCs w:val="18"/>
        </w:rPr>
        <w:t xml:space="preserve"> SCS-C03 Memory Trick</w:t>
      </w:r>
    </w:p>
    <w:p w14:paraId="1D890D47" w14:textId="77777777" w:rsidR="003E6CA0" w:rsidRPr="003E6CA0" w:rsidRDefault="003E6CA0" w:rsidP="003E6CA0">
      <w:pPr>
        <w:rPr>
          <w:rFonts w:ascii="Arial" w:hAnsi="Arial" w:cs="Arial"/>
          <w:sz w:val="18"/>
          <w:szCs w:val="18"/>
        </w:rPr>
      </w:pPr>
      <w:r w:rsidRPr="003E6CA0">
        <w:rPr>
          <w:rFonts w:ascii="Arial" w:hAnsi="Arial" w:cs="Arial"/>
          <w:b/>
          <w:bCs/>
          <w:sz w:val="18"/>
          <w:szCs w:val="18"/>
        </w:rPr>
        <w:t>KMS = Managed key service</w:t>
      </w:r>
      <w:r w:rsidRPr="003E6CA0">
        <w:rPr>
          <w:rFonts w:ascii="Arial" w:hAnsi="Arial" w:cs="Arial"/>
          <w:sz w:val="18"/>
          <w:szCs w:val="18"/>
        </w:rPr>
        <w:br/>
      </w:r>
      <w:proofErr w:type="spellStart"/>
      <w:r w:rsidRPr="003E6CA0">
        <w:rPr>
          <w:rFonts w:ascii="Arial" w:hAnsi="Arial" w:cs="Arial"/>
          <w:b/>
          <w:bCs/>
          <w:sz w:val="18"/>
          <w:szCs w:val="18"/>
        </w:rPr>
        <w:t>CloudHSM</w:t>
      </w:r>
      <w:proofErr w:type="spellEnd"/>
      <w:r w:rsidRPr="003E6CA0">
        <w:rPr>
          <w:rFonts w:ascii="Arial" w:hAnsi="Arial" w:cs="Arial"/>
          <w:b/>
          <w:bCs/>
          <w:sz w:val="18"/>
          <w:szCs w:val="18"/>
        </w:rPr>
        <w:t xml:space="preserve"> = Dedicated HSM for cryptographic keys/operations</w:t>
      </w:r>
      <w:r w:rsidRPr="003E6CA0">
        <w:rPr>
          <w:rFonts w:ascii="Arial" w:hAnsi="Arial" w:cs="Arial"/>
          <w:sz w:val="18"/>
          <w:szCs w:val="18"/>
        </w:rPr>
        <w:br/>
      </w:r>
      <w:r w:rsidRPr="003E6CA0">
        <w:rPr>
          <w:rFonts w:ascii="Arial" w:hAnsi="Arial" w:cs="Arial"/>
          <w:b/>
          <w:bCs/>
          <w:sz w:val="18"/>
          <w:szCs w:val="18"/>
        </w:rPr>
        <w:t>Nitro Enclaves = Isolated environment for sensitive computation</w:t>
      </w:r>
    </w:p>
    <w:p w14:paraId="2DCF0E19" w14:textId="77777777" w:rsidR="003E6CA0" w:rsidRPr="003E6CA0" w:rsidRDefault="003E6CA0" w:rsidP="003E6CA0">
      <w:pPr>
        <w:rPr>
          <w:rFonts w:ascii="Arial" w:hAnsi="Arial" w:cs="Arial"/>
          <w:sz w:val="18"/>
          <w:szCs w:val="18"/>
        </w:rPr>
      </w:pPr>
      <w:r w:rsidRPr="003E6CA0">
        <w:rPr>
          <w:rFonts w:ascii="Arial" w:hAnsi="Arial" w:cs="Arial"/>
          <w:b/>
          <w:bCs/>
          <w:sz w:val="18"/>
          <w:szCs w:val="18"/>
        </w:rPr>
        <w:t>Keyword in the question:</w:t>
      </w:r>
      <w:r w:rsidRPr="003E6CA0">
        <w:rPr>
          <w:rFonts w:ascii="Arial" w:hAnsi="Arial" w:cs="Arial"/>
          <w:sz w:val="18"/>
          <w:szCs w:val="18"/>
        </w:rPr>
        <w:br/>
      </w:r>
      <w:r w:rsidRPr="003E6CA0">
        <w:rPr>
          <w:rFonts w:ascii="Segoe UI Emoji" w:hAnsi="Segoe UI Emoji" w:cs="Segoe UI Emoji"/>
          <w:sz w:val="18"/>
          <w:szCs w:val="18"/>
        </w:rPr>
        <w:t>👉</w:t>
      </w:r>
      <w:r w:rsidRPr="003E6CA0">
        <w:rPr>
          <w:rFonts w:ascii="Arial" w:hAnsi="Arial" w:cs="Arial"/>
          <w:sz w:val="18"/>
          <w:szCs w:val="18"/>
        </w:rPr>
        <w:t xml:space="preserve"> </w:t>
      </w:r>
      <w:r w:rsidRPr="00CF3B50">
        <w:rPr>
          <w:rFonts w:ascii="Arial" w:hAnsi="Arial" w:cs="Arial"/>
          <w:b/>
          <w:bCs/>
          <w:sz w:val="18"/>
          <w:szCs w:val="18"/>
          <w:highlight w:val="yellow"/>
        </w:rPr>
        <w:t>"decryption entirely within a hardware-isolated compute environment" → Nitro Enclaves</w:t>
      </w:r>
      <w:r w:rsidRPr="003E6CA0">
        <w:rPr>
          <w:rFonts w:ascii="Arial" w:hAnsi="Arial" w:cs="Arial"/>
          <w:sz w:val="18"/>
          <w:szCs w:val="18"/>
        </w:rPr>
        <w:t>.</w:t>
      </w:r>
    </w:p>
    <w:p w14:paraId="72ED147E" w14:textId="77777777" w:rsidR="00C72F02" w:rsidRDefault="00C72F02" w:rsidP="002C6C8D">
      <w:pPr>
        <w:rPr>
          <w:rFonts w:ascii="Arial" w:hAnsi="Arial" w:cs="Arial"/>
          <w:sz w:val="18"/>
          <w:szCs w:val="18"/>
        </w:rPr>
      </w:pPr>
    </w:p>
    <w:p w14:paraId="0B645745" w14:textId="77777777" w:rsidR="00724824" w:rsidRDefault="00724824" w:rsidP="002C6C8D">
      <w:pPr>
        <w:rPr>
          <w:rFonts w:ascii="Arial" w:hAnsi="Arial" w:cs="Arial"/>
          <w:sz w:val="18"/>
          <w:szCs w:val="18"/>
        </w:rPr>
      </w:pPr>
    </w:p>
    <w:p w14:paraId="381918AC" w14:textId="77777777" w:rsidR="00724824" w:rsidRPr="00724824" w:rsidRDefault="00724824" w:rsidP="00724824">
      <w:pPr>
        <w:rPr>
          <w:rFonts w:ascii="Arial" w:hAnsi="Arial" w:cs="Arial"/>
          <w:sz w:val="18"/>
          <w:szCs w:val="18"/>
        </w:rPr>
      </w:pPr>
      <w:r w:rsidRPr="00724824">
        <w:rPr>
          <w:rFonts w:ascii="Arial" w:hAnsi="Arial" w:cs="Arial"/>
          <w:sz w:val="18"/>
          <w:szCs w:val="18"/>
        </w:rPr>
        <w:t xml:space="preserve">The bucket policy has a condition like s3:x-amz-server-side-encryption = </w:t>
      </w:r>
      <w:proofErr w:type="spellStart"/>
      <w:proofErr w:type="gramStart"/>
      <w:r w:rsidRPr="00724824">
        <w:rPr>
          <w:rFonts w:ascii="Arial" w:hAnsi="Arial" w:cs="Arial"/>
          <w:sz w:val="18"/>
          <w:szCs w:val="18"/>
        </w:rPr>
        <w:t>aws:kms</w:t>
      </w:r>
      <w:proofErr w:type="spellEnd"/>
      <w:proofErr w:type="gramEnd"/>
      <w:r w:rsidRPr="00724824">
        <w:rPr>
          <w:rFonts w:ascii="Arial" w:hAnsi="Arial" w:cs="Arial"/>
          <w:sz w:val="18"/>
          <w:szCs w:val="18"/>
        </w:rPr>
        <w:t xml:space="preserve"> (or requires a specific key ID). Normally, that condition checks the header the </w:t>
      </w:r>
      <w:r w:rsidRPr="00724824">
        <w:rPr>
          <w:rFonts w:ascii="Arial" w:hAnsi="Arial" w:cs="Arial"/>
          <w:i/>
          <w:iCs/>
          <w:sz w:val="18"/>
          <w:szCs w:val="18"/>
        </w:rPr>
        <w:t>uploading client</w:t>
      </w:r>
      <w:r w:rsidRPr="00724824">
        <w:rPr>
          <w:rFonts w:ascii="Arial" w:hAnsi="Arial" w:cs="Arial"/>
          <w:sz w:val="18"/>
          <w:szCs w:val="18"/>
        </w:rPr>
        <w:t xml:space="preserve"> sends. If the third-party tool can't set that header, every PUT gets denied by the policy — the upload simply fails.</w:t>
      </w:r>
    </w:p>
    <w:p w14:paraId="35D44B5D" w14:textId="77777777" w:rsidR="00724824" w:rsidRPr="00724824" w:rsidRDefault="00724824" w:rsidP="00724824">
      <w:pPr>
        <w:rPr>
          <w:rFonts w:ascii="Arial" w:hAnsi="Arial" w:cs="Arial"/>
          <w:sz w:val="18"/>
          <w:szCs w:val="18"/>
        </w:rPr>
      </w:pPr>
      <w:r w:rsidRPr="00724824">
        <w:rPr>
          <w:rFonts w:ascii="Arial" w:hAnsi="Arial" w:cs="Arial"/>
          <w:sz w:val="18"/>
          <w:szCs w:val="18"/>
        </w:rPr>
        <w:t xml:space="preserve">The fix is </w:t>
      </w:r>
      <w:r w:rsidRPr="00724824">
        <w:rPr>
          <w:rFonts w:ascii="Arial" w:hAnsi="Arial" w:cs="Arial"/>
          <w:b/>
          <w:bCs/>
          <w:sz w:val="18"/>
          <w:szCs w:val="18"/>
        </w:rPr>
        <w:t>Bucket Default Encryption</w:t>
      </w:r>
      <w:r w:rsidRPr="00724824">
        <w:rPr>
          <w:rFonts w:ascii="Arial" w:hAnsi="Arial" w:cs="Arial"/>
          <w:sz w:val="18"/>
          <w:szCs w:val="18"/>
        </w:rPr>
        <w:t xml:space="preserve">: when you configure a bucket-level default (SSE-KMS with your CMK), S3 applies that encryption automatically to every object on PUT, and — critically — this default gets applied </w:t>
      </w:r>
      <w:r w:rsidRPr="00724824">
        <w:rPr>
          <w:rFonts w:ascii="Arial" w:hAnsi="Arial" w:cs="Arial"/>
          <w:i/>
          <w:iCs/>
          <w:sz w:val="18"/>
          <w:szCs w:val="18"/>
        </w:rPr>
        <w:t>before</w:t>
      </w:r>
      <w:r w:rsidRPr="00724824">
        <w:rPr>
          <w:rFonts w:ascii="Arial" w:hAnsi="Arial" w:cs="Arial"/>
          <w:sz w:val="18"/>
          <w:szCs w:val="18"/>
        </w:rPr>
        <w:t xml:space="preserve"> the bucket policy condition is evaluated, so it's as if the client had sent the correct header itself. You don't touch the bucket policy or the third-party tool at all; S3 handles it transparently.</w:t>
      </w:r>
    </w:p>
    <w:p w14:paraId="11F43F14" w14:textId="77777777" w:rsidR="00724824" w:rsidRDefault="00724824" w:rsidP="002C6C8D">
      <w:pPr>
        <w:rPr>
          <w:rFonts w:ascii="Arial" w:hAnsi="Arial" w:cs="Arial"/>
          <w:sz w:val="18"/>
          <w:szCs w:val="18"/>
        </w:rPr>
      </w:pPr>
    </w:p>
    <w:p w14:paraId="1953D8E3" w14:textId="77777777" w:rsidR="00560E53" w:rsidRDefault="00560E53" w:rsidP="002C6C8D">
      <w:pPr>
        <w:rPr>
          <w:rFonts w:ascii="Arial" w:hAnsi="Arial" w:cs="Arial"/>
          <w:sz w:val="18"/>
          <w:szCs w:val="18"/>
        </w:rPr>
      </w:pPr>
    </w:p>
    <w:p w14:paraId="677D2A33" w14:textId="77777777" w:rsidR="00560E53" w:rsidRPr="00560E53" w:rsidRDefault="00560E53" w:rsidP="00560E53">
      <w:pPr>
        <w:rPr>
          <w:rFonts w:ascii="Arial" w:hAnsi="Arial" w:cs="Arial"/>
          <w:sz w:val="18"/>
          <w:szCs w:val="18"/>
        </w:rPr>
      </w:pPr>
      <w:r w:rsidRPr="00560E53">
        <w:rPr>
          <w:rFonts w:ascii="Arial" w:hAnsi="Arial" w:cs="Arial"/>
          <w:sz w:val="18"/>
          <w:szCs w:val="18"/>
        </w:rPr>
        <w:t xml:space="preserve">DynamoDB encrypts all tables at rest by default — no exceptions, you can't turn it off. The choice you </w:t>
      </w:r>
      <w:r w:rsidRPr="00560E53">
        <w:rPr>
          <w:rFonts w:ascii="Arial" w:hAnsi="Arial" w:cs="Arial"/>
          <w:i/>
          <w:iCs/>
          <w:sz w:val="18"/>
          <w:szCs w:val="18"/>
        </w:rPr>
        <w:t>do</w:t>
      </w:r>
      <w:r w:rsidRPr="00560E53">
        <w:rPr>
          <w:rFonts w:ascii="Arial" w:hAnsi="Arial" w:cs="Arial"/>
          <w:sz w:val="18"/>
          <w:szCs w:val="18"/>
        </w:rPr>
        <w:t xml:space="preserve"> get is </w:t>
      </w:r>
      <w:r w:rsidRPr="00560E53">
        <w:rPr>
          <w:rFonts w:ascii="Arial" w:hAnsi="Arial" w:cs="Arial"/>
          <w:b/>
          <w:bCs/>
          <w:sz w:val="18"/>
          <w:szCs w:val="18"/>
        </w:rPr>
        <w:t>which key manages that encryption</w:t>
      </w:r>
      <w:r w:rsidRPr="00560E53">
        <w:rPr>
          <w:rFonts w:ascii="Arial" w:hAnsi="Arial" w:cs="Arial"/>
          <w:sz w:val="18"/>
          <w:szCs w:val="18"/>
        </w:rPr>
        <w:t>:</w:t>
      </w:r>
    </w:p>
    <w:p w14:paraId="47C8E621" w14:textId="77777777" w:rsidR="00560E53" w:rsidRPr="00560E53" w:rsidRDefault="00560E53">
      <w:pPr>
        <w:numPr>
          <w:ilvl w:val="0"/>
          <w:numId w:val="63"/>
        </w:numPr>
        <w:rPr>
          <w:rFonts w:ascii="Arial" w:hAnsi="Arial" w:cs="Arial"/>
          <w:sz w:val="18"/>
          <w:szCs w:val="18"/>
        </w:rPr>
      </w:pPr>
      <w:r w:rsidRPr="00560E53">
        <w:rPr>
          <w:rFonts w:ascii="Arial" w:hAnsi="Arial" w:cs="Arial"/>
          <w:sz w:val="18"/>
          <w:szCs w:val="18"/>
        </w:rPr>
        <w:t>AWS owned key (default, free, you have zero visibility/control)</w:t>
      </w:r>
    </w:p>
    <w:p w14:paraId="013166A5" w14:textId="77777777" w:rsidR="00560E53" w:rsidRPr="00560E53" w:rsidRDefault="00560E53">
      <w:pPr>
        <w:numPr>
          <w:ilvl w:val="0"/>
          <w:numId w:val="63"/>
        </w:numPr>
        <w:rPr>
          <w:rFonts w:ascii="Arial" w:hAnsi="Arial" w:cs="Arial"/>
          <w:sz w:val="18"/>
          <w:szCs w:val="18"/>
        </w:rPr>
      </w:pPr>
      <w:r w:rsidRPr="00560E53">
        <w:rPr>
          <w:rFonts w:ascii="Arial" w:hAnsi="Arial" w:cs="Arial"/>
          <w:sz w:val="18"/>
          <w:szCs w:val="18"/>
        </w:rPr>
        <w:t>AWS managed key (</w:t>
      </w:r>
      <w:proofErr w:type="spellStart"/>
      <w:r w:rsidRPr="00560E53">
        <w:rPr>
          <w:rFonts w:ascii="Arial" w:hAnsi="Arial" w:cs="Arial"/>
          <w:sz w:val="18"/>
          <w:szCs w:val="18"/>
        </w:rPr>
        <w:t>aws</w:t>
      </w:r>
      <w:proofErr w:type="spellEnd"/>
      <w:r w:rsidRPr="00560E53">
        <w:rPr>
          <w:rFonts w:ascii="Arial" w:hAnsi="Arial" w:cs="Arial"/>
          <w:sz w:val="18"/>
          <w:szCs w:val="18"/>
        </w:rPr>
        <w:t>/</w:t>
      </w:r>
      <w:proofErr w:type="spellStart"/>
      <w:r w:rsidRPr="00560E53">
        <w:rPr>
          <w:rFonts w:ascii="Arial" w:hAnsi="Arial" w:cs="Arial"/>
          <w:sz w:val="18"/>
          <w:szCs w:val="18"/>
        </w:rPr>
        <w:t>dynamodb</w:t>
      </w:r>
      <w:proofErr w:type="spellEnd"/>
      <w:r w:rsidRPr="00560E53">
        <w:rPr>
          <w:rFonts w:ascii="Arial" w:hAnsi="Arial" w:cs="Arial"/>
          <w:sz w:val="18"/>
          <w:szCs w:val="18"/>
        </w:rPr>
        <w:t>, visible in your KMS console, but AWS controls rotation)</w:t>
      </w:r>
    </w:p>
    <w:p w14:paraId="5F3B7592" w14:textId="77777777" w:rsidR="00560E53" w:rsidRPr="00560E53" w:rsidRDefault="00560E53">
      <w:pPr>
        <w:numPr>
          <w:ilvl w:val="0"/>
          <w:numId w:val="63"/>
        </w:numPr>
        <w:rPr>
          <w:rFonts w:ascii="Arial" w:hAnsi="Arial" w:cs="Arial"/>
          <w:sz w:val="18"/>
          <w:szCs w:val="18"/>
        </w:rPr>
      </w:pPr>
      <w:r w:rsidRPr="00560E53">
        <w:rPr>
          <w:rFonts w:ascii="Arial" w:hAnsi="Arial" w:cs="Arial"/>
          <w:b/>
          <w:bCs/>
          <w:sz w:val="18"/>
          <w:szCs w:val="18"/>
        </w:rPr>
        <w:t>Customer managed key (CMK)</w:t>
      </w:r>
      <w:r w:rsidRPr="00560E53">
        <w:rPr>
          <w:rFonts w:ascii="Arial" w:hAnsi="Arial" w:cs="Arial"/>
          <w:sz w:val="18"/>
          <w:szCs w:val="18"/>
        </w:rPr>
        <w:t xml:space="preserve"> — you create it, control the key policy, rotation, and can revoke access by disabling/deleting the key</w:t>
      </w:r>
    </w:p>
    <w:p w14:paraId="5B01E956" w14:textId="77777777" w:rsidR="00560E53" w:rsidRDefault="00560E53" w:rsidP="002C6C8D">
      <w:pPr>
        <w:rPr>
          <w:rFonts w:ascii="Arial" w:hAnsi="Arial" w:cs="Arial"/>
          <w:sz w:val="18"/>
          <w:szCs w:val="18"/>
        </w:rPr>
      </w:pPr>
    </w:p>
    <w:p w14:paraId="23D85916" w14:textId="77777777" w:rsidR="00105317" w:rsidRDefault="00105317" w:rsidP="002C6C8D">
      <w:pPr>
        <w:rPr>
          <w:rFonts w:ascii="Arial" w:hAnsi="Arial" w:cs="Arial"/>
          <w:sz w:val="18"/>
          <w:szCs w:val="18"/>
        </w:rPr>
      </w:pPr>
    </w:p>
    <w:p w14:paraId="176399DC" w14:textId="4F6BCB97" w:rsidR="00105317" w:rsidRDefault="00105317" w:rsidP="002C6C8D">
      <w:pPr>
        <w:rPr>
          <w:rFonts w:ascii="Arial" w:hAnsi="Arial" w:cs="Arial"/>
          <w:sz w:val="18"/>
          <w:szCs w:val="18"/>
        </w:rPr>
      </w:pPr>
      <w:r>
        <w:rPr>
          <w:rFonts w:ascii="Arial" w:hAnsi="Arial" w:cs="Arial"/>
          <w:sz w:val="18"/>
          <w:szCs w:val="18"/>
        </w:rPr>
        <w:t xml:space="preserve">Via SCP implement it. </w:t>
      </w:r>
      <w:proofErr w:type="spellStart"/>
      <w:r w:rsidRPr="00105317">
        <w:rPr>
          <w:rFonts w:ascii="Arial" w:hAnsi="Arial" w:cs="Arial"/>
          <w:sz w:val="18"/>
          <w:szCs w:val="18"/>
        </w:rPr>
        <w:t>GuardDuty</w:t>
      </w:r>
      <w:proofErr w:type="spellEnd"/>
      <w:r w:rsidRPr="00105317">
        <w:rPr>
          <w:rFonts w:ascii="Arial" w:hAnsi="Arial" w:cs="Arial"/>
          <w:sz w:val="18"/>
          <w:szCs w:val="18"/>
        </w:rPr>
        <w:t xml:space="preserve"> is disabled/bypassed via specific API calls — </w:t>
      </w:r>
      <w:proofErr w:type="spellStart"/>
      <w:proofErr w:type="gramStart"/>
      <w:r w:rsidRPr="00105317">
        <w:rPr>
          <w:rFonts w:ascii="Arial" w:hAnsi="Arial" w:cs="Arial"/>
          <w:sz w:val="18"/>
          <w:szCs w:val="18"/>
        </w:rPr>
        <w:t>guardduty:DeleteDetector</w:t>
      </w:r>
      <w:proofErr w:type="spellEnd"/>
      <w:proofErr w:type="gramEnd"/>
      <w:r w:rsidRPr="00105317">
        <w:rPr>
          <w:rFonts w:ascii="Arial" w:hAnsi="Arial" w:cs="Arial"/>
          <w:sz w:val="18"/>
          <w:szCs w:val="18"/>
        </w:rPr>
        <w:t xml:space="preserve"> (deletes the detector, effectively turning it off) and </w:t>
      </w:r>
      <w:proofErr w:type="spellStart"/>
      <w:proofErr w:type="gramStart"/>
      <w:r w:rsidRPr="00105317">
        <w:rPr>
          <w:rFonts w:ascii="Arial" w:hAnsi="Arial" w:cs="Arial"/>
          <w:sz w:val="18"/>
          <w:szCs w:val="18"/>
        </w:rPr>
        <w:t>guardduty:DisassociateFromMasterAccount</w:t>
      </w:r>
      <w:proofErr w:type="spellEnd"/>
      <w:proofErr w:type="gramEnd"/>
      <w:r w:rsidRPr="00105317">
        <w:rPr>
          <w:rFonts w:ascii="Arial" w:hAnsi="Arial" w:cs="Arial"/>
          <w:sz w:val="18"/>
          <w:szCs w:val="18"/>
        </w:rPr>
        <w:t xml:space="preserve"> (a member account can detach itself from centralized </w:t>
      </w:r>
      <w:proofErr w:type="spellStart"/>
      <w:r w:rsidRPr="00105317">
        <w:rPr>
          <w:rFonts w:ascii="Arial" w:hAnsi="Arial" w:cs="Arial"/>
          <w:sz w:val="18"/>
          <w:szCs w:val="18"/>
        </w:rPr>
        <w:t>GuardDuty</w:t>
      </w:r>
      <w:proofErr w:type="spellEnd"/>
      <w:r w:rsidRPr="00105317">
        <w:rPr>
          <w:rFonts w:ascii="Arial" w:hAnsi="Arial" w:cs="Arial"/>
          <w:sz w:val="18"/>
          <w:szCs w:val="18"/>
        </w:rPr>
        <w:t xml:space="preserve"> management). Denying these two specifically (rather than something broad) stops the actual disable paths while leaving normal </w:t>
      </w:r>
      <w:proofErr w:type="spellStart"/>
      <w:r w:rsidRPr="00105317">
        <w:rPr>
          <w:rFonts w:ascii="Arial" w:hAnsi="Arial" w:cs="Arial"/>
          <w:sz w:val="18"/>
          <w:szCs w:val="18"/>
        </w:rPr>
        <w:t>GuardDuty</w:t>
      </w:r>
      <w:proofErr w:type="spellEnd"/>
      <w:r w:rsidRPr="00105317">
        <w:rPr>
          <w:rFonts w:ascii="Arial" w:hAnsi="Arial" w:cs="Arial"/>
          <w:sz w:val="18"/>
          <w:szCs w:val="18"/>
        </w:rPr>
        <w:t xml:space="preserve"> usage (viewing findings, etc.) untouched.</w:t>
      </w:r>
    </w:p>
    <w:p w14:paraId="1D221113" w14:textId="77777777" w:rsidR="00530B69" w:rsidRDefault="00530B69" w:rsidP="002C6C8D">
      <w:pPr>
        <w:rPr>
          <w:rFonts w:ascii="Arial" w:hAnsi="Arial" w:cs="Arial"/>
          <w:sz w:val="18"/>
          <w:szCs w:val="18"/>
        </w:rPr>
      </w:pPr>
    </w:p>
    <w:p w14:paraId="78029218" w14:textId="77777777" w:rsidR="00852B1C" w:rsidRPr="00852B1C" w:rsidRDefault="00852B1C" w:rsidP="00852B1C">
      <w:pPr>
        <w:rPr>
          <w:rFonts w:ascii="Arial" w:hAnsi="Arial" w:cs="Arial"/>
          <w:sz w:val="18"/>
          <w:szCs w:val="18"/>
        </w:rPr>
      </w:pPr>
      <w:r w:rsidRPr="00852B1C">
        <w:rPr>
          <w:rFonts w:ascii="Arial" w:hAnsi="Arial" w:cs="Arial"/>
          <w:sz w:val="18"/>
          <w:szCs w:val="18"/>
        </w:rPr>
        <w:t>AWS WAF logging supports these destinations:</w:t>
      </w:r>
    </w:p>
    <w:p w14:paraId="15AB8E65" w14:textId="77777777" w:rsidR="00852B1C" w:rsidRPr="00852B1C" w:rsidRDefault="00852B1C">
      <w:pPr>
        <w:numPr>
          <w:ilvl w:val="0"/>
          <w:numId w:val="64"/>
        </w:numPr>
        <w:rPr>
          <w:rFonts w:ascii="Arial" w:hAnsi="Arial" w:cs="Arial"/>
          <w:sz w:val="18"/>
          <w:szCs w:val="18"/>
        </w:rPr>
      </w:pPr>
      <w:r w:rsidRPr="00852B1C">
        <w:rPr>
          <w:rFonts w:ascii="Arial" w:hAnsi="Arial" w:cs="Arial"/>
          <w:sz w:val="18"/>
          <w:szCs w:val="18"/>
        </w:rPr>
        <w:t xml:space="preserve">Amazon S3 </w:t>
      </w:r>
    </w:p>
    <w:p w14:paraId="71826CEA" w14:textId="77777777" w:rsidR="00852B1C" w:rsidRPr="00852B1C" w:rsidRDefault="00852B1C">
      <w:pPr>
        <w:numPr>
          <w:ilvl w:val="0"/>
          <w:numId w:val="64"/>
        </w:numPr>
        <w:rPr>
          <w:rFonts w:ascii="Arial" w:hAnsi="Arial" w:cs="Arial"/>
          <w:sz w:val="18"/>
          <w:szCs w:val="18"/>
        </w:rPr>
      </w:pPr>
      <w:r w:rsidRPr="00852B1C">
        <w:rPr>
          <w:rFonts w:ascii="Arial" w:hAnsi="Arial" w:cs="Arial"/>
          <w:sz w:val="18"/>
          <w:szCs w:val="18"/>
        </w:rPr>
        <w:t xml:space="preserve">Amazon CloudWatch Logs </w:t>
      </w:r>
    </w:p>
    <w:p w14:paraId="33993E00" w14:textId="77777777" w:rsidR="00852B1C" w:rsidRPr="00852B1C" w:rsidRDefault="00852B1C">
      <w:pPr>
        <w:numPr>
          <w:ilvl w:val="0"/>
          <w:numId w:val="64"/>
        </w:numPr>
        <w:rPr>
          <w:rFonts w:ascii="Arial" w:hAnsi="Arial" w:cs="Arial"/>
          <w:sz w:val="18"/>
          <w:szCs w:val="18"/>
        </w:rPr>
      </w:pPr>
      <w:r w:rsidRPr="00852B1C">
        <w:rPr>
          <w:rFonts w:ascii="Arial" w:hAnsi="Arial" w:cs="Arial"/>
          <w:sz w:val="18"/>
          <w:szCs w:val="18"/>
        </w:rPr>
        <w:t xml:space="preserve">Amazon Data Firehose </w:t>
      </w:r>
    </w:p>
    <w:p w14:paraId="18EC5C8B" w14:textId="77777777" w:rsidR="00852B1C" w:rsidRPr="00852B1C" w:rsidRDefault="00852B1C" w:rsidP="00852B1C">
      <w:pPr>
        <w:rPr>
          <w:rFonts w:ascii="Arial" w:hAnsi="Arial" w:cs="Arial"/>
          <w:sz w:val="18"/>
          <w:szCs w:val="18"/>
        </w:rPr>
      </w:pPr>
      <w:r w:rsidRPr="00852B1C">
        <w:rPr>
          <w:rFonts w:ascii="Arial" w:hAnsi="Arial" w:cs="Arial"/>
          <w:sz w:val="18"/>
          <w:szCs w:val="18"/>
        </w:rPr>
        <w:t>A common, cost-effective analytics architecture is:</w:t>
      </w:r>
    </w:p>
    <w:p w14:paraId="3EA71278" w14:textId="77777777" w:rsidR="00852B1C" w:rsidRPr="00852B1C" w:rsidRDefault="00852B1C" w:rsidP="00852B1C">
      <w:pPr>
        <w:rPr>
          <w:rFonts w:ascii="Arial" w:hAnsi="Arial" w:cs="Arial"/>
          <w:sz w:val="18"/>
          <w:szCs w:val="18"/>
        </w:rPr>
      </w:pPr>
      <w:r w:rsidRPr="00852B1C">
        <w:rPr>
          <w:rFonts w:ascii="Arial" w:hAnsi="Arial" w:cs="Arial"/>
          <w:sz w:val="18"/>
          <w:szCs w:val="18"/>
        </w:rPr>
        <w:t>AWS WAF</w:t>
      </w:r>
    </w:p>
    <w:p w14:paraId="2A7C547F" w14:textId="77777777" w:rsidR="00852B1C" w:rsidRPr="00852B1C" w:rsidRDefault="00852B1C" w:rsidP="00852B1C">
      <w:pPr>
        <w:rPr>
          <w:rFonts w:ascii="Arial" w:hAnsi="Arial" w:cs="Arial"/>
          <w:sz w:val="18"/>
          <w:szCs w:val="18"/>
        </w:rPr>
      </w:pPr>
      <w:r w:rsidRPr="00852B1C">
        <w:rPr>
          <w:rFonts w:ascii="Arial" w:hAnsi="Arial" w:cs="Arial"/>
          <w:sz w:val="18"/>
          <w:szCs w:val="18"/>
        </w:rPr>
        <w:t xml:space="preserve">      │</w:t>
      </w:r>
    </w:p>
    <w:p w14:paraId="7EC249E0" w14:textId="77777777" w:rsidR="00852B1C" w:rsidRPr="00852B1C" w:rsidRDefault="00852B1C" w:rsidP="00852B1C">
      <w:pPr>
        <w:rPr>
          <w:rFonts w:ascii="Arial" w:hAnsi="Arial" w:cs="Arial"/>
          <w:sz w:val="18"/>
          <w:szCs w:val="18"/>
        </w:rPr>
      </w:pPr>
      <w:r w:rsidRPr="00852B1C">
        <w:rPr>
          <w:rFonts w:ascii="Arial" w:hAnsi="Arial" w:cs="Arial"/>
          <w:sz w:val="18"/>
          <w:szCs w:val="18"/>
        </w:rPr>
        <w:t xml:space="preserve">      ▼</w:t>
      </w:r>
    </w:p>
    <w:p w14:paraId="7E9909FC" w14:textId="77777777" w:rsidR="00852B1C" w:rsidRPr="00852B1C" w:rsidRDefault="00852B1C" w:rsidP="00852B1C">
      <w:pPr>
        <w:rPr>
          <w:rFonts w:ascii="Arial" w:hAnsi="Arial" w:cs="Arial"/>
          <w:sz w:val="18"/>
          <w:szCs w:val="18"/>
        </w:rPr>
      </w:pPr>
      <w:r w:rsidRPr="00852B1C">
        <w:rPr>
          <w:rFonts w:ascii="Arial" w:hAnsi="Arial" w:cs="Arial"/>
          <w:sz w:val="18"/>
          <w:szCs w:val="18"/>
        </w:rPr>
        <w:t>Amazon S3</w:t>
      </w:r>
    </w:p>
    <w:p w14:paraId="5021133D" w14:textId="77777777" w:rsidR="00852B1C" w:rsidRPr="00852B1C" w:rsidRDefault="00852B1C" w:rsidP="00852B1C">
      <w:pPr>
        <w:rPr>
          <w:rFonts w:ascii="Arial" w:hAnsi="Arial" w:cs="Arial"/>
          <w:sz w:val="18"/>
          <w:szCs w:val="18"/>
        </w:rPr>
      </w:pPr>
      <w:r w:rsidRPr="00852B1C">
        <w:rPr>
          <w:rFonts w:ascii="Arial" w:hAnsi="Arial" w:cs="Arial"/>
          <w:sz w:val="18"/>
          <w:szCs w:val="18"/>
        </w:rPr>
        <w:t xml:space="preserve">      │</w:t>
      </w:r>
    </w:p>
    <w:p w14:paraId="1FEBED65" w14:textId="77777777" w:rsidR="00852B1C" w:rsidRPr="00852B1C" w:rsidRDefault="00852B1C" w:rsidP="00852B1C">
      <w:pPr>
        <w:rPr>
          <w:rFonts w:ascii="Arial" w:hAnsi="Arial" w:cs="Arial"/>
          <w:sz w:val="18"/>
          <w:szCs w:val="18"/>
        </w:rPr>
      </w:pPr>
      <w:r w:rsidRPr="00852B1C">
        <w:rPr>
          <w:rFonts w:ascii="Arial" w:hAnsi="Arial" w:cs="Arial"/>
          <w:sz w:val="18"/>
          <w:szCs w:val="18"/>
        </w:rPr>
        <w:t>Athena Table</w:t>
      </w:r>
    </w:p>
    <w:p w14:paraId="38FEF430" w14:textId="77777777" w:rsidR="00852B1C" w:rsidRPr="00852B1C" w:rsidRDefault="00852B1C" w:rsidP="00852B1C">
      <w:pPr>
        <w:rPr>
          <w:rFonts w:ascii="Arial" w:hAnsi="Arial" w:cs="Arial"/>
          <w:sz w:val="18"/>
          <w:szCs w:val="18"/>
        </w:rPr>
      </w:pPr>
      <w:r w:rsidRPr="00852B1C">
        <w:rPr>
          <w:rFonts w:ascii="Arial" w:hAnsi="Arial" w:cs="Arial"/>
          <w:sz w:val="18"/>
          <w:szCs w:val="18"/>
        </w:rPr>
        <w:t>(Partition Projection)</w:t>
      </w:r>
    </w:p>
    <w:p w14:paraId="27EAADA1" w14:textId="77777777" w:rsidR="00852B1C" w:rsidRPr="00852B1C" w:rsidRDefault="00852B1C" w:rsidP="00852B1C">
      <w:pPr>
        <w:rPr>
          <w:rFonts w:ascii="Arial" w:hAnsi="Arial" w:cs="Arial"/>
          <w:sz w:val="18"/>
          <w:szCs w:val="18"/>
        </w:rPr>
      </w:pPr>
      <w:r w:rsidRPr="00852B1C">
        <w:rPr>
          <w:rFonts w:ascii="Arial" w:hAnsi="Arial" w:cs="Arial"/>
          <w:sz w:val="18"/>
          <w:szCs w:val="18"/>
        </w:rPr>
        <w:t xml:space="preserve">      │</w:t>
      </w:r>
    </w:p>
    <w:p w14:paraId="7113CB4F" w14:textId="77777777" w:rsidR="00852B1C" w:rsidRPr="00852B1C" w:rsidRDefault="00852B1C" w:rsidP="00852B1C">
      <w:pPr>
        <w:rPr>
          <w:rFonts w:ascii="Arial" w:hAnsi="Arial" w:cs="Arial"/>
          <w:sz w:val="18"/>
          <w:szCs w:val="18"/>
        </w:rPr>
      </w:pPr>
      <w:r w:rsidRPr="00852B1C">
        <w:rPr>
          <w:rFonts w:ascii="Arial" w:hAnsi="Arial" w:cs="Arial"/>
          <w:sz w:val="18"/>
          <w:szCs w:val="18"/>
        </w:rPr>
        <w:t>SQL Queries</w:t>
      </w:r>
    </w:p>
    <w:p w14:paraId="788719D9" w14:textId="77777777" w:rsidR="00530B69" w:rsidRDefault="00530B69" w:rsidP="002C6C8D">
      <w:pPr>
        <w:rPr>
          <w:rFonts w:ascii="Arial" w:hAnsi="Arial" w:cs="Arial"/>
          <w:sz w:val="18"/>
          <w:szCs w:val="18"/>
        </w:rPr>
      </w:pPr>
    </w:p>
    <w:p w14:paraId="3DCB7A86" w14:textId="77777777" w:rsidR="00F40552" w:rsidRDefault="00F40552" w:rsidP="002C6C8D">
      <w:pPr>
        <w:rPr>
          <w:rFonts w:ascii="Arial" w:hAnsi="Arial" w:cs="Arial"/>
          <w:sz w:val="18"/>
          <w:szCs w:val="18"/>
        </w:rPr>
      </w:pPr>
    </w:p>
    <w:p w14:paraId="26196F33" w14:textId="77777777" w:rsidR="00F40552" w:rsidRDefault="00F40552" w:rsidP="00F40552">
      <w:pPr>
        <w:rPr>
          <w:rFonts w:ascii="Arial" w:hAnsi="Arial" w:cs="Arial"/>
          <w:sz w:val="18"/>
          <w:szCs w:val="18"/>
        </w:rPr>
      </w:pPr>
      <w:proofErr w:type="spellStart"/>
      <w:r w:rsidRPr="00F40552">
        <w:rPr>
          <w:rFonts w:ascii="Arial" w:hAnsi="Arial" w:cs="Arial"/>
          <w:sz w:val="18"/>
          <w:szCs w:val="18"/>
        </w:rPr>
        <w:t>GuardDuty's</w:t>
      </w:r>
      <w:proofErr w:type="spellEnd"/>
      <w:r w:rsidRPr="00F40552">
        <w:rPr>
          <w:rFonts w:ascii="Arial" w:hAnsi="Arial" w:cs="Arial"/>
          <w:sz w:val="18"/>
          <w:szCs w:val="18"/>
        </w:rPr>
        <w:t xml:space="preserve"> Kubernetes Audit Log Monitoring relies on EKS control plane logs — </w:t>
      </w:r>
      <w:r w:rsidRPr="00231EC1">
        <w:rPr>
          <w:rFonts w:ascii="Arial" w:hAnsi="Arial" w:cs="Arial"/>
          <w:sz w:val="18"/>
          <w:szCs w:val="18"/>
          <w:highlight w:val="yellow"/>
        </w:rPr>
        <w:t xml:space="preserve">if control plane logging isn't enabled and flowing into CloudWatch, </w:t>
      </w:r>
      <w:proofErr w:type="spellStart"/>
      <w:r w:rsidRPr="00231EC1">
        <w:rPr>
          <w:rFonts w:ascii="Arial" w:hAnsi="Arial" w:cs="Arial"/>
          <w:sz w:val="18"/>
          <w:szCs w:val="18"/>
          <w:highlight w:val="yellow"/>
        </w:rPr>
        <w:t>GuardDuty</w:t>
      </w:r>
      <w:proofErr w:type="spellEnd"/>
      <w:r w:rsidRPr="00231EC1">
        <w:rPr>
          <w:rFonts w:ascii="Arial" w:hAnsi="Arial" w:cs="Arial"/>
          <w:sz w:val="18"/>
          <w:szCs w:val="18"/>
          <w:highlight w:val="yellow"/>
        </w:rPr>
        <w:t xml:space="preserve"> has no audit log data to </w:t>
      </w:r>
      <w:proofErr w:type="spellStart"/>
      <w:r w:rsidRPr="00231EC1">
        <w:rPr>
          <w:rFonts w:ascii="Arial" w:hAnsi="Arial" w:cs="Arial"/>
          <w:sz w:val="18"/>
          <w:szCs w:val="18"/>
          <w:highlight w:val="yellow"/>
        </w:rPr>
        <w:t>analyze</w:t>
      </w:r>
      <w:proofErr w:type="spellEnd"/>
      <w:r w:rsidRPr="00231EC1">
        <w:rPr>
          <w:rFonts w:ascii="Arial" w:hAnsi="Arial" w:cs="Arial"/>
          <w:sz w:val="18"/>
          <w:szCs w:val="18"/>
          <w:highlight w:val="yellow"/>
        </w:rPr>
        <w:t xml:space="preserve"> even though EKS Protection is turned on, so enabling control plane logs (with delivery to CloudWatch Logs) restores the monitoring.</w:t>
      </w:r>
    </w:p>
    <w:p w14:paraId="45E41DDF" w14:textId="6E9F79BE" w:rsidR="00231EC1" w:rsidRDefault="00F92D0D" w:rsidP="00F40552">
      <w:pPr>
        <w:rPr>
          <w:rFonts w:ascii="Arial" w:hAnsi="Arial" w:cs="Arial"/>
          <w:sz w:val="18"/>
          <w:szCs w:val="18"/>
        </w:rPr>
      </w:pPr>
      <w:r w:rsidRPr="00F92D0D">
        <w:rPr>
          <w:rFonts w:ascii="Arial" w:hAnsi="Arial" w:cs="Arial"/>
          <w:sz w:val="18"/>
          <w:szCs w:val="18"/>
        </w:rPr>
        <w:t>Isolating the instance by moving it into a dedicated forensic VPC and applying a security group that blocks all traffic contains the threat while preserving the instance (and its memory/disk state) for forensic investigation — consistent with AWS Well-Architected incident response guidance to isolate rather than destroy evidence, unlike terminating (A) or deleting network interfaces (D), which can hinder investigation.</w:t>
      </w:r>
    </w:p>
    <w:p w14:paraId="50A0AD09" w14:textId="77777777" w:rsidR="00A056BB" w:rsidRDefault="00A056BB" w:rsidP="00F40552">
      <w:pPr>
        <w:rPr>
          <w:rFonts w:ascii="Arial" w:hAnsi="Arial" w:cs="Arial"/>
          <w:sz w:val="18"/>
          <w:szCs w:val="18"/>
        </w:rPr>
      </w:pPr>
    </w:p>
    <w:p w14:paraId="0C1C7ACE" w14:textId="6752E4C8" w:rsidR="00A056BB" w:rsidRDefault="0069446F" w:rsidP="00F40552">
      <w:pPr>
        <w:rPr>
          <w:rFonts w:ascii="Arial" w:hAnsi="Arial" w:cs="Arial"/>
          <w:sz w:val="18"/>
          <w:szCs w:val="18"/>
        </w:rPr>
      </w:pPr>
      <w:r w:rsidRPr="009A363F">
        <w:rPr>
          <w:rFonts w:ascii="Arial" w:hAnsi="Arial" w:cs="Arial"/>
          <w:sz w:val="18"/>
          <w:szCs w:val="18"/>
          <w:highlight w:val="yellow"/>
        </w:rPr>
        <w:t xml:space="preserve">Amazon Q Developer integrates with AWS Organizations through IAM Identity </w:t>
      </w:r>
      <w:proofErr w:type="spellStart"/>
      <w:r w:rsidRPr="009A363F">
        <w:rPr>
          <w:rFonts w:ascii="Arial" w:hAnsi="Arial" w:cs="Arial"/>
          <w:sz w:val="18"/>
          <w:szCs w:val="18"/>
          <w:highlight w:val="yellow"/>
        </w:rPr>
        <w:t>Cente</w:t>
      </w:r>
      <w:r w:rsidRPr="0069446F">
        <w:rPr>
          <w:rFonts w:ascii="Arial" w:hAnsi="Arial" w:cs="Arial"/>
          <w:sz w:val="18"/>
          <w:szCs w:val="18"/>
        </w:rPr>
        <w:t>r</w:t>
      </w:r>
      <w:proofErr w:type="spellEnd"/>
      <w:r w:rsidRPr="0069446F">
        <w:rPr>
          <w:rFonts w:ascii="Arial" w:hAnsi="Arial" w:cs="Arial"/>
          <w:sz w:val="18"/>
          <w:szCs w:val="18"/>
        </w:rPr>
        <w:t xml:space="preserve">, which centrally manages user access to AWS managed applications (like Q Developer) across all accounts in the organization — Cognito is meant for application-level identity/auth, not centralized workforce access to AWS services, and "identity pools" are a Cognito concept, not an IAM Identity </w:t>
      </w:r>
      <w:proofErr w:type="spellStart"/>
      <w:r w:rsidRPr="0069446F">
        <w:rPr>
          <w:rFonts w:ascii="Arial" w:hAnsi="Arial" w:cs="Arial"/>
          <w:sz w:val="18"/>
          <w:szCs w:val="18"/>
        </w:rPr>
        <w:t>Center</w:t>
      </w:r>
      <w:proofErr w:type="spellEnd"/>
      <w:r w:rsidRPr="0069446F">
        <w:rPr>
          <w:rFonts w:ascii="Arial" w:hAnsi="Arial" w:cs="Arial"/>
          <w:sz w:val="18"/>
          <w:szCs w:val="18"/>
        </w:rPr>
        <w:t xml:space="preserve"> one, ruling out B, C, and D.</w:t>
      </w:r>
    </w:p>
    <w:p w14:paraId="7BAA05BD" w14:textId="77777777" w:rsidR="00DA4F33" w:rsidRDefault="00DA4F33" w:rsidP="00F40552">
      <w:pPr>
        <w:rPr>
          <w:rFonts w:ascii="Arial" w:hAnsi="Arial" w:cs="Arial"/>
          <w:sz w:val="18"/>
          <w:szCs w:val="18"/>
        </w:rPr>
      </w:pPr>
    </w:p>
    <w:p w14:paraId="3DC6476A" w14:textId="77777777" w:rsidR="00DA4F33" w:rsidRPr="00DA4F33" w:rsidRDefault="00DA4F33" w:rsidP="00DA4F33">
      <w:pPr>
        <w:rPr>
          <w:rFonts w:ascii="Arial" w:hAnsi="Arial" w:cs="Arial"/>
          <w:sz w:val="18"/>
          <w:szCs w:val="18"/>
        </w:rPr>
      </w:pPr>
      <w:r w:rsidRPr="00DA4F33">
        <w:rPr>
          <w:rFonts w:ascii="Arial" w:hAnsi="Arial" w:cs="Arial"/>
          <w:sz w:val="18"/>
          <w:szCs w:val="18"/>
        </w:rPr>
        <w:t>The AWS managed policy exists automatically in every AWS account.</w:t>
      </w:r>
    </w:p>
    <w:p w14:paraId="7AAE7BE1" w14:textId="77777777" w:rsidR="00DA4F33" w:rsidRPr="00DA4F33" w:rsidRDefault="00DA4F33" w:rsidP="00DA4F33">
      <w:pPr>
        <w:rPr>
          <w:rFonts w:ascii="Arial" w:hAnsi="Arial" w:cs="Arial"/>
          <w:sz w:val="18"/>
          <w:szCs w:val="18"/>
        </w:rPr>
      </w:pPr>
      <w:r w:rsidRPr="00DA4F33">
        <w:rPr>
          <w:rFonts w:ascii="Arial" w:hAnsi="Arial" w:cs="Arial"/>
          <w:sz w:val="18"/>
          <w:szCs w:val="18"/>
        </w:rPr>
        <w:t xml:space="preserve">However, </w:t>
      </w:r>
      <w:r w:rsidRPr="00DA4F33">
        <w:rPr>
          <w:rFonts w:ascii="Arial" w:hAnsi="Arial" w:cs="Arial"/>
          <w:b/>
          <w:bCs/>
          <w:sz w:val="18"/>
          <w:szCs w:val="18"/>
        </w:rPr>
        <w:t>customer managed IAM policies do not</w:t>
      </w:r>
      <w:r w:rsidRPr="00DA4F33">
        <w:rPr>
          <w:rFonts w:ascii="Arial" w:hAnsi="Arial" w:cs="Arial"/>
          <w:sz w:val="18"/>
          <w:szCs w:val="18"/>
        </w:rPr>
        <w:t>.</w:t>
      </w:r>
    </w:p>
    <w:p w14:paraId="12D366CB" w14:textId="77777777" w:rsidR="00DA4F33" w:rsidRPr="00DA4F33" w:rsidRDefault="00DA4F33" w:rsidP="00DA4F33">
      <w:pPr>
        <w:rPr>
          <w:rFonts w:ascii="Arial" w:hAnsi="Arial" w:cs="Arial"/>
          <w:sz w:val="18"/>
          <w:szCs w:val="18"/>
        </w:rPr>
      </w:pPr>
      <w:r w:rsidRPr="00DA4F33">
        <w:rPr>
          <w:rFonts w:ascii="Arial" w:hAnsi="Arial" w:cs="Arial"/>
          <w:sz w:val="18"/>
          <w:szCs w:val="18"/>
        </w:rPr>
        <w:t xml:space="preserve">When IAM Identity </w:t>
      </w:r>
      <w:proofErr w:type="spellStart"/>
      <w:r w:rsidRPr="00DA4F33">
        <w:rPr>
          <w:rFonts w:ascii="Arial" w:hAnsi="Arial" w:cs="Arial"/>
          <w:sz w:val="18"/>
          <w:szCs w:val="18"/>
        </w:rPr>
        <w:t>Center</w:t>
      </w:r>
      <w:proofErr w:type="spellEnd"/>
      <w:r w:rsidRPr="00DA4F33">
        <w:rPr>
          <w:rFonts w:ascii="Arial" w:hAnsi="Arial" w:cs="Arial"/>
          <w:sz w:val="18"/>
          <w:szCs w:val="18"/>
        </w:rPr>
        <w:t xml:space="preserve"> provisions a permission set into a target account, it </w:t>
      </w:r>
      <w:r w:rsidRPr="00DA4F33">
        <w:rPr>
          <w:rFonts w:ascii="Arial" w:hAnsi="Arial" w:cs="Arial"/>
          <w:b/>
          <w:bCs/>
          <w:sz w:val="18"/>
          <w:szCs w:val="18"/>
        </w:rPr>
        <w:t>expects any referenced customer managed policy to already exist in that account</w:t>
      </w:r>
      <w:r w:rsidRPr="00DA4F33">
        <w:rPr>
          <w:rFonts w:ascii="Arial" w:hAnsi="Arial" w:cs="Arial"/>
          <w:sz w:val="18"/>
          <w:szCs w:val="18"/>
        </w:rPr>
        <w:t>.</w:t>
      </w:r>
    </w:p>
    <w:p w14:paraId="531B3D8E" w14:textId="77777777" w:rsidR="00DA4F33" w:rsidRPr="00DA4F33" w:rsidRDefault="00DA4F33" w:rsidP="00DA4F33">
      <w:pPr>
        <w:rPr>
          <w:rFonts w:ascii="Arial" w:hAnsi="Arial" w:cs="Arial"/>
          <w:sz w:val="18"/>
          <w:szCs w:val="18"/>
        </w:rPr>
      </w:pPr>
      <w:r w:rsidRPr="00DA4F33">
        <w:rPr>
          <w:rFonts w:ascii="Arial" w:hAnsi="Arial" w:cs="Arial"/>
          <w:sz w:val="18"/>
          <w:szCs w:val="18"/>
        </w:rPr>
        <w:t>If it doesn't exist, the assignment fails.</w:t>
      </w:r>
    </w:p>
    <w:p w14:paraId="002FCB2E" w14:textId="77777777" w:rsidR="00DE5CE9" w:rsidRPr="00DE5CE9" w:rsidRDefault="00DE5CE9" w:rsidP="00DE5CE9">
      <w:pPr>
        <w:rPr>
          <w:rFonts w:ascii="Arial" w:hAnsi="Arial" w:cs="Arial"/>
          <w:sz w:val="18"/>
          <w:szCs w:val="18"/>
        </w:rPr>
      </w:pPr>
      <w:r w:rsidRPr="00DE5CE9">
        <w:rPr>
          <w:rFonts w:ascii="Arial" w:hAnsi="Arial" w:cs="Arial"/>
          <w:sz w:val="18"/>
          <w:szCs w:val="18"/>
        </w:rPr>
        <w:t xml:space="preserve">AWS documentation specifically recommends </w:t>
      </w:r>
      <w:r w:rsidRPr="00DE5CE9">
        <w:rPr>
          <w:rFonts w:ascii="Arial" w:hAnsi="Arial" w:cs="Arial"/>
          <w:b/>
          <w:bCs/>
          <w:sz w:val="18"/>
          <w:szCs w:val="18"/>
        </w:rPr>
        <w:t>KMS Grants</w:t>
      </w:r>
      <w:r w:rsidRPr="00DE5CE9">
        <w:rPr>
          <w:rFonts w:ascii="Arial" w:hAnsi="Arial" w:cs="Arial"/>
          <w:sz w:val="18"/>
          <w:szCs w:val="18"/>
        </w:rPr>
        <w:t xml:space="preserve"> for:</w:t>
      </w:r>
    </w:p>
    <w:p w14:paraId="44924641" w14:textId="77777777" w:rsidR="00DE5CE9" w:rsidRPr="00DE5CE9" w:rsidRDefault="00DE5CE9">
      <w:pPr>
        <w:numPr>
          <w:ilvl w:val="0"/>
          <w:numId w:val="65"/>
        </w:numPr>
        <w:rPr>
          <w:rFonts w:ascii="Arial" w:hAnsi="Arial" w:cs="Arial"/>
          <w:sz w:val="18"/>
          <w:szCs w:val="18"/>
        </w:rPr>
      </w:pPr>
      <w:r w:rsidRPr="00DE5CE9">
        <w:rPr>
          <w:rFonts w:ascii="Arial" w:hAnsi="Arial" w:cs="Arial"/>
          <w:sz w:val="18"/>
          <w:szCs w:val="18"/>
        </w:rPr>
        <w:t xml:space="preserve">Temporary access </w:t>
      </w:r>
    </w:p>
    <w:p w14:paraId="3A9DFB57" w14:textId="77777777" w:rsidR="00DE5CE9" w:rsidRPr="00DE5CE9" w:rsidRDefault="00DE5CE9">
      <w:pPr>
        <w:numPr>
          <w:ilvl w:val="0"/>
          <w:numId w:val="65"/>
        </w:numPr>
        <w:rPr>
          <w:rFonts w:ascii="Arial" w:hAnsi="Arial" w:cs="Arial"/>
          <w:sz w:val="18"/>
          <w:szCs w:val="18"/>
        </w:rPr>
      </w:pPr>
      <w:r w:rsidRPr="00DE5CE9">
        <w:rPr>
          <w:rFonts w:ascii="Arial" w:hAnsi="Arial" w:cs="Arial"/>
          <w:sz w:val="18"/>
          <w:szCs w:val="18"/>
        </w:rPr>
        <w:t xml:space="preserve">Cross-account services </w:t>
      </w:r>
    </w:p>
    <w:p w14:paraId="59C004A8" w14:textId="77777777" w:rsidR="00DE5CE9" w:rsidRPr="00DE5CE9" w:rsidRDefault="00DE5CE9">
      <w:pPr>
        <w:numPr>
          <w:ilvl w:val="0"/>
          <w:numId w:val="65"/>
        </w:numPr>
        <w:rPr>
          <w:rFonts w:ascii="Arial" w:hAnsi="Arial" w:cs="Arial"/>
          <w:sz w:val="18"/>
          <w:szCs w:val="18"/>
        </w:rPr>
      </w:pPr>
      <w:r w:rsidRPr="00DE5CE9">
        <w:rPr>
          <w:rFonts w:ascii="Arial" w:hAnsi="Arial" w:cs="Arial"/>
          <w:sz w:val="18"/>
          <w:szCs w:val="18"/>
        </w:rPr>
        <w:t xml:space="preserve">Dynamic permission changes </w:t>
      </w:r>
    </w:p>
    <w:p w14:paraId="367F88E2" w14:textId="77777777" w:rsidR="00DE5CE9" w:rsidRPr="00DE5CE9" w:rsidRDefault="00DE5CE9">
      <w:pPr>
        <w:numPr>
          <w:ilvl w:val="0"/>
          <w:numId w:val="65"/>
        </w:numPr>
        <w:rPr>
          <w:rFonts w:ascii="Arial" w:hAnsi="Arial" w:cs="Arial"/>
          <w:sz w:val="18"/>
          <w:szCs w:val="18"/>
        </w:rPr>
      </w:pPr>
      <w:r w:rsidRPr="00DE5CE9">
        <w:rPr>
          <w:rFonts w:ascii="Arial" w:hAnsi="Arial" w:cs="Arial"/>
          <w:sz w:val="18"/>
          <w:szCs w:val="18"/>
        </w:rPr>
        <w:t xml:space="preserve">High-frequency permission updates </w:t>
      </w:r>
    </w:p>
    <w:p w14:paraId="55B31680" w14:textId="77777777" w:rsidR="00DE5CE9" w:rsidRPr="00DE5CE9" w:rsidRDefault="00DE5CE9" w:rsidP="00DE5CE9">
      <w:pPr>
        <w:rPr>
          <w:rFonts w:ascii="Arial" w:hAnsi="Arial" w:cs="Arial"/>
          <w:sz w:val="18"/>
          <w:szCs w:val="18"/>
        </w:rPr>
      </w:pPr>
      <w:r w:rsidRPr="00DE5CE9">
        <w:rPr>
          <w:rFonts w:ascii="Arial" w:hAnsi="Arial" w:cs="Arial"/>
          <w:sz w:val="18"/>
          <w:szCs w:val="18"/>
        </w:rPr>
        <w:t>They are intended to avoid constantly modifying key policies.</w:t>
      </w:r>
    </w:p>
    <w:p w14:paraId="731317E5" w14:textId="77777777" w:rsidR="00DA4F33" w:rsidRDefault="00DA4F33" w:rsidP="00F40552">
      <w:pPr>
        <w:rPr>
          <w:rFonts w:ascii="Arial" w:hAnsi="Arial" w:cs="Arial"/>
          <w:sz w:val="18"/>
          <w:szCs w:val="18"/>
        </w:rPr>
      </w:pPr>
    </w:p>
    <w:p w14:paraId="23461C53" w14:textId="77777777" w:rsidR="00911AFB" w:rsidRPr="00911AFB" w:rsidRDefault="00911AFB" w:rsidP="00911AFB">
      <w:pPr>
        <w:rPr>
          <w:rFonts w:ascii="Arial" w:hAnsi="Arial" w:cs="Arial"/>
          <w:b/>
          <w:bCs/>
          <w:sz w:val="18"/>
          <w:szCs w:val="18"/>
        </w:rPr>
      </w:pPr>
      <w:r>
        <w:rPr>
          <w:rFonts w:ascii="Arial" w:hAnsi="Arial" w:cs="Arial"/>
          <w:sz w:val="18"/>
          <w:szCs w:val="18"/>
        </w:rPr>
        <w:tab/>
      </w:r>
      <w:r w:rsidRPr="00911AFB">
        <w:rPr>
          <w:rFonts w:ascii="Arial" w:hAnsi="Arial" w:cs="Arial"/>
          <w:b/>
          <w:bCs/>
          <w:sz w:val="18"/>
          <w:szCs w:val="18"/>
        </w:rPr>
        <w:t>Memory Shortcut</w:t>
      </w:r>
    </w:p>
    <w:p w14:paraId="53B956B5" w14:textId="77777777" w:rsidR="00911AFB" w:rsidRPr="00911AFB" w:rsidRDefault="00911AFB" w:rsidP="00911AFB">
      <w:pPr>
        <w:rPr>
          <w:rFonts w:ascii="Arial" w:hAnsi="Arial" w:cs="Arial"/>
          <w:sz w:val="18"/>
          <w:szCs w:val="18"/>
        </w:rPr>
      </w:pPr>
      <w:r w:rsidRPr="00911AFB">
        <w:rPr>
          <w:rFonts w:ascii="Arial" w:hAnsi="Arial" w:cs="Arial"/>
          <w:b/>
          <w:bCs/>
          <w:sz w:val="18"/>
          <w:szCs w:val="18"/>
        </w:rPr>
        <w:t>Static access → KMS Key Policy</w:t>
      </w:r>
      <w:r w:rsidRPr="00911AFB">
        <w:rPr>
          <w:rFonts w:ascii="Arial" w:hAnsi="Arial" w:cs="Arial"/>
          <w:sz w:val="18"/>
          <w:szCs w:val="18"/>
        </w:rPr>
        <w:br/>
      </w:r>
      <w:r w:rsidRPr="00911AFB">
        <w:rPr>
          <w:rFonts w:ascii="Arial" w:hAnsi="Arial" w:cs="Arial"/>
          <w:b/>
          <w:bCs/>
          <w:sz w:val="18"/>
          <w:szCs w:val="18"/>
        </w:rPr>
        <w:t>Dynamic or temporary access → KMS Grants</w:t>
      </w:r>
      <w:r w:rsidRPr="00911AFB">
        <w:rPr>
          <w:rFonts w:ascii="Arial" w:hAnsi="Arial" w:cs="Arial"/>
          <w:sz w:val="18"/>
          <w:szCs w:val="18"/>
        </w:rPr>
        <w:t xml:space="preserve"> </w:t>
      </w:r>
      <w:r w:rsidRPr="00911AFB">
        <w:rPr>
          <w:rFonts w:ascii="Segoe UI Emoji" w:hAnsi="Segoe UI Emoji" w:cs="Segoe UI Emoji"/>
          <w:sz w:val="18"/>
          <w:szCs w:val="18"/>
        </w:rPr>
        <w:t>✅</w:t>
      </w:r>
    </w:p>
    <w:p w14:paraId="6F766D23" w14:textId="084048F1" w:rsidR="00DE5CE9" w:rsidRDefault="00DE5CE9" w:rsidP="00F40552">
      <w:pPr>
        <w:rPr>
          <w:rFonts w:ascii="Arial" w:hAnsi="Arial" w:cs="Arial"/>
          <w:sz w:val="18"/>
          <w:szCs w:val="18"/>
        </w:rPr>
      </w:pPr>
    </w:p>
    <w:p w14:paraId="34B3D546" w14:textId="77777777" w:rsidR="00A46B9C" w:rsidRPr="00A46B9C" w:rsidRDefault="00A46B9C" w:rsidP="00A46B9C">
      <w:pPr>
        <w:rPr>
          <w:rFonts w:ascii="Arial" w:hAnsi="Arial" w:cs="Arial"/>
          <w:sz w:val="18"/>
          <w:szCs w:val="18"/>
        </w:rPr>
      </w:pPr>
      <w:r w:rsidRPr="00A46B9C">
        <w:rPr>
          <w:rFonts w:ascii="Arial" w:hAnsi="Arial" w:cs="Arial"/>
          <w:b/>
          <w:bCs/>
          <w:sz w:val="18"/>
          <w:szCs w:val="18"/>
        </w:rPr>
        <w:t xml:space="preserve">Amazon </w:t>
      </w:r>
      <w:proofErr w:type="spellStart"/>
      <w:r w:rsidRPr="00A46B9C">
        <w:rPr>
          <w:rFonts w:ascii="Arial" w:hAnsi="Arial" w:cs="Arial"/>
          <w:b/>
          <w:bCs/>
          <w:sz w:val="18"/>
          <w:szCs w:val="18"/>
        </w:rPr>
        <w:t>WorkSpaces</w:t>
      </w:r>
      <w:proofErr w:type="spellEnd"/>
      <w:r w:rsidRPr="00A46B9C">
        <w:rPr>
          <w:rFonts w:ascii="Arial" w:hAnsi="Arial" w:cs="Arial"/>
          <w:sz w:val="18"/>
          <w:szCs w:val="18"/>
        </w:rPr>
        <w:t xml:space="preserve"> is AWS's fully managed Desktop-as-a-Service (DaaS), eliminating the need to manage your own VDI infrastructure.</w:t>
      </w:r>
    </w:p>
    <w:p w14:paraId="7209B1F9" w14:textId="77777777" w:rsidR="00A46B9C" w:rsidRPr="00A46B9C" w:rsidRDefault="00A46B9C" w:rsidP="00A46B9C">
      <w:pPr>
        <w:rPr>
          <w:rFonts w:ascii="Arial" w:hAnsi="Arial" w:cs="Arial"/>
          <w:sz w:val="18"/>
          <w:szCs w:val="18"/>
        </w:rPr>
      </w:pPr>
      <w:r w:rsidRPr="00A46B9C">
        <w:rPr>
          <w:rFonts w:ascii="Arial" w:hAnsi="Arial" w:cs="Arial"/>
          <w:sz w:val="18"/>
          <w:szCs w:val="18"/>
        </w:rPr>
        <w:t xml:space="preserve">To ensure </w:t>
      </w:r>
      <w:r w:rsidRPr="00A46B9C">
        <w:rPr>
          <w:rFonts w:ascii="Arial" w:hAnsi="Arial" w:cs="Arial"/>
          <w:b/>
          <w:bCs/>
          <w:sz w:val="18"/>
          <w:szCs w:val="18"/>
        </w:rPr>
        <w:t>only trusted company devices</w:t>
      </w:r>
      <w:r w:rsidRPr="00A46B9C">
        <w:rPr>
          <w:rFonts w:ascii="Arial" w:hAnsi="Arial" w:cs="Arial"/>
          <w:sz w:val="18"/>
          <w:szCs w:val="18"/>
        </w:rPr>
        <w:t xml:space="preserve"> can connect, </w:t>
      </w:r>
      <w:proofErr w:type="spellStart"/>
      <w:r w:rsidRPr="00A46B9C">
        <w:rPr>
          <w:rFonts w:ascii="Arial" w:hAnsi="Arial" w:cs="Arial"/>
          <w:sz w:val="18"/>
          <w:szCs w:val="18"/>
        </w:rPr>
        <w:t>WorkSpaces</w:t>
      </w:r>
      <w:proofErr w:type="spellEnd"/>
      <w:r w:rsidRPr="00A46B9C">
        <w:rPr>
          <w:rFonts w:ascii="Arial" w:hAnsi="Arial" w:cs="Arial"/>
          <w:sz w:val="18"/>
          <w:szCs w:val="18"/>
        </w:rPr>
        <w:t xml:space="preserve"> supports </w:t>
      </w:r>
      <w:r w:rsidRPr="00A46B9C">
        <w:rPr>
          <w:rFonts w:ascii="Arial" w:hAnsi="Arial" w:cs="Arial"/>
          <w:b/>
          <w:bCs/>
          <w:sz w:val="18"/>
          <w:szCs w:val="18"/>
        </w:rPr>
        <w:t>certificate-based access control</w:t>
      </w:r>
      <w:r w:rsidRPr="00A46B9C">
        <w:rPr>
          <w:rFonts w:ascii="Arial" w:hAnsi="Arial" w:cs="Arial"/>
          <w:sz w:val="18"/>
          <w:szCs w:val="18"/>
        </w:rPr>
        <w:t>:</w:t>
      </w:r>
    </w:p>
    <w:p w14:paraId="78FD8B99" w14:textId="77777777" w:rsidR="00A46B9C" w:rsidRPr="00A46B9C" w:rsidRDefault="00A46B9C">
      <w:pPr>
        <w:numPr>
          <w:ilvl w:val="0"/>
          <w:numId w:val="66"/>
        </w:numPr>
        <w:rPr>
          <w:rFonts w:ascii="Arial" w:hAnsi="Arial" w:cs="Arial"/>
          <w:sz w:val="18"/>
          <w:szCs w:val="18"/>
        </w:rPr>
      </w:pPr>
      <w:r w:rsidRPr="00A46B9C">
        <w:rPr>
          <w:rFonts w:ascii="Arial" w:hAnsi="Arial" w:cs="Arial"/>
          <w:sz w:val="18"/>
          <w:szCs w:val="18"/>
        </w:rPr>
        <w:t xml:space="preserve">Install a client certificate on corporate-managed devices. </w:t>
      </w:r>
    </w:p>
    <w:p w14:paraId="31E16D63" w14:textId="77777777" w:rsidR="00A46B9C" w:rsidRPr="00A46B9C" w:rsidRDefault="00A46B9C">
      <w:pPr>
        <w:numPr>
          <w:ilvl w:val="0"/>
          <w:numId w:val="66"/>
        </w:numPr>
        <w:rPr>
          <w:rFonts w:ascii="Arial" w:hAnsi="Arial" w:cs="Arial"/>
          <w:sz w:val="18"/>
          <w:szCs w:val="18"/>
        </w:rPr>
      </w:pPr>
      <w:r w:rsidRPr="00A46B9C">
        <w:rPr>
          <w:rFonts w:ascii="Arial" w:hAnsi="Arial" w:cs="Arial"/>
          <w:sz w:val="18"/>
          <w:szCs w:val="18"/>
        </w:rPr>
        <w:t xml:space="preserve">Enable </w:t>
      </w:r>
      <w:r w:rsidRPr="00A46B9C">
        <w:rPr>
          <w:rFonts w:ascii="Arial" w:hAnsi="Arial" w:cs="Arial"/>
          <w:b/>
          <w:bCs/>
          <w:sz w:val="18"/>
          <w:szCs w:val="18"/>
        </w:rPr>
        <w:t>restricted access</w:t>
      </w:r>
      <w:r w:rsidRPr="00A46B9C">
        <w:rPr>
          <w:rFonts w:ascii="Arial" w:hAnsi="Arial" w:cs="Arial"/>
          <w:sz w:val="18"/>
          <w:szCs w:val="18"/>
        </w:rPr>
        <w:t xml:space="preserve"> for the </w:t>
      </w:r>
      <w:proofErr w:type="spellStart"/>
      <w:r w:rsidRPr="00A46B9C">
        <w:rPr>
          <w:rFonts w:ascii="Arial" w:hAnsi="Arial" w:cs="Arial"/>
          <w:sz w:val="18"/>
          <w:szCs w:val="18"/>
        </w:rPr>
        <w:t>WorkSpaces</w:t>
      </w:r>
      <w:proofErr w:type="spellEnd"/>
      <w:r w:rsidRPr="00A46B9C">
        <w:rPr>
          <w:rFonts w:ascii="Arial" w:hAnsi="Arial" w:cs="Arial"/>
          <w:sz w:val="18"/>
          <w:szCs w:val="18"/>
        </w:rPr>
        <w:t xml:space="preserve"> directory. </w:t>
      </w:r>
    </w:p>
    <w:p w14:paraId="302E2BBC" w14:textId="77777777" w:rsidR="00A46B9C" w:rsidRPr="00A46B9C" w:rsidRDefault="00A46B9C">
      <w:pPr>
        <w:numPr>
          <w:ilvl w:val="0"/>
          <w:numId w:val="66"/>
        </w:numPr>
        <w:rPr>
          <w:rFonts w:ascii="Arial" w:hAnsi="Arial" w:cs="Arial"/>
          <w:sz w:val="18"/>
          <w:szCs w:val="18"/>
        </w:rPr>
      </w:pPr>
      <w:proofErr w:type="spellStart"/>
      <w:r w:rsidRPr="00A46B9C">
        <w:rPr>
          <w:rFonts w:ascii="Arial" w:hAnsi="Arial" w:cs="Arial"/>
          <w:sz w:val="18"/>
          <w:szCs w:val="18"/>
        </w:rPr>
        <w:t>WorkSpaces</w:t>
      </w:r>
      <w:proofErr w:type="spellEnd"/>
      <w:r w:rsidRPr="00A46B9C">
        <w:rPr>
          <w:rFonts w:ascii="Arial" w:hAnsi="Arial" w:cs="Arial"/>
          <w:sz w:val="18"/>
          <w:szCs w:val="18"/>
        </w:rPr>
        <w:t xml:space="preserve"> validates the client certificate before allowing a connection.</w:t>
      </w:r>
    </w:p>
    <w:p w14:paraId="0943DBE7" w14:textId="77777777" w:rsidR="00911AFB" w:rsidRPr="00747E51" w:rsidRDefault="00911AFB" w:rsidP="00F40552">
      <w:pPr>
        <w:rPr>
          <w:rFonts w:ascii="Arial" w:hAnsi="Arial" w:cs="Arial"/>
          <w:color w:val="EE0000"/>
          <w:sz w:val="18"/>
          <w:szCs w:val="18"/>
        </w:rPr>
      </w:pPr>
    </w:p>
    <w:p w14:paraId="4E5A287E" w14:textId="193A24EF" w:rsidR="00EB5627" w:rsidRDefault="00747E51" w:rsidP="00F40552">
      <w:pPr>
        <w:rPr>
          <w:rFonts w:ascii="Arial" w:hAnsi="Arial" w:cs="Arial"/>
          <w:color w:val="EE0000"/>
          <w:sz w:val="18"/>
          <w:szCs w:val="18"/>
        </w:rPr>
      </w:pPr>
      <w:r w:rsidRPr="00747E51">
        <w:rPr>
          <w:rFonts w:ascii="Arial" w:hAnsi="Arial" w:cs="Arial"/>
          <w:color w:val="EE0000"/>
          <w:sz w:val="18"/>
          <w:szCs w:val="18"/>
        </w:rPr>
        <w:t xml:space="preserve">Amazon Detective does not use a native SQL query engine for its core </w:t>
      </w:r>
      <w:proofErr w:type="spellStart"/>
      <w:r w:rsidRPr="00747E51">
        <w:rPr>
          <w:rFonts w:ascii="Arial" w:hAnsi="Arial" w:cs="Arial"/>
          <w:color w:val="EE0000"/>
          <w:sz w:val="18"/>
          <w:szCs w:val="18"/>
        </w:rPr>
        <w:t>behavior</w:t>
      </w:r>
      <w:proofErr w:type="spellEnd"/>
      <w:r w:rsidRPr="00747E51">
        <w:rPr>
          <w:rFonts w:ascii="Arial" w:hAnsi="Arial" w:cs="Arial"/>
          <w:color w:val="EE0000"/>
          <w:sz w:val="18"/>
          <w:szCs w:val="18"/>
        </w:rPr>
        <w:t xml:space="preserve">. Instead, it uses graph theory, machine learning, and statistical analysis to build a </w:t>
      </w:r>
      <w:proofErr w:type="spellStart"/>
      <w:r w:rsidRPr="00747E51">
        <w:rPr>
          <w:rFonts w:ascii="Arial" w:hAnsi="Arial" w:cs="Arial"/>
          <w:color w:val="EE0000"/>
          <w:sz w:val="18"/>
          <w:szCs w:val="18"/>
        </w:rPr>
        <w:t>behavior</w:t>
      </w:r>
      <w:proofErr w:type="spellEnd"/>
      <w:r w:rsidRPr="00747E51">
        <w:rPr>
          <w:rFonts w:ascii="Arial" w:hAnsi="Arial" w:cs="Arial"/>
          <w:color w:val="EE0000"/>
          <w:sz w:val="18"/>
          <w:szCs w:val="18"/>
        </w:rPr>
        <w:t xml:space="preserve"> graph that you explore through visual entity profiles.</w:t>
      </w:r>
    </w:p>
    <w:p w14:paraId="61075BCD" w14:textId="77777777" w:rsidR="00747E51" w:rsidRDefault="00747E51" w:rsidP="00F40552">
      <w:pPr>
        <w:rPr>
          <w:rFonts w:ascii="Arial" w:hAnsi="Arial" w:cs="Arial"/>
          <w:color w:val="EE0000"/>
          <w:sz w:val="18"/>
          <w:szCs w:val="18"/>
        </w:rPr>
      </w:pPr>
    </w:p>
    <w:p w14:paraId="75D8B159" w14:textId="4222600C" w:rsidR="00747E51" w:rsidRDefault="00E60539" w:rsidP="00F40552">
      <w:pPr>
        <w:rPr>
          <w:rFonts w:ascii="Arial" w:hAnsi="Arial" w:cs="Arial"/>
          <w:color w:val="EE0000"/>
          <w:sz w:val="18"/>
          <w:szCs w:val="18"/>
        </w:rPr>
      </w:pPr>
      <w:r w:rsidRPr="00E60539">
        <w:rPr>
          <w:rFonts w:ascii="Arial" w:hAnsi="Arial" w:cs="Arial"/>
          <w:color w:val="EE0000"/>
          <w:sz w:val="18"/>
          <w:szCs w:val="18"/>
        </w:rPr>
        <w:t>A single centralized CloudWatch Logs log group meets the "single location" requirement, IAM policies can restrict access to only specific users, and CloudWatch Logs Insights natively supports SQL-like query syntax for pattern analysis and root cause investigation — B misapplies Logs Insights to S3 (it queries CloudWatch Logs, not S3 files directly), C fragments logs across multiple groups defeating centralization, and D misuses Detective, which is a graph-based security investigation tool, not a SQL query engine for logs.</w:t>
      </w:r>
    </w:p>
    <w:p w14:paraId="636DFEBB" w14:textId="77777777" w:rsidR="00A40D64" w:rsidRDefault="00A40D64" w:rsidP="00F40552">
      <w:pPr>
        <w:rPr>
          <w:rFonts w:ascii="Arial" w:hAnsi="Arial" w:cs="Arial"/>
          <w:color w:val="EE0000"/>
          <w:sz w:val="18"/>
          <w:szCs w:val="18"/>
        </w:rPr>
      </w:pPr>
    </w:p>
    <w:p w14:paraId="4F3F9E51" w14:textId="77777777" w:rsidR="00A40D64" w:rsidRPr="00A40D64" w:rsidRDefault="00A40D64" w:rsidP="00A40D64">
      <w:pPr>
        <w:rPr>
          <w:rFonts w:ascii="Arial" w:hAnsi="Arial" w:cs="Arial"/>
          <w:color w:val="171717" w:themeColor="background2" w:themeShade="1A"/>
          <w:sz w:val="18"/>
          <w:szCs w:val="18"/>
        </w:rPr>
      </w:pPr>
      <w:r w:rsidRPr="00A40D64">
        <w:rPr>
          <w:rFonts w:ascii="Arial" w:hAnsi="Arial" w:cs="Arial"/>
          <w:color w:val="171717" w:themeColor="background2" w:themeShade="1A"/>
          <w:sz w:val="18"/>
          <w:szCs w:val="18"/>
        </w:rPr>
        <w:t>If you see:</w:t>
      </w:r>
    </w:p>
    <w:p w14:paraId="56A95ED8" w14:textId="77777777" w:rsidR="00A40D64" w:rsidRPr="00A40D64" w:rsidRDefault="00A40D64">
      <w:pPr>
        <w:numPr>
          <w:ilvl w:val="0"/>
          <w:numId w:val="67"/>
        </w:numPr>
        <w:rPr>
          <w:rFonts w:ascii="Arial" w:hAnsi="Arial" w:cs="Arial"/>
          <w:color w:val="171717" w:themeColor="background2" w:themeShade="1A"/>
          <w:sz w:val="18"/>
          <w:szCs w:val="18"/>
        </w:rPr>
      </w:pPr>
      <w:r w:rsidRPr="00A40D64">
        <w:rPr>
          <w:rFonts w:ascii="Arial" w:hAnsi="Arial" w:cs="Arial"/>
          <w:b/>
          <w:bCs/>
          <w:color w:val="171717" w:themeColor="background2" w:themeShade="1A"/>
          <w:sz w:val="18"/>
          <w:szCs w:val="18"/>
        </w:rPr>
        <w:t>Cross-account</w:t>
      </w:r>
      <w:r w:rsidRPr="00A40D64">
        <w:rPr>
          <w:rFonts w:ascii="Arial" w:hAnsi="Arial" w:cs="Arial"/>
          <w:color w:val="171717" w:themeColor="background2" w:themeShade="1A"/>
          <w:sz w:val="18"/>
          <w:szCs w:val="18"/>
        </w:rPr>
        <w:t xml:space="preserve"> </w:t>
      </w:r>
    </w:p>
    <w:p w14:paraId="3AA86101" w14:textId="77777777" w:rsidR="00A40D64" w:rsidRPr="00A40D64" w:rsidRDefault="00A40D64">
      <w:pPr>
        <w:numPr>
          <w:ilvl w:val="0"/>
          <w:numId w:val="67"/>
        </w:numPr>
        <w:rPr>
          <w:rFonts w:ascii="Arial" w:hAnsi="Arial" w:cs="Arial"/>
          <w:color w:val="171717" w:themeColor="background2" w:themeShade="1A"/>
          <w:sz w:val="18"/>
          <w:szCs w:val="18"/>
        </w:rPr>
      </w:pPr>
      <w:r w:rsidRPr="00A40D64">
        <w:rPr>
          <w:rFonts w:ascii="Arial" w:hAnsi="Arial" w:cs="Arial"/>
          <w:b/>
          <w:bCs/>
          <w:color w:val="171717" w:themeColor="background2" w:themeShade="1A"/>
          <w:sz w:val="18"/>
          <w:szCs w:val="18"/>
        </w:rPr>
        <w:t>Encrypted snapshots</w:t>
      </w:r>
      <w:r w:rsidRPr="00A40D64">
        <w:rPr>
          <w:rFonts w:ascii="Arial" w:hAnsi="Arial" w:cs="Arial"/>
          <w:color w:val="171717" w:themeColor="background2" w:themeShade="1A"/>
          <w:sz w:val="18"/>
          <w:szCs w:val="18"/>
        </w:rPr>
        <w:t xml:space="preserve"> </w:t>
      </w:r>
    </w:p>
    <w:p w14:paraId="689E49B7" w14:textId="77777777" w:rsidR="00A40D64" w:rsidRPr="00A40D64" w:rsidRDefault="00A40D64">
      <w:pPr>
        <w:numPr>
          <w:ilvl w:val="0"/>
          <w:numId w:val="67"/>
        </w:numPr>
        <w:rPr>
          <w:rFonts w:ascii="Arial" w:hAnsi="Arial" w:cs="Arial"/>
          <w:color w:val="171717" w:themeColor="background2" w:themeShade="1A"/>
          <w:sz w:val="18"/>
          <w:szCs w:val="18"/>
        </w:rPr>
      </w:pPr>
      <w:r w:rsidRPr="00A40D64">
        <w:rPr>
          <w:rFonts w:ascii="Arial" w:hAnsi="Arial" w:cs="Arial"/>
          <w:b/>
          <w:bCs/>
          <w:color w:val="171717" w:themeColor="background2" w:themeShade="1A"/>
          <w:sz w:val="18"/>
          <w:szCs w:val="18"/>
        </w:rPr>
        <w:t>Decrypt in another account</w:t>
      </w:r>
      <w:r w:rsidRPr="00A40D64">
        <w:rPr>
          <w:rFonts w:ascii="Arial" w:hAnsi="Arial" w:cs="Arial"/>
          <w:color w:val="171717" w:themeColor="background2" w:themeShade="1A"/>
          <w:sz w:val="18"/>
          <w:szCs w:val="18"/>
        </w:rPr>
        <w:t xml:space="preserve"> </w:t>
      </w:r>
    </w:p>
    <w:p w14:paraId="1B7ECFF8" w14:textId="77777777" w:rsidR="00A40D64" w:rsidRPr="00A40D64" w:rsidRDefault="00A40D64" w:rsidP="00A40D64">
      <w:pPr>
        <w:rPr>
          <w:rFonts w:ascii="Arial" w:hAnsi="Arial" w:cs="Arial"/>
          <w:color w:val="171717" w:themeColor="background2" w:themeShade="1A"/>
          <w:sz w:val="18"/>
          <w:szCs w:val="18"/>
        </w:rPr>
      </w:pPr>
      <w:r w:rsidRPr="00A40D64">
        <w:rPr>
          <w:rFonts w:ascii="Segoe UI Emoji" w:hAnsi="Segoe UI Emoji" w:cs="Segoe UI Emoji"/>
          <w:color w:val="171717" w:themeColor="background2" w:themeShade="1A"/>
          <w:sz w:val="18"/>
          <w:szCs w:val="18"/>
        </w:rPr>
        <w:t>➡️</w:t>
      </w:r>
      <w:r w:rsidRPr="00A40D64">
        <w:rPr>
          <w:rFonts w:ascii="Arial" w:hAnsi="Arial" w:cs="Arial"/>
          <w:color w:val="171717" w:themeColor="background2" w:themeShade="1A"/>
          <w:sz w:val="18"/>
          <w:szCs w:val="18"/>
        </w:rPr>
        <w:t xml:space="preserve"> </w:t>
      </w:r>
      <w:r w:rsidRPr="00A40D64">
        <w:rPr>
          <w:rFonts w:ascii="Arial" w:hAnsi="Arial" w:cs="Arial"/>
          <w:b/>
          <w:bCs/>
          <w:color w:val="171717" w:themeColor="background2" w:themeShade="1A"/>
          <w:sz w:val="18"/>
          <w:szCs w:val="18"/>
        </w:rPr>
        <w:t>Answer = Customer Managed KMS Key + Key Policy/Grant.</w:t>
      </w:r>
    </w:p>
    <w:p w14:paraId="6AFD1271" w14:textId="77777777" w:rsidR="00A40D64" w:rsidRPr="00A40D64" w:rsidRDefault="00A40D64" w:rsidP="00A40D64">
      <w:pPr>
        <w:rPr>
          <w:rFonts w:ascii="Arial" w:hAnsi="Arial" w:cs="Arial"/>
          <w:b/>
          <w:bCs/>
          <w:color w:val="171717" w:themeColor="background2" w:themeShade="1A"/>
          <w:sz w:val="18"/>
          <w:szCs w:val="18"/>
        </w:rPr>
      </w:pPr>
      <w:r w:rsidRPr="00A40D64">
        <w:rPr>
          <w:rFonts w:ascii="Segoe UI Emoji" w:hAnsi="Segoe UI Emoji" w:cs="Segoe UI Emoji"/>
          <w:b/>
          <w:bCs/>
          <w:color w:val="171717" w:themeColor="background2" w:themeShade="1A"/>
          <w:sz w:val="18"/>
          <w:szCs w:val="18"/>
        </w:rPr>
        <w:t>📝</w:t>
      </w:r>
      <w:r w:rsidRPr="00A40D64">
        <w:rPr>
          <w:rFonts w:ascii="Arial" w:hAnsi="Arial" w:cs="Arial"/>
          <w:b/>
          <w:bCs/>
          <w:color w:val="171717" w:themeColor="background2" w:themeShade="1A"/>
          <w:sz w:val="18"/>
          <w:szCs w:val="18"/>
        </w:rPr>
        <w:t xml:space="preserve"> Memory Shortcut</w:t>
      </w:r>
    </w:p>
    <w:p w14:paraId="09B95F7B" w14:textId="77777777" w:rsidR="00A40D64" w:rsidRDefault="00A40D64" w:rsidP="00A40D64">
      <w:pPr>
        <w:rPr>
          <w:rFonts w:ascii="Arial" w:hAnsi="Arial" w:cs="Arial"/>
          <w:color w:val="171717" w:themeColor="background2" w:themeShade="1A"/>
          <w:sz w:val="18"/>
          <w:szCs w:val="18"/>
        </w:rPr>
      </w:pPr>
      <w:r w:rsidRPr="00A40D64">
        <w:rPr>
          <w:rFonts w:ascii="Arial" w:hAnsi="Arial" w:cs="Arial"/>
          <w:b/>
          <w:bCs/>
          <w:color w:val="171717" w:themeColor="background2" w:themeShade="1A"/>
          <w:sz w:val="18"/>
          <w:szCs w:val="18"/>
        </w:rPr>
        <w:t>Cross-Account + KMS = Customer Managed Key (CMK)</w:t>
      </w:r>
      <w:r w:rsidRPr="00A40D64">
        <w:rPr>
          <w:rFonts w:ascii="Arial" w:hAnsi="Arial" w:cs="Arial"/>
          <w:color w:val="171717" w:themeColor="background2" w:themeShade="1A"/>
          <w:sz w:val="18"/>
          <w:szCs w:val="18"/>
        </w:rPr>
        <w:t xml:space="preserve"> </w:t>
      </w:r>
    </w:p>
    <w:p w14:paraId="3474708C" w14:textId="77777777" w:rsidR="00A40D64" w:rsidRDefault="00A40D64" w:rsidP="00A40D64">
      <w:pPr>
        <w:rPr>
          <w:rFonts w:ascii="Arial" w:hAnsi="Arial" w:cs="Arial"/>
          <w:color w:val="171717" w:themeColor="background2" w:themeShade="1A"/>
          <w:sz w:val="18"/>
          <w:szCs w:val="18"/>
        </w:rPr>
      </w:pPr>
    </w:p>
    <w:p w14:paraId="309B68FF" w14:textId="2AFE86CB" w:rsidR="00A40D64" w:rsidRDefault="00DE3E2C" w:rsidP="00A40D64">
      <w:pPr>
        <w:rPr>
          <w:rFonts w:ascii="Arial" w:hAnsi="Arial" w:cs="Arial"/>
          <w:color w:val="171717" w:themeColor="background2" w:themeShade="1A"/>
          <w:sz w:val="18"/>
          <w:szCs w:val="18"/>
        </w:rPr>
      </w:pPr>
      <w:r w:rsidRPr="00DE3E2C">
        <w:rPr>
          <w:rFonts w:ascii="Arial" w:hAnsi="Arial" w:cs="Arial"/>
          <w:color w:val="171717" w:themeColor="background2" w:themeShade="1A"/>
          <w:sz w:val="18"/>
          <w:szCs w:val="18"/>
        </w:rPr>
        <w:t xml:space="preserve">AWS Service </w:t>
      </w:r>
      <w:proofErr w:type="spellStart"/>
      <w:r w:rsidRPr="00DE3E2C">
        <w:rPr>
          <w:rFonts w:ascii="Arial" w:hAnsi="Arial" w:cs="Arial"/>
          <w:color w:val="171717" w:themeColor="background2" w:themeShade="1A"/>
          <w:sz w:val="18"/>
          <w:szCs w:val="18"/>
        </w:rPr>
        <w:t>Catalog</w:t>
      </w:r>
      <w:proofErr w:type="spellEnd"/>
      <w:r w:rsidRPr="00DE3E2C">
        <w:rPr>
          <w:rFonts w:ascii="Arial" w:hAnsi="Arial" w:cs="Arial"/>
          <w:color w:val="171717" w:themeColor="background2" w:themeShade="1A"/>
          <w:sz w:val="18"/>
          <w:szCs w:val="18"/>
        </w:rPr>
        <w:t xml:space="preserve"> is purpose-built for this: create a portfolio containing </w:t>
      </w:r>
      <w:r w:rsidRPr="009A363F">
        <w:rPr>
          <w:rFonts w:ascii="Arial" w:hAnsi="Arial" w:cs="Arial"/>
          <w:color w:val="171717" w:themeColor="background2" w:themeShade="1A"/>
          <w:sz w:val="18"/>
          <w:szCs w:val="18"/>
          <w:highlight w:val="yellow"/>
        </w:rPr>
        <w:t>the CloudFormation template as a product</w:t>
      </w:r>
      <w:r w:rsidRPr="00DE3E2C">
        <w:rPr>
          <w:rFonts w:ascii="Arial" w:hAnsi="Arial" w:cs="Arial"/>
          <w:color w:val="171717" w:themeColor="background2" w:themeShade="1A"/>
          <w:sz w:val="18"/>
          <w:szCs w:val="18"/>
        </w:rPr>
        <w:t xml:space="preserve">, then share the portfolio with the OU so it propagates to all accounts within it (both non-prod and prod, current and future). </w:t>
      </w:r>
      <w:r w:rsidRPr="009A363F">
        <w:rPr>
          <w:rFonts w:ascii="Arial" w:hAnsi="Arial" w:cs="Arial"/>
          <w:color w:val="171717" w:themeColor="background2" w:themeShade="1A"/>
          <w:sz w:val="18"/>
          <w:szCs w:val="18"/>
          <w:highlight w:val="yellow"/>
        </w:rPr>
        <w:t xml:space="preserve">Access can then be restricted using Service </w:t>
      </w:r>
      <w:proofErr w:type="spellStart"/>
      <w:r w:rsidRPr="009A363F">
        <w:rPr>
          <w:rFonts w:ascii="Arial" w:hAnsi="Arial" w:cs="Arial"/>
          <w:color w:val="171717" w:themeColor="background2" w:themeShade="1A"/>
          <w:sz w:val="18"/>
          <w:szCs w:val="18"/>
          <w:highlight w:val="yellow"/>
        </w:rPr>
        <w:t>Catalog's</w:t>
      </w:r>
      <w:proofErr w:type="spellEnd"/>
      <w:r w:rsidRPr="009A363F">
        <w:rPr>
          <w:rFonts w:ascii="Arial" w:hAnsi="Arial" w:cs="Arial"/>
          <w:color w:val="171717" w:themeColor="background2" w:themeShade="1A"/>
          <w:sz w:val="18"/>
          <w:szCs w:val="18"/>
          <w:highlight w:val="yellow"/>
        </w:rPr>
        <w:t xml:space="preserve"> IAM-based launch constraints and permissions</w:t>
      </w:r>
      <w:r w:rsidRPr="00DE3E2C">
        <w:rPr>
          <w:rFonts w:ascii="Arial" w:hAnsi="Arial" w:cs="Arial"/>
          <w:color w:val="171717" w:themeColor="background2" w:themeShade="1A"/>
          <w:sz w:val="18"/>
          <w:szCs w:val="18"/>
        </w:rPr>
        <w:t>, so only authorized developers can launch (and are limited to launching) the approved deployment plan — rather than having broader CloudFormation or account permissions</w:t>
      </w:r>
    </w:p>
    <w:p w14:paraId="769FC073" w14:textId="77777777" w:rsidR="0028661E" w:rsidRDefault="0028661E" w:rsidP="00A40D64">
      <w:pPr>
        <w:rPr>
          <w:rFonts w:ascii="Arial" w:hAnsi="Arial" w:cs="Arial"/>
          <w:color w:val="171717" w:themeColor="background2" w:themeShade="1A"/>
          <w:sz w:val="18"/>
          <w:szCs w:val="18"/>
        </w:rPr>
      </w:pPr>
    </w:p>
    <w:p w14:paraId="2DB788CF" w14:textId="77777777" w:rsidR="0028661E" w:rsidRPr="0028661E" w:rsidRDefault="0028661E" w:rsidP="0028661E">
      <w:pPr>
        <w:rPr>
          <w:rFonts w:ascii="Arial" w:hAnsi="Arial" w:cs="Arial"/>
          <w:b/>
          <w:bCs/>
          <w:color w:val="171717" w:themeColor="background2" w:themeShade="1A"/>
          <w:sz w:val="18"/>
          <w:szCs w:val="18"/>
        </w:rPr>
      </w:pPr>
      <w:r w:rsidRPr="0028661E">
        <w:rPr>
          <w:rFonts w:ascii="Arial" w:hAnsi="Arial" w:cs="Arial"/>
          <w:b/>
          <w:bCs/>
          <w:color w:val="171717" w:themeColor="background2" w:themeShade="1A"/>
          <w:sz w:val="18"/>
          <w:szCs w:val="18"/>
        </w:rPr>
        <w:t>Scenario</w:t>
      </w:r>
    </w:p>
    <w:p w14:paraId="7508373A" w14:textId="77777777" w:rsidR="0028661E" w:rsidRPr="0028661E" w:rsidRDefault="0028661E">
      <w:pPr>
        <w:numPr>
          <w:ilvl w:val="0"/>
          <w:numId w:val="68"/>
        </w:numPr>
        <w:rPr>
          <w:rFonts w:ascii="Arial" w:hAnsi="Arial" w:cs="Arial"/>
          <w:color w:val="171717" w:themeColor="background2" w:themeShade="1A"/>
          <w:sz w:val="18"/>
          <w:szCs w:val="18"/>
        </w:rPr>
      </w:pPr>
      <w:r w:rsidRPr="0028661E">
        <w:rPr>
          <w:rFonts w:ascii="Segoe UI Emoji" w:hAnsi="Segoe UI Emoji" w:cs="Segoe UI Emoji"/>
          <w:color w:val="171717" w:themeColor="background2" w:themeShade="1A"/>
          <w:sz w:val="18"/>
          <w:szCs w:val="18"/>
        </w:rPr>
        <w:t>✅</w:t>
      </w:r>
      <w:r w:rsidRPr="0028661E">
        <w:rPr>
          <w:rFonts w:ascii="Arial" w:hAnsi="Arial" w:cs="Arial"/>
          <w:color w:val="171717" w:themeColor="background2" w:themeShade="1A"/>
          <w:sz w:val="18"/>
          <w:szCs w:val="18"/>
        </w:rPr>
        <w:t xml:space="preserve"> CloudTrail logs stored in </w:t>
      </w:r>
      <w:r w:rsidRPr="0028661E">
        <w:rPr>
          <w:rFonts w:ascii="Arial" w:hAnsi="Arial" w:cs="Arial"/>
          <w:b/>
          <w:bCs/>
          <w:color w:val="171717" w:themeColor="background2" w:themeShade="1A"/>
          <w:sz w:val="18"/>
          <w:szCs w:val="18"/>
        </w:rPr>
        <w:t>S3</w:t>
      </w:r>
      <w:r w:rsidRPr="0028661E">
        <w:rPr>
          <w:rFonts w:ascii="Arial" w:hAnsi="Arial" w:cs="Arial"/>
          <w:color w:val="171717" w:themeColor="background2" w:themeShade="1A"/>
          <w:sz w:val="18"/>
          <w:szCs w:val="18"/>
        </w:rPr>
        <w:t xml:space="preserve"> </w:t>
      </w:r>
    </w:p>
    <w:p w14:paraId="573B9797" w14:textId="77777777" w:rsidR="0028661E" w:rsidRPr="0028661E" w:rsidRDefault="0028661E">
      <w:pPr>
        <w:numPr>
          <w:ilvl w:val="0"/>
          <w:numId w:val="68"/>
        </w:numPr>
        <w:rPr>
          <w:rFonts w:ascii="Arial" w:hAnsi="Arial" w:cs="Arial"/>
          <w:color w:val="171717" w:themeColor="background2" w:themeShade="1A"/>
          <w:sz w:val="18"/>
          <w:szCs w:val="18"/>
        </w:rPr>
      </w:pPr>
      <w:r w:rsidRPr="0028661E">
        <w:rPr>
          <w:rFonts w:ascii="Segoe UI Emoji" w:hAnsi="Segoe UI Emoji" w:cs="Segoe UI Emoji"/>
          <w:color w:val="171717" w:themeColor="background2" w:themeShade="1A"/>
          <w:sz w:val="18"/>
          <w:szCs w:val="18"/>
        </w:rPr>
        <w:t>✅</w:t>
      </w:r>
      <w:r w:rsidRPr="0028661E">
        <w:rPr>
          <w:rFonts w:ascii="Arial" w:hAnsi="Arial" w:cs="Arial"/>
          <w:color w:val="171717" w:themeColor="background2" w:themeShade="1A"/>
          <w:sz w:val="18"/>
          <w:szCs w:val="18"/>
        </w:rPr>
        <w:t xml:space="preserve"> Logs encrypted using </w:t>
      </w:r>
      <w:r w:rsidRPr="0028661E">
        <w:rPr>
          <w:rFonts w:ascii="Arial" w:hAnsi="Arial" w:cs="Arial"/>
          <w:b/>
          <w:bCs/>
          <w:color w:val="171717" w:themeColor="background2" w:themeShade="1A"/>
          <w:sz w:val="18"/>
          <w:szCs w:val="18"/>
        </w:rPr>
        <w:t>SSE-KMS (Customer Managed Key)</w:t>
      </w:r>
      <w:r w:rsidRPr="0028661E">
        <w:rPr>
          <w:rFonts w:ascii="Arial" w:hAnsi="Arial" w:cs="Arial"/>
          <w:color w:val="171717" w:themeColor="background2" w:themeShade="1A"/>
          <w:sz w:val="18"/>
          <w:szCs w:val="18"/>
        </w:rPr>
        <w:t xml:space="preserve"> </w:t>
      </w:r>
    </w:p>
    <w:p w14:paraId="24336EDF" w14:textId="77777777" w:rsidR="0028661E" w:rsidRPr="0028661E" w:rsidRDefault="0028661E">
      <w:pPr>
        <w:numPr>
          <w:ilvl w:val="0"/>
          <w:numId w:val="68"/>
        </w:numPr>
        <w:rPr>
          <w:rFonts w:ascii="Arial" w:hAnsi="Arial" w:cs="Arial"/>
          <w:color w:val="171717" w:themeColor="background2" w:themeShade="1A"/>
          <w:sz w:val="18"/>
          <w:szCs w:val="18"/>
        </w:rPr>
      </w:pPr>
      <w:r w:rsidRPr="0028661E">
        <w:rPr>
          <w:rFonts w:ascii="Segoe UI Emoji" w:hAnsi="Segoe UI Emoji" w:cs="Segoe UI Emoji"/>
          <w:color w:val="171717" w:themeColor="background2" w:themeShade="1A"/>
          <w:sz w:val="18"/>
          <w:szCs w:val="18"/>
        </w:rPr>
        <w:t>✅</w:t>
      </w:r>
      <w:r w:rsidRPr="0028661E">
        <w:rPr>
          <w:rFonts w:ascii="Arial" w:hAnsi="Arial" w:cs="Arial"/>
          <w:color w:val="171717" w:themeColor="background2" w:themeShade="1A"/>
          <w:sz w:val="18"/>
          <w:szCs w:val="18"/>
        </w:rPr>
        <w:t xml:space="preserve"> Third-party IAM role already has access to the S3 bucket </w:t>
      </w:r>
    </w:p>
    <w:p w14:paraId="643133E1" w14:textId="77777777" w:rsidR="0028661E" w:rsidRPr="0028661E" w:rsidRDefault="0028661E">
      <w:pPr>
        <w:numPr>
          <w:ilvl w:val="0"/>
          <w:numId w:val="68"/>
        </w:numPr>
        <w:rPr>
          <w:rFonts w:ascii="Arial" w:hAnsi="Arial" w:cs="Arial"/>
          <w:color w:val="171717" w:themeColor="background2" w:themeShade="1A"/>
          <w:sz w:val="18"/>
          <w:szCs w:val="18"/>
        </w:rPr>
      </w:pPr>
      <w:r w:rsidRPr="0028661E">
        <w:rPr>
          <w:rFonts w:ascii="Segoe UI Emoji" w:hAnsi="Segoe UI Emoji" w:cs="Segoe UI Emoji"/>
          <w:color w:val="171717" w:themeColor="background2" w:themeShade="1A"/>
          <w:sz w:val="18"/>
          <w:szCs w:val="18"/>
        </w:rPr>
        <w:t>❌</w:t>
      </w:r>
      <w:r w:rsidRPr="0028661E">
        <w:rPr>
          <w:rFonts w:ascii="Arial" w:hAnsi="Arial" w:cs="Arial"/>
          <w:color w:val="171717" w:themeColor="background2" w:themeShade="1A"/>
          <w:sz w:val="18"/>
          <w:szCs w:val="18"/>
        </w:rPr>
        <w:t xml:space="preserve"> Third party cannot read the logs after KMS encryption is enabled </w:t>
      </w:r>
    </w:p>
    <w:p w14:paraId="4EA03AE5" w14:textId="77777777" w:rsidR="0028661E" w:rsidRPr="0028661E" w:rsidRDefault="0028661E" w:rsidP="0028661E">
      <w:pPr>
        <w:rPr>
          <w:rFonts w:ascii="Arial" w:hAnsi="Arial" w:cs="Arial"/>
          <w:b/>
          <w:bCs/>
          <w:color w:val="171717" w:themeColor="background2" w:themeShade="1A"/>
          <w:sz w:val="18"/>
          <w:szCs w:val="18"/>
        </w:rPr>
      </w:pPr>
      <w:r w:rsidRPr="0028661E">
        <w:rPr>
          <w:rFonts w:ascii="Arial" w:hAnsi="Arial" w:cs="Arial"/>
          <w:b/>
          <w:bCs/>
          <w:color w:val="171717" w:themeColor="background2" w:themeShade="1A"/>
          <w:sz w:val="18"/>
          <w:szCs w:val="18"/>
        </w:rPr>
        <w:t>Reason</w:t>
      </w:r>
    </w:p>
    <w:p w14:paraId="74003C34" w14:textId="77777777" w:rsidR="0028661E" w:rsidRPr="0028661E" w:rsidRDefault="0028661E" w:rsidP="0028661E">
      <w:pPr>
        <w:rPr>
          <w:rFonts w:ascii="Arial" w:hAnsi="Arial" w:cs="Arial"/>
          <w:color w:val="171717" w:themeColor="background2" w:themeShade="1A"/>
          <w:sz w:val="18"/>
          <w:szCs w:val="18"/>
        </w:rPr>
      </w:pPr>
      <w:r w:rsidRPr="0028661E">
        <w:rPr>
          <w:rFonts w:ascii="Arial" w:hAnsi="Arial" w:cs="Arial"/>
          <w:color w:val="171717" w:themeColor="background2" w:themeShade="1A"/>
          <w:sz w:val="18"/>
          <w:szCs w:val="18"/>
        </w:rPr>
        <w:t xml:space="preserve">With </w:t>
      </w:r>
      <w:r w:rsidRPr="0028661E">
        <w:rPr>
          <w:rFonts w:ascii="Arial" w:hAnsi="Arial" w:cs="Arial"/>
          <w:b/>
          <w:bCs/>
          <w:color w:val="171717" w:themeColor="background2" w:themeShade="1A"/>
          <w:sz w:val="18"/>
          <w:szCs w:val="18"/>
        </w:rPr>
        <w:t>SSE-KMS</w:t>
      </w:r>
      <w:r w:rsidRPr="0028661E">
        <w:rPr>
          <w:rFonts w:ascii="Arial" w:hAnsi="Arial" w:cs="Arial"/>
          <w:color w:val="171717" w:themeColor="background2" w:themeShade="1A"/>
          <w:sz w:val="18"/>
          <w:szCs w:val="18"/>
        </w:rPr>
        <w:t xml:space="preserve">, reading an object requires </w:t>
      </w:r>
      <w:r w:rsidRPr="0028661E">
        <w:rPr>
          <w:rFonts w:ascii="Arial" w:hAnsi="Arial" w:cs="Arial"/>
          <w:b/>
          <w:bCs/>
          <w:color w:val="171717" w:themeColor="background2" w:themeShade="1A"/>
          <w:sz w:val="18"/>
          <w:szCs w:val="18"/>
        </w:rPr>
        <w:t>two permissions</w:t>
      </w:r>
      <w:r w:rsidRPr="0028661E">
        <w:rPr>
          <w:rFonts w:ascii="Arial" w:hAnsi="Arial" w:cs="Arial"/>
          <w:color w:val="171717" w:themeColor="background2" w:themeShade="1A"/>
          <w:sz w:val="18"/>
          <w:szCs w:val="18"/>
        </w:rPr>
        <w:t>:</w:t>
      </w:r>
    </w:p>
    <w:p w14:paraId="48128F00" w14:textId="77777777" w:rsidR="0028661E" w:rsidRPr="0028661E" w:rsidRDefault="0028661E">
      <w:pPr>
        <w:numPr>
          <w:ilvl w:val="0"/>
          <w:numId w:val="69"/>
        </w:numPr>
        <w:rPr>
          <w:rFonts w:ascii="Arial" w:hAnsi="Arial" w:cs="Arial"/>
          <w:color w:val="171717" w:themeColor="background2" w:themeShade="1A"/>
          <w:sz w:val="18"/>
          <w:szCs w:val="18"/>
        </w:rPr>
      </w:pPr>
      <w:r w:rsidRPr="0028661E">
        <w:rPr>
          <w:rFonts w:ascii="Arial" w:hAnsi="Arial" w:cs="Arial"/>
          <w:b/>
          <w:bCs/>
          <w:color w:val="171717" w:themeColor="background2" w:themeShade="1A"/>
          <w:sz w:val="18"/>
          <w:szCs w:val="18"/>
        </w:rPr>
        <w:t>S3 permission</w:t>
      </w:r>
      <w:r w:rsidRPr="0028661E">
        <w:rPr>
          <w:rFonts w:ascii="Arial" w:hAnsi="Arial" w:cs="Arial"/>
          <w:color w:val="171717" w:themeColor="background2" w:themeShade="1A"/>
          <w:sz w:val="18"/>
          <w:szCs w:val="18"/>
        </w:rPr>
        <w:t xml:space="preserve"> </w:t>
      </w:r>
    </w:p>
    <w:p w14:paraId="0B04D370" w14:textId="77777777" w:rsidR="0028661E" w:rsidRPr="0028661E" w:rsidRDefault="0028661E">
      <w:pPr>
        <w:numPr>
          <w:ilvl w:val="1"/>
          <w:numId w:val="69"/>
        </w:numPr>
        <w:rPr>
          <w:rFonts w:ascii="Arial" w:hAnsi="Arial" w:cs="Arial"/>
          <w:color w:val="171717" w:themeColor="background2" w:themeShade="1A"/>
          <w:sz w:val="18"/>
          <w:szCs w:val="18"/>
        </w:rPr>
      </w:pPr>
      <w:r w:rsidRPr="0028661E">
        <w:rPr>
          <w:rFonts w:ascii="Arial" w:hAnsi="Arial" w:cs="Arial"/>
          <w:color w:val="171717" w:themeColor="background2" w:themeShade="1A"/>
          <w:sz w:val="18"/>
          <w:szCs w:val="18"/>
        </w:rPr>
        <w:t>s</w:t>
      </w:r>
      <w:proofErr w:type="gramStart"/>
      <w:r w:rsidRPr="0028661E">
        <w:rPr>
          <w:rFonts w:ascii="Arial" w:hAnsi="Arial" w:cs="Arial"/>
          <w:color w:val="171717" w:themeColor="background2" w:themeShade="1A"/>
          <w:sz w:val="18"/>
          <w:szCs w:val="18"/>
        </w:rPr>
        <w:t>3:GetObject</w:t>
      </w:r>
      <w:proofErr w:type="gramEnd"/>
      <w:r w:rsidRPr="0028661E">
        <w:rPr>
          <w:rFonts w:ascii="Arial" w:hAnsi="Arial" w:cs="Arial"/>
          <w:color w:val="171717" w:themeColor="background2" w:themeShade="1A"/>
          <w:sz w:val="18"/>
          <w:szCs w:val="18"/>
        </w:rPr>
        <w:t xml:space="preserve"> </w:t>
      </w:r>
    </w:p>
    <w:p w14:paraId="53301A65" w14:textId="77777777" w:rsidR="0028661E" w:rsidRPr="0028661E" w:rsidRDefault="0028661E">
      <w:pPr>
        <w:numPr>
          <w:ilvl w:val="0"/>
          <w:numId w:val="69"/>
        </w:numPr>
        <w:rPr>
          <w:rFonts w:ascii="Arial" w:hAnsi="Arial" w:cs="Arial"/>
          <w:color w:val="171717" w:themeColor="background2" w:themeShade="1A"/>
          <w:sz w:val="18"/>
          <w:szCs w:val="18"/>
        </w:rPr>
      </w:pPr>
      <w:r w:rsidRPr="0028661E">
        <w:rPr>
          <w:rFonts w:ascii="Arial" w:hAnsi="Arial" w:cs="Arial"/>
          <w:b/>
          <w:bCs/>
          <w:color w:val="171717" w:themeColor="background2" w:themeShade="1A"/>
          <w:sz w:val="18"/>
          <w:szCs w:val="18"/>
        </w:rPr>
        <w:t>KMS permission</w:t>
      </w:r>
      <w:r w:rsidRPr="0028661E">
        <w:rPr>
          <w:rFonts w:ascii="Arial" w:hAnsi="Arial" w:cs="Arial"/>
          <w:color w:val="171717" w:themeColor="background2" w:themeShade="1A"/>
          <w:sz w:val="18"/>
          <w:szCs w:val="18"/>
        </w:rPr>
        <w:t xml:space="preserve"> </w:t>
      </w:r>
    </w:p>
    <w:p w14:paraId="7771830F" w14:textId="77777777" w:rsidR="0028661E" w:rsidRPr="0028661E" w:rsidRDefault="0028661E">
      <w:pPr>
        <w:numPr>
          <w:ilvl w:val="1"/>
          <w:numId w:val="69"/>
        </w:numPr>
        <w:rPr>
          <w:rFonts w:ascii="Arial" w:hAnsi="Arial" w:cs="Arial"/>
          <w:color w:val="171717" w:themeColor="background2" w:themeShade="1A"/>
          <w:sz w:val="18"/>
          <w:szCs w:val="18"/>
        </w:rPr>
      </w:pPr>
      <w:proofErr w:type="spellStart"/>
      <w:proofErr w:type="gramStart"/>
      <w:r w:rsidRPr="0028661E">
        <w:rPr>
          <w:rFonts w:ascii="Arial" w:hAnsi="Arial" w:cs="Arial"/>
          <w:color w:val="171717" w:themeColor="background2" w:themeShade="1A"/>
          <w:sz w:val="18"/>
          <w:szCs w:val="18"/>
        </w:rPr>
        <w:t>kms:Decrypt</w:t>
      </w:r>
      <w:proofErr w:type="spellEnd"/>
      <w:proofErr w:type="gramEnd"/>
      <w:r w:rsidRPr="0028661E">
        <w:rPr>
          <w:rFonts w:ascii="Arial" w:hAnsi="Arial" w:cs="Arial"/>
          <w:color w:val="171717" w:themeColor="background2" w:themeShade="1A"/>
          <w:sz w:val="18"/>
          <w:szCs w:val="18"/>
        </w:rPr>
        <w:t xml:space="preserve"> </w:t>
      </w:r>
    </w:p>
    <w:p w14:paraId="58BDC5A4" w14:textId="77777777" w:rsidR="0028661E" w:rsidRPr="0028661E" w:rsidRDefault="0028661E" w:rsidP="0028661E">
      <w:pPr>
        <w:rPr>
          <w:rFonts w:ascii="Arial" w:hAnsi="Arial" w:cs="Arial"/>
          <w:color w:val="171717" w:themeColor="background2" w:themeShade="1A"/>
          <w:sz w:val="18"/>
          <w:szCs w:val="18"/>
        </w:rPr>
      </w:pPr>
      <w:r w:rsidRPr="0028661E">
        <w:rPr>
          <w:rFonts w:ascii="Arial" w:hAnsi="Arial" w:cs="Arial"/>
          <w:color w:val="171717" w:themeColor="background2" w:themeShade="1A"/>
          <w:sz w:val="18"/>
          <w:szCs w:val="18"/>
        </w:rPr>
        <w:t xml:space="preserve">The service provider already has S3 access, but now also needs permission to decrypt the objects using the </w:t>
      </w:r>
      <w:r w:rsidRPr="0028661E">
        <w:rPr>
          <w:rFonts w:ascii="Arial" w:hAnsi="Arial" w:cs="Arial"/>
          <w:b/>
          <w:bCs/>
          <w:color w:val="171717" w:themeColor="background2" w:themeShade="1A"/>
          <w:sz w:val="18"/>
          <w:szCs w:val="18"/>
        </w:rPr>
        <w:t>customer managed KMS key</w:t>
      </w:r>
      <w:r w:rsidRPr="0028661E">
        <w:rPr>
          <w:rFonts w:ascii="Arial" w:hAnsi="Arial" w:cs="Arial"/>
          <w:color w:val="171717" w:themeColor="background2" w:themeShade="1A"/>
          <w:sz w:val="18"/>
          <w:szCs w:val="18"/>
        </w:rPr>
        <w:t>.</w:t>
      </w:r>
    </w:p>
    <w:p w14:paraId="035413B3" w14:textId="77777777" w:rsidR="0028661E" w:rsidRPr="0028661E" w:rsidRDefault="0028661E" w:rsidP="0028661E">
      <w:pPr>
        <w:rPr>
          <w:rFonts w:ascii="Arial" w:hAnsi="Arial" w:cs="Arial"/>
          <w:color w:val="171717" w:themeColor="background2" w:themeShade="1A"/>
          <w:sz w:val="18"/>
          <w:szCs w:val="18"/>
        </w:rPr>
      </w:pPr>
      <w:r w:rsidRPr="0028661E">
        <w:rPr>
          <w:rFonts w:ascii="Arial" w:hAnsi="Arial" w:cs="Arial"/>
          <w:color w:val="171717" w:themeColor="background2" w:themeShade="1A"/>
          <w:sz w:val="18"/>
          <w:szCs w:val="18"/>
        </w:rPr>
        <w:t xml:space="preserve">That permission is typically granted through the </w:t>
      </w:r>
      <w:r w:rsidRPr="0028661E">
        <w:rPr>
          <w:rFonts w:ascii="Arial" w:hAnsi="Arial" w:cs="Arial"/>
          <w:b/>
          <w:bCs/>
          <w:color w:val="171717" w:themeColor="background2" w:themeShade="1A"/>
          <w:sz w:val="18"/>
          <w:szCs w:val="18"/>
        </w:rPr>
        <w:t>KMS key policy</w:t>
      </w:r>
      <w:r w:rsidRPr="0028661E">
        <w:rPr>
          <w:rFonts w:ascii="Arial" w:hAnsi="Arial" w:cs="Arial"/>
          <w:color w:val="171717" w:themeColor="background2" w:themeShade="1A"/>
          <w:sz w:val="18"/>
          <w:szCs w:val="18"/>
        </w:rPr>
        <w:t xml:space="preserve"> (or an IAM policy if the key policy allows it).</w:t>
      </w:r>
    </w:p>
    <w:p w14:paraId="44E16C28" w14:textId="77777777" w:rsidR="0028661E" w:rsidRDefault="0028661E" w:rsidP="00A40D64">
      <w:pPr>
        <w:rPr>
          <w:rFonts w:ascii="Arial" w:hAnsi="Arial" w:cs="Arial"/>
          <w:color w:val="171717" w:themeColor="background2" w:themeShade="1A"/>
          <w:sz w:val="18"/>
          <w:szCs w:val="18"/>
        </w:rPr>
      </w:pPr>
    </w:p>
    <w:p w14:paraId="5F7604C5" w14:textId="5780C746" w:rsidR="00FE33A7" w:rsidRDefault="003D2F79" w:rsidP="00A40D64">
      <w:pPr>
        <w:rPr>
          <w:rFonts w:ascii="Arial" w:hAnsi="Arial" w:cs="Arial"/>
          <w:color w:val="171717" w:themeColor="background2" w:themeShade="1A"/>
          <w:sz w:val="18"/>
          <w:szCs w:val="18"/>
        </w:rPr>
      </w:pPr>
      <w:r w:rsidRPr="003D2F79">
        <w:rPr>
          <w:rFonts w:ascii="Arial" w:hAnsi="Arial" w:cs="Arial"/>
          <w:color w:val="171717" w:themeColor="background2" w:themeShade="1A"/>
          <w:sz w:val="18"/>
          <w:szCs w:val="18"/>
        </w:rPr>
        <w:t>When creating a trail via the CLI, it's Region-specific by default unless the --is-multi-region-trail flag is set — the fix with the least operational overhead is to update the existing trail to apply to all Regions (using update-trail --is-multi-region-trail), rather than creating additional trails</w:t>
      </w:r>
    </w:p>
    <w:p w14:paraId="49D59F61" w14:textId="77777777" w:rsidR="008A26EA" w:rsidRDefault="008A26EA" w:rsidP="00A40D64">
      <w:pPr>
        <w:rPr>
          <w:rFonts w:ascii="Arial" w:hAnsi="Arial" w:cs="Arial"/>
          <w:color w:val="171717" w:themeColor="background2" w:themeShade="1A"/>
          <w:sz w:val="18"/>
          <w:szCs w:val="18"/>
        </w:rPr>
      </w:pPr>
    </w:p>
    <w:p w14:paraId="2F63DCAD" w14:textId="77777777" w:rsidR="008A26EA" w:rsidRPr="008A26EA" w:rsidRDefault="008A26EA" w:rsidP="008A26EA">
      <w:pPr>
        <w:rPr>
          <w:rFonts w:ascii="Arial" w:hAnsi="Arial" w:cs="Arial"/>
          <w:b/>
          <w:bCs/>
          <w:color w:val="171717" w:themeColor="background2" w:themeShade="1A"/>
          <w:sz w:val="18"/>
          <w:szCs w:val="18"/>
        </w:rPr>
      </w:pPr>
      <w:r w:rsidRPr="008A26EA">
        <w:rPr>
          <w:rFonts w:ascii="Arial" w:hAnsi="Arial" w:cs="Arial"/>
          <w:b/>
          <w:bCs/>
          <w:color w:val="171717" w:themeColor="background2" w:themeShade="1A"/>
          <w:sz w:val="18"/>
          <w:szCs w:val="18"/>
        </w:rPr>
        <w:t>Requirements</w:t>
      </w:r>
    </w:p>
    <w:p w14:paraId="25159DDC" w14:textId="77777777" w:rsidR="008A26EA" w:rsidRPr="008A26EA" w:rsidRDefault="008A26EA">
      <w:pPr>
        <w:numPr>
          <w:ilvl w:val="0"/>
          <w:numId w:val="70"/>
        </w:numPr>
        <w:rPr>
          <w:rFonts w:ascii="Arial" w:hAnsi="Arial" w:cs="Arial"/>
          <w:color w:val="171717" w:themeColor="background2" w:themeShade="1A"/>
          <w:sz w:val="18"/>
          <w:szCs w:val="18"/>
        </w:rPr>
      </w:pPr>
      <w:r w:rsidRPr="008A26EA">
        <w:rPr>
          <w:rFonts w:ascii="Segoe UI Emoji" w:hAnsi="Segoe UI Emoji" w:cs="Segoe UI Emoji"/>
          <w:color w:val="171717" w:themeColor="background2" w:themeShade="1A"/>
          <w:sz w:val="18"/>
          <w:szCs w:val="18"/>
        </w:rPr>
        <w:t>✅</w:t>
      </w:r>
      <w:r w:rsidRPr="008A26EA">
        <w:rPr>
          <w:rFonts w:ascii="Arial" w:hAnsi="Arial" w:cs="Arial"/>
          <w:color w:val="171717" w:themeColor="background2" w:themeShade="1A"/>
          <w:sz w:val="18"/>
          <w:szCs w:val="18"/>
        </w:rPr>
        <w:t xml:space="preserve"> Clients have </w:t>
      </w:r>
      <w:r w:rsidRPr="008A26EA">
        <w:rPr>
          <w:rFonts w:ascii="Arial" w:hAnsi="Arial" w:cs="Arial"/>
          <w:b/>
          <w:bCs/>
          <w:color w:val="171717" w:themeColor="background2" w:themeShade="1A"/>
          <w:sz w:val="18"/>
          <w:szCs w:val="18"/>
        </w:rPr>
        <w:t>no AWS credentials</w:t>
      </w:r>
      <w:r w:rsidRPr="008A26EA">
        <w:rPr>
          <w:rFonts w:ascii="Arial" w:hAnsi="Arial" w:cs="Arial"/>
          <w:color w:val="171717" w:themeColor="background2" w:themeShade="1A"/>
          <w:sz w:val="18"/>
          <w:szCs w:val="18"/>
        </w:rPr>
        <w:t xml:space="preserve">. </w:t>
      </w:r>
    </w:p>
    <w:p w14:paraId="4955BF90" w14:textId="77777777" w:rsidR="008A26EA" w:rsidRPr="008A26EA" w:rsidRDefault="008A26EA">
      <w:pPr>
        <w:numPr>
          <w:ilvl w:val="0"/>
          <w:numId w:val="70"/>
        </w:numPr>
        <w:rPr>
          <w:rFonts w:ascii="Arial" w:hAnsi="Arial" w:cs="Arial"/>
          <w:color w:val="171717" w:themeColor="background2" w:themeShade="1A"/>
          <w:sz w:val="18"/>
          <w:szCs w:val="18"/>
        </w:rPr>
      </w:pPr>
      <w:r w:rsidRPr="008A26EA">
        <w:rPr>
          <w:rFonts w:ascii="Segoe UI Emoji" w:hAnsi="Segoe UI Emoji" w:cs="Segoe UI Emoji"/>
          <w:color w:val="171717" w:themeColor="background2" w:themeShade="1A"/>
          <w:sz w:val="18"/>
          <w:szCs w:val="18"/>
        </w:rPr>
        <w:t>✅</w:t>
      </w:r>
      <w:r w:rsidRPr="008A26EA">
        <w:rPr>
          <w:rFonts w:ascii="Arial" w:hAnsi="Arial" w:cs="Arial"/>
          <w:color w:val="171717" w:themeColor="background2" w:themeShade="1A"/>
          <w:sz w:val="18"/>
          <w:szCs w:val="18"/>
        </w:rPr>
        <w:t xml:space="preserve"> Each client can download </w:t>
      </w:r>
      <w:r w:rsidRPr="008A26EA">
        <w:rPr>
          <w:rFonts w:ascii="Arial" w:hAnsi="Arial" w:cs="Arial"/>
          <w:b/>
          <w:bCs/>
          <w:color w:val="171717" w:themeColor="background2" w:themeShade="1A"/>
          <w:sz w:val="18"/>
          <w:szCs w:val="18"/>
        </w:rPr>
        <w:t>only its own invoice</w:t>
      </w:r>
      <w:r w:rsidRPr="008A26EA">
        <w:rPr>
          <w:rFonts w:ascii="Arial" w:hAnsi="Arial" w:cs="Arial"/>
          <w:color w:val="171717" w:themeColor="background2" w:themeShade="1A"/>
          <w:sz w:val="18"/>
          <w:szCs w:val="18"/>
        </w:rPr>
        <w:t xml:space="preserve">. </w:t>
      </w:r>
    </w:p>
    <w:p w14:paraId="79A2CB74" w14:textId="77777777" w:rsidR="008A26EA" w:rsidRPr="008A26EA" w:rsidRDefault="008A26EA">
      <w:pPr>
        <w:numPr>
          <w:ilvl w:val="0"/>
          <w:numId w:val="70"/>
        </w:numPr>
        <w:rPr>
          <w:rFonts w:ascii="Arial" w:hAnsi="Arial" w:cs="Arial"/>
          <w:color w:val="171717" w:themeColor="background2" w:themeShade="1A"/>
          <w:sz w:val="18"/>
          <w:szCs w:val="18"/>
        </w:rPr>
      </w:pPr>
      <w:r w:rsidRPr="008A26EA">
        <w:rPr>
          <w:rFonts w:ascii="Segoe UI Emoji" w:hAnsi="Segoe UI Emoji" w:cs="Segoe UI Emoji"/>
          <w:color w:val="171717" w:themeColor="background2" w:themeShade="1A"/>
          <w:sz w:val="18"/>
          <w:szCs w:val="18"/>
        </w:rPr>
        <w:t>✅</w:t>
      </w:r>
      <w:r w:rsidRPr="008A26EA">
        <w:rPr>
          <w:rFonts w:ascii="Arial" w:hAnsi="Arial" w:cs="Arial"/>
          <w:color w:val="171717" w:themeColor="background2" w:themeShade="1A"/>
          <w:sz w:val="18"/>
          <w:szCs w:val="18"/>
        </w:rPr>
        <w:t xml:space="preserve"> Access valid for </w:t>
      </w:r>
      <w:r w:rsidRPr="008A26EA">
        <w:rPr>
          <w:rFonts w:ascii="Arial" w:hAnsi="Arial" w:cs="Arial"/>
          <w:b/>
          <w:bCs/>
          <w:color w:val="171717" w:themeColor="background2" w:themeShade="1A"/>
          <w:sz w:val="18"/>
          <w:szCs w:val="18"/>
        </w:rPr>
        <w:t>1 hour</w:t>
      </w:r>
      <w:r w:rsidRPr="008A26EA">
        <w:rPr>
          <w:rFonts w:ascii="Arial" w:hAnsi="Arial" w:cs="Arial"/>
          <w:color w:val="171717" w:themeColor="background2" w:themeShade="1A"/>
          <w:sz w:val="18"/>
          <w:szCs w:val="18"/>
        </w:rPr>
        <w:t xml:space="preserve">. </w:t>
      </w:r>
    </w:p>
    <w:p w14:paraId="756420AA" w14:textId="77777777" w:rsidR="008A26EA" w:rsidRPr="008A26EA" w:rsidRDefault="008A26EA">
      <w:pPr>
        <w:numPr>
          <w:ilvl w:val="0"/>
          <w:numId w:val="70"/>
        </w:numPr>
        <w:rPr>
          <w:rFonts w:ascii="Arial" w:hAnsi="Arial" w:cs="Arial"/>
          <w:color w:val="171717" w:themeColor="background2" w:themeShade="1A"/>
          <w:sz w:val="18"/>
          <w:szCs w:val="18"/>
        </w:rPr>
      </w:pPr>
      <w:r w:rsidRPr="008A26EA">
        <w:rPr>
          <w:rFonts w:ascii="Segoe UI Emoji" w:hAnsi="Segoe UI Emoji" w:cs="Segoe UI Emoji"/>
          <w:color w:val="171717" w:themeColor="background2" w:themeShade="1A"/>
          <w:sz w:val="18"/>
          <w:szCs w:val="18"/>
        </w:rPr>
        <w:t>✅</w:t>
      </w:r>
      <w:r w:rsidRPr="008A26EA">
        <w:rPr>
          <w:rFonts w:ascii="Arial" w:hAnsi="Arial" w:cs="Arial"/>
          <w:color w:val="171717" w:themeColor="background2" w:themeShade="1A"/>
          <w:sz w:val="18"/>
          <w:szCs w:val="18"/>
        </w:rPr>
        <w:t xml:space="preserve"> </w:t>
      </w:r>
      <w:r w:rsidRPr="008A26EA">
        <w:rPr>
          <w:rFonts w:ascii="Arial" w:hAnsi="Arial" w:cs="Arial"/>
          <w:b/>
          <w:bCs/>
          <w:color w:val="171717" w:themeColor="background2" w:themeShade="1A"/>
          <w:sz w:val="18"/>
          <w:szCs w:val="18"/>
        </w:rPr>
        <w:t>Only temporary credentials</w:t>
      </w:r>
      <w:r w:rsidRPr="008A26EA">
        <w:rPr>
          <w:rFonts w:ascii="Arial" w:hAnsi="Arial" w:cs="Arial"/>
          <w:color w:val="171717" w:themeColor="background2" w:themeShade="1A"/>
          <w:sz w:val="18"/>
          <w:szCs w:val="18"/>
        </w:rPr>
        <w:t xml:space="preserve"> must be used to access AWS resources. </w:t>
      </w:r>
    </w:p>
    <w:p w14:paraId="1D461FF5"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 xml:space="preserve">A </w:t>
      </w:r>
      <w:proofErr w:type="spellStart"/>
      <w:r w:rsidRPr="008A26EA">
        <w:rPr>
          <w:rFonts w:ascii="Arial" w:hAnsi="Arial" w:cs="Arial"/>
          <w:color w:val="171717" w:themeColor="background2" w:themeShade="1A"/>
          <w:sz w:val="18"/>
          <w:szCs w:val="18"/>
        </w:rPr>
        <w:t>presigned</w:t>
      </w:r>
      <w:proofErr w:type="spellEnd"/>
      <w:r w:rsidRPr="008A26EA">
        <w:rPr>
          <w:rFonts w:ascii="Arial" w:hAnsi="Arial" w:cs="Arial"/>
          <w:color w:val="171717" w:themeColor="background2" w:themeShade="1A"/>
          <w:sz w:val="18"/>
          <w:szCs w:val="18"/>
        </w:rPr>
        <w:t xml:space="preserve"> URL is signed using the credentials of the AWS principal that generates it.</w:t>
      </w:r>
    </w:p>
    <w:p w14:paraId="2644B9C5"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 xml:space="preserve">Using </w:t>
      </w:r>
      <w:r w:rsidRPr="008A26EA">
        <w:rPr>
          <w:rFonts w:ascii="Arial" w:hAnsi="Arial" w:cs="Arial"/>
          <w:b/>
          <w:bCs/>
          <w:color w:val="171717" w:themeColor="background2" w:themeShade="1A"/>
          <w:sz w:val="18"/>
          <w:szCs w:val="18"/>
        </w:rPr>
        <w:t xml:space="preserve">AWS STS </w:t>
      </w:r>
      <w:proofErr w:type="spellStart"/>
      <w:r w:rsidRPr="008A26EA">
        <w:rPr>
          <w:rFonts w:ascii="Arial" w:hAnsi="Arial" w:cs="Arial"/>
          <w:b/>
          <w:bCs/>
          <w:color w:val="171717" w:themeColor="background2" w:themeShade="1A"/>
          <w:sz w:val="18"/>
          <w:szCs w:val="18"/>
        </w:rPr>
        <w:t>AssumeRole</w:t>
      </w:r>
      <w:proofErr w:type="spellEnd"/>
      <w:r w:rsidRPr="008A26EA">
        <w:rPr>
          <w:rFonts w:ascii="Arial" w:hAnsi="Arial" w:cs="Arial"/>
          <w:color w:val="171717" w:themeColor="background2" w:themeShade="1A"/>
          <w:sz w:val="18"/>
          <w:szCs w:val="18"/>
        </w:rPr>
        <w:t xml:space="preserve"> ensures the URL is signed with </w:t>
      </w:r>
      <w:r w:rsidRPr="008A26EA">
        <w:rPr>
          <w:rFonts w:ascii="Arial" w:hAnsi="Arial" w:cs="Arial"/>
          <w:b/>
          <w:bCs/>
          <w:color w:val="171717" w:themeColor="background2" w:themeShade="1A"/>
          <w:sz w:val="18"/>
          <w:szCs w:val="18"/>
        </w:rPr>
        <w:t>temporary credentials</w:t>
      </w:r>
      <w:r w:rsidRPr="008A26EA">
        <w:rPr>
          <w:rFonts w:ascii="Arial" w:hAnsi="Arial" w:cs="Arial"/>
          <w:color w:val="171717" w:themeColor="background2" w:themeShade="1A"/>
          <w:sz w:val="18"/>
          <w:szCs w:val="18"/>
        </w:rPr>
        <w:t>, satisfying the requirement.</w:t>
      </w:r>
    </w:p>
    <w:p w14:paraId="35978426"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Flow:</w:t>
      </w:r>
    </w:p>
    <w:p w14:paraId="10B56785"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EC2 Instance</w:t>
      </w:r>
    </w:p>
    <w:p w14:paraId="1A511842"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 xml:space="preserve">      ↓</w:t>
      </w:r>
    </w:p>
    <w:p w14:paraId="341C65A2" w14:textId="77777777" w:rsidR="008A26EA" w:rsidRPr="008A26EA" w:rsidRDefault="008A26EA" w:rsidP="008A26EA">
      <w:pPr>
        <w:rPr>
          <w:rFonts w:ascii="Arial" w:hAnsi="Arial" w:cs="Arial"/>
          <w:color w:val="171717" w:themeColor="background2" w:themeShade="1A"/>
          <w:sz w:val="18"/>
          <w:szCs w:val="18"/>
        </w:rPr>
      </w:pPr>
      <w:proofErr w:type="spellStart"/>
      <w:r w:rsidRPr="008A26EA">
        <w:rPr>
          <w:rFonts w:ascii="Arial" w:hAnsi="Arial" w:cs="Arial"/>
          <w:color w:val="171717" w:themeColor="background2" w:themeShade="1A"/>
          <w:sz w:val="18"/>
          <w:szCs w:val="18"/>
        </w:rPr>
        <w:t>AssumeRole</w:t>
      </w:r>
      <w:proofErr w:type="spellEnd"/>
      <w:r w:rsidRPr="008A26EA">
        <w:rPr>
          <w:rFonts w:ascii="Arial" w:hAnsi="Arial" w:cs="Arial"/>
          <w:color w:val="171717" w:themeColor="background2" w:themeShade="1A"/>
          <w:sz w:val="18"/>
          <w:szCs w:val="18"/>
        </w:rPr>
        <w:t xml:space="preserve"> (STS)</w:t>
      </w:r>
    </w:p>
    <w:p w14:paraId="4073C088"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 xml:space="preserve">      ↓</w:t>
      </w:r>
    </w:p>
    <w:p w14:paraId="33AE0297"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Temporary Credentials</w:t>
      </w:r>
    </w:p>
    <w:p w14:paraId="35A624E3"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 xml:space="preserve">      ↓</w:t>
      </w:r>
    </w:p>
    <w:p w14:paraId="41E1DDA0"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 xml:space="preserve">Generate S3 </w:t>
      </w:r>
      <w:proofErr w:type="spellStart"/>
      <w:r w:rsidRPr="008A26EA">
        <w:rPr>
          <w:rFonts w:ascii="Arial" w:hAnsi="Arial" w:cs="Arial"/>
          <w:color w:val="171717" w:themeColor="background2" w:themeShade="1A"/>
          <w:sz w:val="18"/>
          <w:szCs w:val="18"/>
        </w:rPr>
        <w:t>Presigned</w:t>
      </w:r>
      <w:proofErr w:type="spellEnd"/>
      <w:r w:rsidRPr="008A26EA">
        <w:rPr>
          <w:rFonts w:ascii="Arial" w:hAnsi="Arial" w:cs="Arial"/>
          <w:color w:val="171717" w:themeColor="background2" w:themeShade="1A"/>
          <w:sz w:val="18"/>
          <w:szCs w:val="18"/>
        </w:rPr>
        <w:t xml:space="preserve"> URL (1 hour)</w:t>
      </w:r>
    </w:p>
    <w:p w14:paraId="11000FB4"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 xml:space="preserve">      ↓</w:t>
      </w:r>
    </w:p>
    <w:p w14:paraId="4A67384B" w14:textId="77777777" w:rsidR="008A26EA" w:rsidRPr="008A26EA" w:rsidRDefault="008A26EA" w:rsidP="008A26EA">
      <w:pPr>
        <w:rPr>
          <w:rFonts w:ascii="Arial" w:hAnsi="Arial" w:cs="Arial"/>
          <w:color w:val="171717" w:themeColor="background2" w:themeShade="1A"/>
          <w:sz w:val="18"/>
          <w:szCs w:val="18"/>
        </w:rPr>
      </w:pPr>
      <w:r w:rsidRPr="008A26EA">
        <w:rPr>
          <w:rFonts w:ascii="Arial" w:hAnsi="Arial" w:cs="Arial"/>
          <w:color w:val="171717" w:themeColor="background2" w:themeShade="1A"/>
          <w:sz w:val="18"/>
          <w:szCs w:val="18"/>
        </w:rPr>
        <w:t>Client downloads only that object</w:t>
      </w:r>
    </w:p>
    <w:p w14:paraId="526BEA83" w14:textId="77777777" w:rsidR="008A26EA" w:rsidRDefault="008A26EA" w:rsidP="00A40D64">
      <w:pPr>
        <w:rPr>
          <w:rFonts w:ascii="Arial" w:hAnsi="Arial" w:cs="Arial"/>
          <w:color w:val="171717" w:themeColor="background2" w:themeShade="1A"/>
          <w:sz w:val="18"/>
          <w:szCs w:val="18"/>
        </w:rPr>
      </w:pPr>
    </w:p>
    <w:p w14:paraId="19058B9F" w14:textId="77777777" w:rsidR="00C948F5" w:rsidRDefault="00C948F5" w:rsidP="00A40D64">
      <w:pPr>
        <w:rPr>
          <w:rFonts w:ascii="Arial" w:hAnsi="Arial" w:cs="Arial"/>
          <w:color w:val="171717" w:themeColor="background2" w:themeShade="1A"/>
          <w:sz w:val="18"/>
          <w:szCs w:val="18"/>
        </w:rPr>
      </w:pPr>
    </w:p>
    <w:p w14:paraId="59615EEE" w14:textId="77777777" w:rsidR="00B30C8F" w:rsidRPr="00B30C8F" w:rsidRDefault="00B30C8F" w:rsidP="00B30C8F">
      <w:pPr>
        <w:rPr>
          <w:rFonts w:ascii="Arial" w:hAnsi="Arial" w:cs="Arial"/>
          <w:b/>
          <w:bCs/>
          <w:color w:val="171717" w:themeColor="background2" w:themeShade="1A"/>
          <w:sz w:val="18"/>
          <w:szCs w:val="18"/>
        </w:rPr>
      </w:pPr>
      <w:r w:rsidRPr="00B30C8F">
        <w:rPr>
          <w:rFonts w:ascii="Arial" w:hAnsi="Arial" w:cs="Arial"/>
          <w:b/>
          <w:bCs/>
          <w:color w:val="171717" w:themeColor="background2" w:themeShade="1A"/>
          <w:sz w:val="18"/>
          <w:szCs w:val="18"/>
        </w:rPr>
        <w:t>Requirements</w:t>
      </w:r>
    </w:p>
    <w:p w14:paraId="0783C8E0" w14:textId="77777777" w:rsidR="00B30C8F" w:rsidRPr="00B30C8F" w:rsidRDefault="00B30C8F">
      <w:pPr>
        <w:numPr>
          <w:ilvl w:val="0"/>
          <w:numId w:val="71"/>
        </w:numPr>
        <w:rPr>
          <w:rFonts w:ascii="Arial" w:hAnsi="Arial" w:cs="Arial"/>
          <w:color w:val="171717" w:themeColor="background2" w:themeShade="1A"/>
          <w:sz w:val="18"/>
          <w:szCs w:val="18"/>
        </w:rPr>
      </w:pPr>
      <w:r w:rsidRPr="00B30C8F">
        <w:rPr>
          <w:rFonts w:ascii="Segoe UI Emoji" w:hAnsi="Segoe UI Emoji" w:cs="Segoe UI Emoji"/>
          <w:color w:val="171717" w:themeColor="background2" w:themeShade="1A"/>
          <w:sz w:val="18"/>
          <w:szCs w:val="18"/>
        </w:rPr>
        <w:t>✅</w:t>
      </w:r>
      <w:r w:rsidRPr="00B30C8F">
        <w:rPr>
          <w:rFonts w:ascii="Arial" w:hAnsi="Arial" w:cs="Arial"/>
          <w:color w:val="171717" w:themeColor="background2" w:themeShade="1A"/>
          <w:sz w:val="18"/>
          <w:szCs w:val="18"/>
        </w:rPr>
        <w:t xml:space="preserve"> Remove the bastion host. </w:t>
      </w:r>
    </w:p>
    <w:p w14:paraId="65BDE8E1" w14:textId="77777777" w:rsidR="00B30C8F" w:rsidRPr="00B30C8F" w:rsidRDefault="00B30C8F">
      <w:pPr>
        <w:numPr>
          <w:ilvl w:val="0"/>
          <w:numId w:val="71"/>
        </w:numPr>
        <w:rPr>
          <w:rFonts w:ascii="Arial" w:hAnsi="Arial" w:cs="Arial"/>
          <w:color w:val="171717" w:themeColor="background2" w:themeShade="1A"/>
          <w:sz w:val="18"/>
          <w:szCs w:val="18"/>
        </w:rPr>
      </w:pPr>
      <w:r w:rsidRPr="00B30C8F">
        <w:rPr>
          <w:rFonts w:ascii="Segoe UI Emoji" w:hAnsi="Segoe UI Emoji" w:cs="Segoe UI Emoji"/>
          <w:color w:val="171717" w:themeColor="background2" w:themeShade="1A"/>
          <w:sz w:val="18"/>
          <w:szCs w:val="18"/>
        </w:rPr>
        <w:t>✅</w:t>
      </w:r>
      <w:r w:rsidRPr="00B30C8F">
        <w:rPr>
          <w:rFonts w:ascii="Arial" w:hAnsi="Arial" w:cs="Arial"/>
          <w:color w:val="171717" w:themeColor="background2" w:themeShade="1A"/>
          <w:sz w:val="18"/>
          <w:szCs w:val="18"/>
        </w:rPr>
        <w:t xml:space="preserve"> On-premises systems need to access </w:t>
      </w:r>
      <w:r w:rsidRPr="00B30C8F">
        <w:rPr>
          <w:rFonts w:ascii="Arial" w:hAnsi="Arial" w:cs="Arial"/>
          <w:b/>
          <w:bCs/>
          <w:color w:val="171717" w:themeColor="background2" w:themeShade="1A"/>
          <w:sz w:val="18"/>
          <w:szCs w:val="18"/>
        </w:rPr>
        <w:t>Amazon S3</w:t>
      </w:r>
      <w:r w:rsidRPr="00B30C8F">
        <w:rPr>
          <w:rFonts w:ascii="Arial" w:hAnsi="Arial" w:cs="Arial"/>
          <w:color w:val="171717" w:themeColor="background2" w:themeShade="1A"/>
          <w:sz w:val="18"/>
          <w:szCs w:val="18"/>
        </w:rPr>
        <w:t xml:space="preserve"> and </w:t>
      </w:r>
      <w:r w:rsidRPr="00B30C8F">
        <w:rPr>
          <w:rFonts w:ascii="Arial" w:hAnsi="Arial" w:cs="Arial"/>
          <w:b/>
          <w:bCs/>
          <w:color w:val="171717" w:themeColor="background2" w:themeShade="1A"/>
          <w:sz w:val="18"/>
          <w:szCs w:val="18"/>
        </w:rPr>
        <w:t>Amazon DynamoDB</w:t>
      </w:r>
      <w:r w:rsidRPr="00B30C8F">
        <w:rPr>
          <w:rFonts w:ascii="Arial" w:hAnsi="Arial" w:cs="Arial"/>
          <w:color w:val="171717" w:themeColor="background2" w:themeShade="1A"/>
          <w:sz w:val="18"/>
          <w:szCs w:val="18"/>
        </w:rPr>
        <w:t xml:space="preserve">. </w:t>
      </w:r>
    </w:p>
    <w:p w14:paraId="419BDFB9" w14:textId="77777777" w:rsidR="00B30C8F" w:rsidRPr="00B30C8F" w:rsidRDefault="00B30C8F">
      <w:pPr>
        <w:numPr>
          <w:ilvl w:val="0"/>
          <w:numId w:val="71"/>
        </w:numPr>
        <w:rPr>
          <w:rFonts w:ascii="Arial" w:hAnsi="Arial" w:cs="Arial"/>
          <w:color w:val="171717" w:themeColor="background2" w:themeShade="1A"/>
          <w:sz w:val="18"/>
          <w:szCs w:val="18"/>
        </w:rPr>
      </w:pPr>
      <w:r w:rsidRPr="00B30C8F">
        <w:rPr>
          <w:rFonts w:ascii="Segoe UI Emoji" w:hAnsi="Segoe UI Emoji" w:cs="Segoe UI Emoji"/>
          <w:color w:val="171717" w:themeColor="background2" w:themeShade="1A"/>
          <w:sz w:val="18"/>
          <w:szCs w:val="18"/>
        </w:rPr>
        <w:t>✅</w:t>
      </w:r>
      <w:r w:rsidRPr="00B30C8F">
        <w:rPr>
          <w:rFonts w:ascii="Arial" w:hAnsi="Arial" w:cs="Arial"/>
          <w:color w:val="171717" w:themeColor="background2" w:themeShade="1A"/>
          <w:sz w:val="18"/>
          <w:szCs w:val="18"/>
        </w:rPr>
        <w:t xml:space="preserve"> </w:t>
      </w:r>
      <w:r w:rsidRPr="00B30C8F">
        <w:rPr>
          <w:rFonts w:ascii="Arial" w:hAnsi="Arial" w:cs="Arial"/>
          <w:b/>
          <w:bCs/>
          <w:color w:val="171717" w:themeColor="background2" w:themeShade="1A"/>
          <w:sz w:val="18"/>
          <w:szCs w:val="18"/>
        </w:rPr>
        <w:t>Certificate-based authentication</w:t>
      </w:r>
      <w:r w:rsidRPr="00B30C8F">
        <w:rPr>
          <w:rFonts w:ascii="Arial" w:hAnsi="Arial" w:cs="Arial"/>
          <w:color w:val="171717" w:themeColor="background2" w:themeShade="1A"/>
          <w:sz w:val="18"/>
          <w:szCs w:val="18"/>
        </w:rPr>
        <w:t xml:space="preserve"> is required. </w:t>
      </w:r>
    </w:p>
    <w:p w14:paraId="13E289D6" w14:textId="77777777" w:rsidR="00B30C8F" w:rsidRPr="00B30C8F" w:rsidRDefault="00B30C8F">
      <w:pPr>
        <w:numPr>
          <w:ilvl w:val="0"/>
          <w:numId w:val="71"/>
        </w:numPr>
        <w:rPr>
          <w:rFonts w:ascii="Arial" w:hAnsi="Arial" w:cs="Arial"/>
          <w:color w:val="171717" w:themeColor="background2" w:themeShade="1A"/>
          <w:sz w:val="18"/>
          <w:szCs w:val="18"/>
        </w:rPr>
      </w:pPr>
      <w:r w:rsidRPr="00B30C8F">
        <w:rPr>
          <w:rFonts w:ascii="Segoe UI Emoji" w:hAnsi="Segoe UI Emoji" w:cs="Segoe UI Emoji"/>
          <w:color w:val="171717" w:themeColor="background2" w:themeShade="1A"/>
          <w:sz w:val="18"/>
          <w:szCs w:val="18"/>
        </w:rPr>
        <w:t>✅</w:t>
      </w:r>
      <w:r w:rsidRPr="00B30C8F">
        <w:rPr>
          <w:rFonts w:ascii="Arial" w:hAnsi="Arial" w:cs="Arial"/>
          <w:color w:val="171717" w:themeColor="background2" w:themeShade="1A"/>
          <w:sz w:val="18"/>
          <w:szCs w:val="18"/>
        </w:rPr>
        <w:t xml:space="preserve"> Follow AWS security best practices (temporary credentials). </w:t>
      </w:r>
    </w:p>
    <w:p w14:paraId="74CE911C" w14:textId="77777777" w:rsidR="00B30C8F" w:rsidRPr="00B30C8F" w:rsidRDefault="00B30C8F" w:rsidP="00B30C8F">
      <w:pPr>
        <w:rPr>
          <w:rFonts w:ascii="Arial" w:hAnsi="Arial" w:cs="Arial"/>
          <w:b/>
          <w:bCs/>
          <w:color w:val="171717" w:themeColor="background2" w:themeShade="1A"/>
          <w:sz w:val="18"/>
          <w:szCs w:val="18"/>
        </w:rPr>
      </w:pPr>
      <w:r w:rsidRPr="00B30C8F">
        <w:rPr>
          <w:rFonts w:ascii="Arial" w:hAnsi="Arial" w:cs="Arial"/>
          <w:b/>
          <w:bCs/>
          <w:color w:val="171717" w:themeColor="background2" w:themeShade="1A"/>
          <w:sz w:val="18"/>
          <w:szCs w:val="18"/>
        </w:rPr>
        <w:t>AWS IAM Roles Anywhere is designed for exactly this use case.</w:t>
      </w:r>
    </w:p>
    <w:p w14:paraId="33A1CC1E"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 xml:space="preserve">It allows </w:t>
      </w:r>
      <w:r w:rsidRPr="00B30C8F">
        <w:rPr>
          <w:rFonts w:ascii="Arial" w:hAnsi="Arial" w:cs="Arial"/>
          <w:b/>
          <w:bCs/>
          <w:color w:val="171717" w:themeColor="background2" w:themeShade="1A"/>
          <w:sz w:val="18"/>
          <w:szCs w:val="18"/>
        </w:rPr>
        <w:t>workloads outside AWS</w:t>
      </w:r>
      <w:r w:rsidRPr="00B30C8F">
        <w:rPr>
          <w:rFonts w:ascii="Arial" w:hAnsi="Arial" w:cs="Arial"/>
          <w:color w:val="171717" w:themeColor="background2" w:themeShade="1A"/>
          <w:sz w:val="18"/>
          <w:szCs w:val="18"/>
        </w:rPr>
        <w:t xml:space="preserve"> (on-premises servers, VMs, edge devices) to:</w:t>
      </w:r>
    </w:p>
    <w:p w14:paraId="612078EF" w14:textId="77777777" w:rsidR="00B30C8F" w:rsidRPr="009A363F" w:rsidRDefault="00B30C8F">
      <w:pPr>
        <w:numPr>
          <w:ilvl w:val="0"/>
          <w:numId w:val="72"/>
        </w:numPr>
        <w:rPr>
          <w:rFonts w:ascii="Arial" w:hAnsi="Arial" w:cs="Arial"/>
          <w:color w:val="171717" w:themeColor="background2" w:themeShade="1A"/>
          <w:sz w:val="18"/>
          <w:szCs w:val="18"/>
          <w:highlight w:val="yellow"/>
        </w:rPr>
      </w:pPr>
      <w:r w:rsidRPr="009A363F">
        <w:rPr>
          <w:rFonts w:ascii="Arial" w:hAnsi="Arial" w:cs="Arial"/>
          <w:color w:val="171717" w:themeColor="background2" w:themeShade="1A"/>
          <w:sz w:val="18"/>
          <w:szCs w:val="18"/>
          <w:highlight w:val="yellow"/>
        </w:rPr>
        <w:t xml:space="preserve">Authenticate using </w:t>
      </w:r>
      <w:r w:rsidRPr="009A363F">
        <w:rPr>
          <w:rFonts w:ascii="Arial" w:hAnsi="Arial" w:cs="Arial"/>
          <w:b/>
          <w:bCs/>
          <w:color w:val="171717" w:themeColor="background2" w:themeShade="1A"/>
          <w:sz w:val="18"/>
          <w:szCs w:val="18"/>
          <w:highlight w:val="yellow"/>
        </w:rPr>
        <w:t>X.509 certificates</w:t>
      </w:r>
      <w:r w:rsidRPr="009A363F">
        <w:rPr>
          <w:rFonts w:ascii="Arial" w:hAnsi="Arial" w:cs="Arial"/>
          <w:color w:val="171717" w:themeColor="background2" w:themeShade="1A"/>
          <w:sz w:val="18"/>
          <w:szCs w:val="18"/>
          <w:highlight w:val="yellow"/>
        </w:rPr>
        <w:t xml:space="preserve"> </w:t>
      </w:r>
    </w:p>
    <w:p w14:paraId="35CC4117" w14:textId="77777777" w:rsidR="00B30C8F" w:rsidRPr="009A363F" w:rsidRDefault="00B30C8F">
      <w:pPr>
        <w:numPr>
          <w:ilvl w:val="0"/>
          <w:numId w:val="72"/>
        </w:numPr>
        <w:rPr>
          <w:rFonts w:ascii="Arial" w:hAnsi="Arial" w:cs="Arial"/>
          <w:color w:val="171717" w:themeColor="background2" w:themeShade="1A"/>
          <w:sz w:val="18"/>
          <w:szCs w:val="18"/>
          <w:highlight w:val="yellow"/>
        </w:rPr>
      </w:pPr>
      <w:r w:rsidRPr="009A363F">
        <w:rPr>
          <w:rFonts w:ascii="Arial" w:hAnsi="Arial" w:cs="Arial"/>
          <w:color w:val="171717" w:themeColor="background2" w:themeShade="1A"/>
          <w:sz w:val="18"/>
          <w:szCs w:val="18"/>
          <w:highlight w:val="yellow"/>
        </w:rPr>
        <w:t xml:space="preserve">Assume an </w:t>
      </w:r>
      <w:r w:rsidRPr="009A363F">
        <w:rPr>
          <w:rFonts w:ascii="Arial" w:hAnsi="Arial" w:cs="Arial"/>
          <w:b/>
          <w:bCs/>
          <w:color w:val="171717" w:themeColor="background2" w:themeShade="1A"/>
          <w:sz w:val="18"/>
          <w:szCs w:val="18"/>
          <w:highlight w:val="yellow"/>
        </w:rPr>
        <w:t>IAM role</w:t>
      </w:r>
      <w:r w:rsidRPr="009A363F">
        <w:rPr>
          <w:rFonts w:ascii="Arial" w:hAnsi="Arial" w:cs="Arial"/>
          <w:color w:val="171717" w:themeColor="background2" w:themeShade="1A"/>
          <w:sz w:val="18"/>
          <w:szCs w:val="18"/>
          <w:highlight w:val="yellow"/>
        </w:rPr>
        <w:t xml:space="preserve"> </w:t>
      </w:r>
    </w:p>
    <w:p w14:paraId="77E9E824" w14:textId="77777777" w:rsidR="00B30C8F" w:rsidRPr="009A363F" w:rsidRDefault="00B30C8F">
      <w:pPr>
        <w:numPr>
          <w:ilvl w:val="0"/>
          <w:numId w:val="72"/>
        </w:numPr>
        <w:rPr>
          <w:rFonts w:ascii="Arial" w:hAnsi="Arial" w:cs="Arial"/>
          <w:color w:val="171717" w:themeColor="background2" w:themeShade="1A"/>
          <w:sz w:val="18"/>
          <w:szCs w:val="18"/>
          <w:highlight w:val="yellow"/>
        </w:rPr>
      </w:pPr>
      <w:r w:rsidRPr="009A363F">
        <w:rPr>
          <w:rFonts w:ascii="Arial" w:hAnsi="Arial" w:cs="Arial"/>
          <w:color w:val="171717" w:themeColor="background2" w:themeShade="1A"/>
          <w:sz w:val="18"/>
          <w:szCs w:val="18"/>
          <w:highlight w:val="yellow"/>
        </w:rPr>
        <w:t xml:space="preserve">Receive </w:t>
      </w:r>
      <w:r w:rsidRPr="009A363F">
        <w:rPr>
          <w:rFonts w:ascii="Arial" w:hAnsi="Arial" w:cs="Arial"/>
          <w:b/>
          <w:bCs/>
          <w:color w:val="171717" w:themeColor="background2" w:themeShade="1A"/>
          <w:sz w:val="18"/>
          <w:szCs w:val="18"/>
          <w:highlight w:val="yellow"/>
        </w:rPr>
        <w:t>temporary AWS credentials (STS)</w:t>
      </w:r>
      <w:r w:rsidRPr="009A363F">
        <w:rPr>
          <w:rFonts w:ascii="Arial" w:hAnsi="Arial" w:cs="Arial"/>
          <w:color w:val="171717" w:themeColor="background2" w:themeShade="1A"/>
          <w:sz w:val="18"/>
          <w:szCs w:val="18"/>
          <w:highlight w:val="yellow"/>
        </w:rPr>
        <w:t xml:space="preserve"> </w:t>
      </w:r>
    </w:p>
    <w:p w14:paraId="637BB6A5" w14:textId="77777777" w:rsidR="00B30C8F" w:rsidRPr="00B30C8F" w:rsidRDefault="00B30C8F">
      <w:pPr>
        <w:numPr>
          <w:ilvl w:val="0"/>
          <w:numId w:val="72"/>
        </w:numPr>
        <w:rPr>
          <w:rFonts w:ascii="Arial" w:hAnsi="Arial" w:cs="Arial"/>
          <w:color w:val="171717" w:themeColor="background2" w:themeShade="1A"/>
          <w:sz w:val="18"/>
          <w:szCs w:val="18"/>
        </w:rPr>
      </w:pPr>
      <w:r w:rsidRPr="009A363F">
        <w:rPr>
          <w:rFonts w:ascii="Arial" w:hAnsi="Arial" w:cs="Arial"/>
          <w:color w:val="171717" w:themeColor="background2" w:themeShade="1A"/>
          <w:sz w:val="18"/>
          <w:szCs w:val="18"/>
          <w:highlight w:val="yellow"/>
        </w:rPr>
        <w:t>Access AWS services such as S3 and DynamoDB</w:t>
      </w:r>
      <w:r w:rsidRPr="00B30C8F">
        <w:rPr>
          <w:rFonts w:ascii="Arial" w:hAnsi="Arial" w:cs="Arial"/>
          <w:color w:val="171717" w:themeColor="background2" w:themeShade="1A"/>
          <w:sz w:val="18"/>
          <w:szCs w:val="18"/>
        </w:rPr>
        <w:t xml:space="preserve"> </w:t>
      </w:r>
    </w:p>
    <w:p w14:paraId="1C1AC4AA"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Flow:</w:t>
      </w:r>
    </w:p>
    <w:p w14:paraId="49F776BD"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On-premises Server</w:t>
      </w:r>
    </w:p>
    <w:p w14:paraId="3593075A"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 xml:space="preserve">        │</w:t>
      </w:r>
    </w:p>
    <w:p w14:paraId="648DE79A"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X.509 Certificate</w:t>
      </w:r>
    </w:p>
    <w:p w14:paraId="32FAEBF8"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 xml:space="preserve">        │</w:t>
      </w:r>
    </w:p>
    <w:p w14:paraId="5F3B4795"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IAM Roles Anywhere</w:t>
      </w:r>
    </w:p>
    <w:p w14:paraId="00360BB4"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 xml:space="preserve">        │</w:t>
      </w:r>
    </w:p>
    <w:p w14:paraId="346BB36F"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Assume IAM Role</w:t>
      </w:r>
    </w:p>
    <w:p w14:paraId="22CF8843"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 xml:space="preserve">        │</w:t>
      </w:r>
    </w:p>
    <w:p w14:paraId="0EAB3986"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Temporary STS Credentials</w:t>
      </w:r>
    </w:p>
    <w:p w14:paraId="59CA9295"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 xml:space="preserve">        │</w:t>
      </w:r>
    </w:p>
    <w:p w14:paraId="4B665437" w14:textId="77777777" w:rsidR="00B30C8F" w:rsidRPr="00B30C8F" w:rsidRDefault="00B30C8F" w:rsidP="00B30C8F">
      <w:pP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S3 / DynamoDB</w:t>
      </w:r>
    </w:p>
    <w:p w14:paraId="2FB9A603" w14:textId="77777777" w:rsidR="00B30C8F" w:rsidRPr="00B30C8F" w:rsidRDefault="00B30C8F" w:rsidP="00B30C8F">
      <w:pPr>
        <w:pBdr>
          <w:bottom w:val="single" w:sz="12" w:space="1" w:color="auto"/>
        </w:pBdr>
        <w:rPr>
          <w:rFonts w:ascii="Arial" w:hAnsi="Arial" w:cs="Arial"/>
          <w:color w:val="171717" w:themeColor="background2" w:themeShade="1A"/>
          <w:sz w:val="18"/>
          <w:szCs w:val="18"/>
        </w:rPr>
      </w:pPr>
      <w:r w:rsidRPr="00B30C8F">
        <w:rPr>
          <w:rFonts w:ascii="Arial" w:hAnsi="Arial" w:cs="Arial"/>
          <w:color w:val="171717" w:themeColor="background2" w:themeShade="1A"/>
          <w:sz w:val="18"/>
          <w:szCs w:val="18"/>
        </w:rPr>
        <w:t>No bastion host or long-term IAM access keys are required.</w:t>
      </w:r>
    </w:p>
    <w:p w14:paraId="2530968D" w14:textId="77777777" w:rsidR="00A7322E" w:rsidRPr="00A7322E" w:rsidRDefault="00A7322E" w:rsidP="00A7322E">
      <w:pPr>
        <w:rPr>
          <w:rFonts w:ascii="Arial" w:hAnsi="Arial" w:cs="Arial"/>
          <w:b/>
          <w:bCs/>
          <w:color w:val="171717" w:themeColor="background2" w:themeShade="1A"/>
          <w:sz w:val="18"/>
          <w:szCs w:val="18"/>
        </w:rPr>
      </w:pPr>
      <w:r w:rsidRPr="00A7322E">
        <w:rPr>
          <w:rFonts w:ascii="Arial" w:hAnsi="Arial" w:cs="Arial"/>
          <w:b/>
          <w:bCs/>
          <w:color w:val="171717" w:themeColor="background2" w:themeShade="1A"/>
          <w:sz w:val="18"/>
          <w:szCs w:val="18"/>
        </w:rPr>
        <w:t>Architecture</w:t>
      </w:r>
    </w:p>
    <w:p w14:paraId="540C6880"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Internet</w:t>
      </w:r>
    </w:p>
    <w:p w14:paraId="7B11E910"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w:t>
      </w:r>
    </w:p>
    <w:p w14:paraId="79270099"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CloudFront</w:t>
      </w:r>
    </w:p>
    <w:p w14:paraId="684EDC19"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w:t>
      </w:r>
    </w:p>
    <w:p w14:paraId="345EA84A"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AWS WAF</w:t>
      </w:r>
    </w:p>
    <w:p w14:paraId="2E6AE65E"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 Managed Rules</w:t>
      </w:r>
    </w:p>
    <w:p w14:paraId="56146290"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 Rate-Based Rule</w:t>
      </w:r>
    </w:p>
    <w:p w14:paraId="671613EA"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w:t>
      </w:r>
    </w:p>
    <w:p w14:paraId="5506DD89"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Shield Advanced</w:t>
      </w:r>
    </w:p>
    <w:p w14:paraId="036DAF55"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 Automatic L7 Detection</w:t>
      </w:r>
    </w:p>
    <w:p w14:paraId="21EC0C33"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 Automatic WAF Mitigation</w:t>
      </w:r>
    </w:p>
    <w:p w14:paraId="779CBC78"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     ↓</w:t>
      </w:r>
    </w:p>
    <w:p w14:paraId="52F72D6C"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Origin</w:t>
      </w:r>
    </w:p>
    <w:p w14:paraId="6F965C60"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b/>
          <w:bCs/>
          <w:color w:val="171717" w:themeColor="background2" w:themeShade="1A"/>
          <w:sz w:val="18"/>
          <w:szCs w:val="18"/>
        </w:rPr>
        <w:t>Automatic Application Layer DDoS Mitigation</w:t>
      </w:r>
      <w:r w:rsidRPr="00A7322E">
        <w:rPr>
          <w:rFonts w:ascii="Arial" w:hAnsi="Arial" w:cs="Arial"/>
          <w:color w:val="171717" w:themeColor="background2" w:themeShade="1A"/>
          <w:sz w:val="18"/>
          <w:szCs w:val="18"/>
        </w:rPr>
        <w:t>:</w:t>
      </w:r>
    </w:p>
    <w:p w14:paraId="7662CE66" w14:textId="77777777" w:rsidR="00A7322E" w:rsidRPr="00A7322E" w:rsidRDefault="00A7322E">
      <w:pPr>
        <w:numPr>
          <w:ilvl w:val="0"/>
          <w:numId w:val="73"/>
        </w:num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Detects HTTP floods. </w:t>
      </w:r>
    </w:p>
    <w:p w14:paraId="47952540" w14:textId="77777777" w:rsidR="00A7322E" w:rsidRPr="00A7322E" w:rsidRDefault="00A7322E">
      <w:pPr>
        <w:numPr>
          <w:ilvl w:val="0"/>
          <w:numId w:val="73"/>
        </w:num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Automatically creates and removes temporary WAF rules during an attack. </w:t>
      </w:r>
    </w:p>
    <w:p w14:paraId="3FC2EE61" w14:textId="77777777" w:rsidR="00A7322E" w:rsidRPr="00A7322E" w:rsidRDefault="00A7322E">
      <w:pPr>
        <w:numPr>
          <w:ilvl w:val="0"/>
          <w:numId w:val="73"/>
        </w:num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No manual intervention required. </w:t>
      </w:r>
    </w:p>
    <w:p w14:paraId="343FC8D2" w14:textId="77777777" w:rsidR="00A7322E" w:rsidRPr="00A7322E" w:rsidRDefault="00A7322E" w:rsidP="00A7322E">
      <w:pPr>
        <w:rPr>
          <w:rFonts w:ascii="Arial" w:hAnsi="Arial" w:cs="Arial"/>
          <w:color w:val="171717" w:themeColor="background2" w:themeShade="1A"/>
          <w:sz w:val="18"/>
          <w:szCs w:val="18"/>
        </w:rPr>
      </w:pPr>
      <w:r w:rsidRPr="00A7322E">
        <w:rPr>
          <w:rFonts w:ascii="Arial" w:hAnsi="Arial" w:cs="Arial"/>
          <w:color w:val="171717" w:themeColor="background2" w:themeShade="1A"/>
          <w:sz w:val="18"/>
          <w:szCs w:val="18"/>
        </w:rPr>
        <w:t xml:space="preserve">The </w:t>
      </w:r>
      <w:r w:rsidRPr="00A7322E">
        <w:rPr>
          <w:rFonts w:ascii="Arial" w:hAnsi="Arial" w:cs="Arial"/>
          <w:b/>
          <w:bCs/>
          <w:color w:val="171717" w:themeColor="background2" w:themeShade="1A"/>
          <w:sz w:val="18"/>
          <w:szCs w:val="18"/>
        </w:rPr>
        <w:t>rate-based rule</w:t>
      </w:r>
      <w:r w:rsidRPr="00A7322E">
        <w:rPr>
          <w:rFonts w:ascii="Arial" w:hAnsi="Arial" w:cs="Arial"/>
          <w:color w:val="171717" w:themeColor="background2" w:themeShade="1A"/>
          <w:sz w:val="18"/>
          <w:szCs w:val="18"/>
        </w:rPr>
        <w:t xml:space="preserve"> complements Shield by limiting abusive clients.</w:t>
      </w:r>
    </w:p>
    <w:p w14:paraId="1650E738" w14:textId="77777777" w:rsidR="00A7322E" w:rsidRDefault="00A7322E" w:rsidP="00A40D64">
      <w:pPr>
        <w:pBdr>
          <w:bottom w:val="single" w:sz="12" w:space="1" w:color="auto"/>
        </w:pBdr>
        <w:rPr>
          <w:rFonts w:ascii="Arial" w:hAnsi="Arial" w:cs="Arial"/>
          <w:color w:val="171717" w:themeColor="background2" w:themeShade="1A"/>
          <w:sz w:val="18"/>
          <w:szCs w:val="18"/>
        </w:rPr>
      </w:pPr>
    </w:p>
    <w:p w14:paraId="057C1851"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The VPC endpoint is created in the </w:t>
      </w:r>
      <w:r w:rsidRPr="00D12316">
        <w:rPr>
          <w:rFonts w:ascii="Arial" w:hAnsi="Arial" w:cs="Arial"/>
          <w:b/>
          <w:bCs/>
          <w:color w:val="171717" w:themeColor="background2" w:themeShade="1A"/>
          <w:sz w:val="18"/>
          <w:szCs w:val="18"/>
        </w:rPr>
        <w:t>VPC from which the application is making the request</w:t>
      </w:r>
      <w:r w:rsidRPr="00D12316">
        <w:rPr>
          <w:rFonts w:ascii="Arial" w:hAnsi="Arial" w:cs="Arial"/>
          <w:color w:val="171717" w:themeColor="background2" w:themeShade="1A"/>
          <w:sz w:val="18"/>
          <w:szCs w:val="18"/>
        </w:rPr>
        <w:t>.</w:t>
      </w:r>
    </w:p>
    <w:p w14:paraId="04BD949A"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Account A</w:t>
      </w:r>
    </w:p>
    <w:p w14:paraId="77FA7BC2"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w:t>
      </w:r>
    </w:p>
    <w:p w14:paraId="5F6ABAEF"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VPC                          │</w:t>
      </w:r>
    </w:p>
    <w:p w14:paraId="1C924D99"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w:t>
      </w:r>
    </w:p>
    <w:p w14:paraId="33B7BA34"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EC2                          │</w:t>
      </w:r>
    </w:p>
    <w:p w14:paraId="2A6F2BA4"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                           │</w:t>
      </w:r>
    </w:p>
    <w:p w14:paraId="05EA08C0" w14:textId="77777777" w:rsidR="00D12316" w:rsidRPr="00D12316" w:rsidRDefault="00D12316" w:rsidP="00D12316">
      <w:pPr>
        <w:rPr>
          <w:rFonts w:ascii="Arial" w:hAnsi="Arial" w:cs="Arial"/>
          <w:color w:val="171717" w:themeColor="background2" w:themeShade="1A"/>
          <w:sz w:val="18"/>
          <w:szCs w:val="18"/>
        </w:rPr>
      </w:pPr>
      <w:proofErr w:type="gramStart"/>
      <w:r w:rsidRPr="00D12316">
        <w:rPr>
          <w:rFonts w:ascii="Arial" w:hAnsi="Arial" w:cs="Arial"/>
          <w:color w:val="171717" w:themeColor="background2" w:themeShade="1A"/>
          <w:sz w:val="18"/>
          <w:szCs w:val="18"/>
        </w:rPr>
        <w:t>│  │</w:t>
      </w:r>
      <w:proofErr w:type="gramEnd"/>
      <w:r w:rsidRPr="00D12316">
        <w:rPr>
          <w:rFonts w:ascii="Arial" w:hAnsi="Arial" w:cs="Arial"/>
          <w:color w:val="171717" w:themeColor="background2" w:themeShade="1A"/>
          <w:sz w:val="18"/>
          <w:szCs w:val="18"/>
        </w:rPr>
        <w:t xml:space="preserve"> S3 API request            │</w:t>
      </w:r>
    </w:p>
    <w:p w14:paraId="7E5E5CE0"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                           │</w:t>
      </w:r>
    </w:p>
    <w:p w14:paraId="051E073F"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VPC Gateway Endpoint         │</w:t>
      </w:r>
    </w:p>
    <w:p w14:paraId="6C08B7C1"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w:t>
      </w:r>
    </w:p>
    <w:p w14:paraId="257E45F9"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               │ AWS private network</w:t>
      </w:r>
    </w:p>
    <w:p w14:paraId="784F39CB"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               ▼</w:t>
      </w:r>
    </w:p>
    <w:p w14:paraId="126926DF"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        Amazon S3</w:t>
      </w:r>
    </w:p>
    <w:p w14:paraId="6704F1E1"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        Account B</w:t>
      </w:r>
    </w:p>
    <w:p w14:paraId="43C03FC5"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        ┌──────────────┐</w:t>
      </w:r>
    </w:p>
    <w:p w14:paraId="415B4C25"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        │ S3 Bucket    │</w:t>
      </w:r>
    </w:p>
    <w:p w14:paraId="668510A4"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color w:val="171717" w:themeColor="background2" w:themeShade="1A"/>
          <w:sz w:val="18"/>
          <w:szCs w:val="18"/>
        </w:rPr>
        <w:t xml:space="preserve">        └──────────────┘</w:t>
      </w:r>
    </w:p>
    <w:p w14:paraId="19DC3E52" w14:textId="77777777" w:rsidR="00D12316" w:rsidRPr="00D12316" w:rsidRDefault="00D12316" w:rsidP="00D12316">
      <w:pPr>
        <w:rPr>
          <w:rFonts w:ascii="Arial" w:hAnsi="Arial" w:cs="Arial"/>
          <w:color w:val="171717" w:themeColor="background2" w:themeShade="1A"/>
          <w:sz w:val="18"/>
          <w:szCs w:val="18"/>
        </w:rPr>
      </w:pPr>
      <w:r w:rsidRPr="00D12316">
        <w:rPr>
          <w:rFonts w:ascii="Arial" w:hAnsi="Arial" w:cs="Arial"/>
          <w:b/>
          <w:bCs/>
          <w:color w:val="171717" w:themeColor="background2" w:themeShade="1A"/>
          <w:sz w:val="18"/>
          <w:szCs w:val="18"/>
        </w:rPr>
        <w:t>Important:</w:t>
      </w:r>
      <w:r w:rsidRPr="00D12316">
        <w:rPr>
          <w:rFonts w:ascii="Arial" w:hAnsi="Arial" w:cs="Arial"/>
          <w:color w:val="171717" w:themeColor="background2" w:themeShade="1A"/>
          <w:sz w:val="18"/>
          <w:szCs w:val="18"/>
        </w:rPr>
        <w:t xml:space="preserve"> </w:t>
      </w:r>
      <w:r w:rsidRPr="00D12316">
        <w:rPr>
          <w:rFonts w:ascii="Arial" w:hAnsi="Arial" w:cs="Arial"/>
          <w:color w:val="171717" w:themeColor="background2" w:themeShade="1A"/>
          <w:sz w:val="18"/>
          <w:szCs w:val="18"/>
          <w:highlight w:val="yellow"/>
        </w:rPr>
        <w:t>You don't create the gateway endpoint in Account B just because the bucket is in Account B.</w:t>
      </w:r>
    </w:p>
    <w:p w14:paraId="0C102487" w14:textId="77777777" w:rsidR="005567D9" w:rsidRPr="005567D9" w:rsidRDefault="005567D9" w:rsidP="005567D9">
      <w:pPr>
        <w:rPr>
          <w:rFonts w:ascii="Arial" w:hAnsi="Arial" w:cs="Arial"/>
          <w:color w:val="171717" w:themeColor="background2" w:themeShade="1A"/>
          <w:sz w:val="18"/>
          <w:szCs w:val="18"/>
        </w:rPr>
      </w:pPr>
      <w:r w:rsidRPr="005567D9">
        <w:rPr>
          <w:rFonts w:ascii="Arial" w:hAnsi="Arial" w:cs="Arial"/>
          <w:b/>
          <w:bCs/>
          <w:color w:val="171717" w:themeColor="background2" w:themeShade="1A"/>
          <w:sz w:val="18"/>
          <w:szCs w:val="18"/>
        </w:rPr>
        <w:t>Gateway Endpoint lives with the CLIENT VPC, route table does the routing, S3 bucket policy does the authorization, and TCP 443 carries HTTPS.</w:t>
      </w:r>
    </w:p>
    <w:p w14:paraId="62560BF5" w14:textId="77777777" w:rsidR="005567D9" w:rsidRPr="005567D9" w:rsidRDefault="005567D9" w:rsidP="005567D9">
      <w:pPr>
        <w:rPr>
          <w:rFonts w:ascii="Arial" w:hAnsi="Arial" w:cs="Arial"/>
          <w:color w:val="171717" w:themeColor="background2" w:themeShade="1A"/>
          <w:sz w:val="18"/>
          <w:szCs w:val="18"/>
        </w:rPr>
      </w:pPr>
      <w:r w:rsidRPr="005567D9">
        <w:rPr>
          <w:rFonts w:ascii="Arial" w:hAnsi="Arial" w:cs="Arial"/>
          <w:color w:val="171717" w:themeColor="background2" w:themeShade="1A"/>
          <w:sz w:val="18"/>
          <w:szCs w:val="18"/>
        </w:rPr>
        <w:t xml:space="preserve">This same logic is very useful for SCS-C03 questions involving </w:t>
      </w:r>
      <w:r w:rsidRPr="005567D9">
        <w:rPr>
          <w:rFonts w:ascii="Arial" w:hAnsi="Arial" w:cs="Arial"/>
          <w:b/>
          <w:bCs/>
          <w:color w:val="171717" w:themeColor="background2" w:themeShade="1A"/>
          <w:sz w:val="18"/>
          <w:szCs w:val="18"/>
        </w:rPr>
        <w:t>S3 + cross-account + private access</w:t>
      </w:r>
      <w:r w:rsidRPr="005567D9">
        <w:rPr>
          <w:rFonts w:ascii="Arial" w:hAnsi="Arial" w:cs="Arial"/>
          <w:color w:val="171717" w:themeColor="background2" w:themeShade="1A"/>
          <w:sz w:val="18"/>
          <w:szCs w:val="18"/>
        </w:rPr>
        <w:t>.</w:t>
      </w:r>
    </w:p>
    <w:p w14:paraId="5499C6D8" w14:textId="77777777" w:rsidR="00F71E99" w:rsidRDefault="00F71E99" w:rsidP="00A40D64">
      <w:pPr>
        <w:rPr>
          <w:rFonts w:ascii="Arial" w:hAnsi="Arial" w:cs="Arial"/>
          <w:color w:val="171717" w:themeColor="background2" w:themeShade="1A"/>
          <w:sz w:val="18"/>
          <w:szCs w:val="18"/>
        </w:rPr>
      </w:pPr>
    </w:p>
    <w:p w14:paraId="52F2FAF6" w14:textId="77777777" w:rsidR="00D535AE" w:rsidRPr="00D535AE" w:rsidRDefault="00D535AE" w:rsidP="00D535AE">
      <w:pPr>
        <w:rPr>
          <w:rFonts w:ascii="Arial" w:hAnsi="Arial" w:cs="Arial"/>
          <w:color w:val="171717" w:themeColor="background2" w:themeShade="1A"/>
          <w:sz w:val="18"/>
          <w:szCs w:val="18"/>
        </w:rPr>
      </w:pPr>
      <w:r w:rsidRPr="00D535AE">
        <w:rPr>
          <w:rFonts w:ascii="Arial" w:hAnsi="Arial" w:cs="Arial"/>
          <w:color w:val="171717" w:themeColor="background2" w:themeShade="1A"/>
          <w:sz w:val="18"/>
          <w:szCs w:val="18"/>
        </w:rPr>
        <w:t xml:space="preserve">A </w:t>
      </w:r>
      <w:r w:rsidRPr="00D535AE">
        <w:rPr>
          <w:rFonts w:ascii="Arial" w:hAnsi="Arial" w:cs="Arial"/>
          <w:b/>
          <w:bCs/>
          <w:color w:val="171717" w:themeColor="background2" w:themeShade="1A"/>
          <w:sz w:val="18"/>
          <w:szCs w:val="18"/>
        </w:rPr>
        <w:t>Gateway VPC Endpoint for Amazon S3</w:t>
      </w:r>
      <w:r w:rsidRPr="00D535AE">
        <w:rPr>
          <w:rFonts w:ascii="Arial" w:hAnsi="Arial" w:cs="Arial"/>
          <w:color w:val="171717" w:themeColor="background2" w:themeShade="1A"/>
          <w:sz w:val="18"/>
          <w:szCs w:val="18"/>
        </w:rPr>
        <w:t xml:space="preserve"> allows resources in the VPC to access </w:t>
      </w:r>
      <w:r w:rsidRPr="00D535AE">
        <w:rPr>
          <w:rFonts w:ascii="Arial" w:hAnsi="Arial" w:cs="Arial"/>
          <w:b/>
          <w:bCs/>
          <w:color w:val="171717" w:themeColor="background2" w:themeShade="1A"/>
          <w:sz w:val="18"/>
          <w:szCs w:val="18"/>
        </w:rPr>
        <w:t>any S3 bucket in the same Region</w:t>
      </w:r>
      <w:r w:rsidRPr="00D535AE">
        <w:rPr>
          <w:rFonts w:ascii="Arial" w:hAnsi="Arial" w:cs="Arial"/>
          <w:color w:val="171717" w:themeColor="background2" w:themeShade="1A"/>
          <w:sz w:val="18"/>
          <w:szCs w:val="18"/>
        </w:rPr>
        <w:t xml:space="preserve">, including buckets in </w:t>
      </w:r>
      <w:r w:rsidRPr="00D535AE">
        <w:rPr>
          <w:rFonts w:ascii="Arial" w:hAnsi="Arial" w:cs="Arial"/>
          <w:b/>
          <w:bCs/>
          <w:color w:val="171717" w:themeColor="background2" w:themeShade="1A"/>
          <w:sz w:val="18"/>
          <w:szCs w:val="18"/>
        </w:rPr>
        <w:t>another AWS account</w:t>
      </w:r>
      <w:r w:rsidRPr="00D535AE">
        <w:rPr>
          <w:rFonts w:ascii="Arial" w:hAnsi="Arial" w:cs="Arial"/>
          <w:color w:val="171717" w:themeColor="background2" w:themeShade="1A"/>
          <w:sz w:val="18"/>
          <w:szCs w:val="18"/>
        </w:rPr>
        <w:t>, as long as the IAM policy and bucket policy permit access.</w:t>
      </w:r>
    </w:p>
    <w:p w14:paraId="4E929DE3" w14:textId="77777777" w:rsidR="00D535AE" w:rsidRPr="00D535AE" w:rsidRDefault="00D535AE" w:rsidP="00D535AE">
      <w:pPr>
        <w:rPr>
          <w:rFonts w:ascii="Arial" w:hAnsi="Arial" w:cs="Arial"/>
          <w:color w:val="171717" w:themeColor="background2" w:themeShade="1A"/>
          <w:sz w:val="18"/>
          <w:szCs w:val="18"/>
        </w:rPr>
      </w:pPr>
      <w:r w:rsidRPr="00D535AE">
        <w:rPr>
          <w:rFonts w:ascii="Arial" w:hAnsi="Arial" w:cs="Arial"/>
          <w:color w:val="171717" w:themeColor="background2" w:themeShade="1A"/>
          <w:sz w:val="18"/>
          <w:szCs w:val="18"/>
        </w:rPr>
        <w:t xml:space="preserve">Traffic stays on the </w:t>
      </w:r>
      <w:r w:rsidRPr="00D535AE">
        <w:rPr>
          <w:rFonts w:ascii="Arial" w:hAnsi="Arial" w:cs="Arial"/>
          <w:b/>
          <w:bCs/>
          <w:color w:val="171717" w:themeColor="background2" w:themeShade="1A"/>
          <w:sz w:val="18"/>
          <w:szCs w:val="18"/>
        </w:rPr>
        <w:t>AWS private network</w:t>
      </w:r>
      <w:r w:rsidRPr="00D535AE">
        <w:rPr>
          <w:rFonts w:ascii="Arial" w:hAnsi="Arial" w:cs="Arial"/>
          <w:color w:val="171717" w:themeColor="background2" w:themeShade="1A"/>
          <w:sz w:val="18"/>
          <w:szCs w:val="18"/>
        </w:rPr>
        <w:t xml:space="preserve">—it does </w:t>
      </w:r>
      <w:r w:rsidRPr="00D535AE">
        <w:rPr>
          <w:rFonts w:ascii="Arial" w:hAnsi="Arial" w:cs="Arial"/>
          <w:b/>
          <w:bCs/>
          <w:color w:val="171717" w:themeColor="background2" w:themeShade="1A"/>
          <w:sz w:val="18"/>
          <w:szCs w:val="18"/>
        </w:rPr>
        <w:t>not</w:t>
      </w:r>
      <w:r w:rsidRPr="00D535AE">
        <w:rPr>
          <w:rFonts w:ascii="Arial" w:hAnsi="Arial" w:cs="Arial"/>
          <w:color w:val="171717" w:themeColor="background2" w:themeShade="1A"/>
          <w:sz w:val="18"/>
          <w:szCs w:val="18"/>
        </w:rPr>
        <w:t xml:space="preserve"> traverse the public internet.</w:t>
      </w:r>
    </w:p>
    <w:p w14:paraId="69BFE43B" w14:textId="77777777" w:rsidR="00D535AE" w:rsidRPr="00D535AE" w:rsidRDefault="00000000" w:rsidP="00D535AE">
      <w:pPr>
        <w:rPr>
          <w:rFonts w:ascii="Arial" w:hAnsi="Arial" w:cs="Arial"/>
          <w:color w:val="171717" w:themeColor="background2" w:themeShade="1A"/>
          <w:sz w:val="18"/>
          <w:szCs w:val="18"/>
        </w:rPr>
      </w:pPr>
      <w:r>
        <w:rPr>
          <w:rFonts w:ascii="Arial" w:hAnsi="Arial" w:cs="Arial"/>
          <w:color w:val="171717" w:themeColor="background2" w:themeShade="1A"/>
          <w:sz w:val="18"/>
          <w:szCs w:val="18"/>
        </w:rPr>
        <w:pict w14:anchorId="6ED3EB33">
          <v:rect id="_x0000_i1050" style="width:0;height:1.5pt" o:hralign="center" o:hrstd="t" o:hr="t" fillcolor="#a0a0a0" stroked="f"/>
        </w:pict>
      </w:r>
    </w:p>
    <w:p w14:paraId="01A39250" w14:textId="77777777" w:rsidR="00D535AE" w:rsidRPr="00D535AE" w:rsidRDefault="00D535AE" w:rsidP="00D535AE">
      <w:pPr>
        <w:rPr>
          <w:rFonts w:ascii="Arial" w:hAnsi="Arial" w:cs="Arial"/>
          <w:b/>
          <w:bCs/>
          <w:color w:val="171717" w:themeColor="background2" w:themeShade="1A"/>
          <w:sz w:val="18"/>
          <w:szCs w:val="18"/>
        </w:rPr>
      </w:pPr>
      <w:r w:rsidRPr="00D535AE">
        <w:rPr>
          <w:rFonts w:ascii="Segoe UI Emoji" w:hAnsi="Segoe UI Emoji" w:cs="Segoe UI Emoji"/>
          <w:b/>
          <w:bCs/>
          <w:color w:val="171717" w:themeColor="background2" w:themeShade="1A"/>
          <w:sz w:val="18"/>
          <w:szCs w:val="18"/>
        </w:rPr>
        <w:t>❌</w:t>
      </w:r>
      <w:r w:rsidRPr="00D535AE">
        <w:rPr>
          <w:rFonts w:ascii="Arial" w:hAnsi="Arial" w:cs="Arial"/>
          <w:b/>
          <w:bCs/>
          <w:color w:val="171717" w:themeColor="background2" w:themeShade="1A"/>
          <w:sz w:val="18"/>
          <w:szCs w:val="18"/>
        </w:rPr>
        <w:t xml:space="preserve"> Why not others?</w:t>
      </w:r>
    </w:p>
    <w:p w14:paraId="7B30C998" w14:textId="77777777" w:rsidR="00D535AE" w:rsidRPr="00D535AE" w:rsidRDefault="00D535AE" w:rsidP="00D535AE">
      <w:pPr>
        <w:rPr>
          <w:rFonts w:ascii="Arial" w:hAnsi="Arial" w:cs="Arial"/>
          <w:b/>
          <w:bCs/>
          <w:color w:val="171717" w:themeColor="background2" w:themeShade="1A"/>
          <w:sz w:val="18"/>
          <w:szCs w:val="18"/>
        </w:rPr>
      </w:pPr>
      <w:r w:rsidRPr="00D535AE">
        <w:rPr>
          <w:rFonts w:ascii="Segoe UI Emoji" w:hAnsi="Segoe UI Emoji" w:cs="Segoe UI Emoji"/>
          <w:b/>
          <w:bCs/>
          <w:color w:val="171717" w:themeColor="background2" w:themeShade="1A"/>
          <w:sz w:val="18"/>
          <w:szCs w:val="18"/>
        </w:rPr>
        <w:t>❌</w:t>
      </w:r>
      <w:r w:rsidRPr="00D535AE">
        <w:rPr>
          <w:rFonts w:ascii="Arial" w:hAnsi="Arial" w:cs="Arial"/>
          <w:b/>
          <w:bCs/>
          <w:color w:val="171717" w:themeColor="background2" w:themeShade="1A"/>
          <w:sz w:val="18"/>
          <w:szCs w:val="18"/>
        </w:rPr>
        <w:t xml:space="preserve"> A. Transit Gateway</w:t>
      </w:r>
    </w:p>
    <w:p w14:paraId="19B2D7D0" w14:textId="77777777" w:rsidR="00D535AE" w:rsidRPr="00D535AE" w:rsidRDefault="00D535AE">
      <w:pPr>
        <w:numPr>
          <w:ilvl w:val="0"/>
          <w:numId w:val="74"/>
        </w:numPr>
        <w:rPr>
          <w:rFonts w:ascii="Arial" w:hAnsi="Arial" w:cs="Arial"/>
          <w:color w:val="171717" w:themeColor="background2" w:themeShade="1A"/>
          <w:sz w:val="18"/>
          <w:szCs w:val="18"/>
        </w:rPr>
      </w:pPr>
      <w:r w:rsidRPr="00D535AE">
        <w:rPr>
          <w:rFonts w:ascii="Arial" w:hAnsi="Arial" w:cs="Arial"/>
          <w:color w:val="171717" w:themeColor="background2" w:themeShade="1A"/>
          <w:sz w:val="18"/>
          <w:szCs w:val="18"/>
        </w:rPr>
        <w:t xml:space="preserve">Transit Gateway connects </w:t>
      </w:r>
      <w:r w:rsidRPr="00D535AE">
        <w:rPr>
          <w:rFonts w:ascii="Arial" w:hAnsi="Arial" w:cs="Arial"/>
          <w:b/>
          <w:bCs/>
          <w:color w:val="171717" w:themeColor="background2" w:themeShade="1A"/>
          <w:sz w:val="18"/>
          <w:szCs w:val="18"/>
        </w:rPr>
        <w:t>VPCs</w:t>
      </w:r>
      <w:r w:rsidRPr="00D535AE">
        <w:rPr>
          <w:rFonts w:ascii="Arial" w:hAnsi="Arial" w:cs="Arial"/>
          <w:color w:val="171717" w:themeColor="background2" w:themeShade="1A"/>
          <w:sz w:val="18"/>
          <w:szCs w:val="18"/>
        </w:rPr>
        <w:t xml:space="preserve">. </w:t>
      </w:r>
    </w:p>
    <w:p w14:paraId="7D0E14DC" w14:textId="77777777" w:rsidR="00D535AE" w:rsidRPr="00D535AE" w:rsidRDefault="00D535AE">
      <w:pPr>
        <w:numPr>
          <w:ilvl w:val="0"/>
          <w:numId w:val="74"/>
        </w:numPr>
        <w:rPr>
          <w:rFonts w:ascii="Arial" w:hAnsi="Arial" w:cs="Arial"/>
          <w:color w:val="171717" w:themeColor="background2" w:themeShade="1A"/>
          <w:sz w:val="18"/>
          <w:szCs w:val="18"/>
        </w:rPr>
      </w:pPr>
      <w:r w:rsidRPr="00D535AE">
        <w:rPr>
          <w:rFonts w:ascii="Arial" w:hAnsi="Arial" w:cs="Arial"/>
          <w:b/>
          <w:bCs/>
          <w:color w:val="171717" w:themeColor="background2" w:themeShade="1A"/>
          <w:sz w:val="18"/>
          <w:szCs w:val="18"/>
        </w:rPr>
        <w:t>S3 is not inside a VPC.</w:t>
      </w:r>
      <w:r w:rsidRPr="00D535AE">
        <w:rPr>
          <w:rFonts w:ascii="Arial" w:hAnsi="Arial" w:cs="Arial"/>
          <w:color w:val="171717" w:themeColor="background2" w:themeShade="1A"/>
          <w:sz w:val="18"/>
          <w:szCs w:val="18"/>
        </w:rPr>
        <w:t xml:space="preserve"> </w:t>
      </w:r>
    </w:p>
    <w:p w14:paraId="20433502" w14:textId="77777777" w:rsidR="00D535AE" w:rsidRPr="00D535AE" w:rsidRDefault="00D535AE">
      <w:pPr>
        <w:numPr>
          <w:ilvl w:val="0"/>
          <w:numId w:val="74"/>
        </w:numPr>
        <w:rPr>
          <w:rFonts w:ascii="Arial" w:hAnsi="Arial" w:cs="Arial"/>
          <w:color w:val="171717" w:themeColor="background2" w:themeShade="1A"/>
          <w:sz w:val="18"/>
          <w:szCs w:val="18"/>
        </w:rPr>
      </w:pPr>
      <w:r w:rsidRPr="00D535AE">
        <w:rPr>
          <w:rFonts w:ascii="Arial" w:hAnsi="Arial" w:cs="Arial"/>
          <w:color w:val="171717" w:themeColor="background2" w:themeShade="1A"/>
          <w:sz w:val="18"/>
          <w:szCs w:val="18"/>
        </w:rPr>
        <w:t>Unnecessary for accessing S3.</w:t>
      </w:r>
    </w:p>
    <w:p w14:paraId="1EB8586F" w14:textId="77777777" w:rsidR="00D535AE" w:rsidRDefault="00D535AE" w:rsidP="00A40D64">
      <w:pPr>
        <w:pBdr>
          <w:bottom w:val="single" w:sz="12" w:space="1" w:color="auto"/>
        </w:pBdr>
        <w:rPr>
          <w:rFonts w:ascii="Arial" w:hAnsi="Arial" w:cs="Arial"/>
          <w:color w:val="171717" w:themeColor="background2" w:themeShade="1A"/>
          <w:sz w:val="18"/>
          <w:szCs w:val="18"/>
        </w:rPr>
      </w:pPr>
    </w:p>
    <w:p w14:paraId="0B8F18BD" w14:textId="77777777" w:rsidR="000F3AF0" w:rsidRDefault="000F3AF0" w:rsidP="00A40D64">
      <w:pPr>
        <w:rPr>
          <w:rFonts w:ascii="Arial" w:hAnsi="Arial" w:cs="Arial"/>
          <w:color w:val="171717" w:themeColor="background2" w:themeShade="1A"/>
          <w:sz w:val="18"/>
          <w:szCs w:val="18"/>
        </w:rPr>
      </w:pPr>
    </w:p>
    <w:p w14:paraId="2EFDA140" w14:textId="403A39AA" w:rsidR="000F3AF0" w:rsidRDefault="000F3AF0" w:rsidP="00A40D64">
      <w:pPr>
        <w:rPr>
          <w:rFonts w:ascii="Arial" w:hAnsi="Arial" w:cs="Arial"/>
          <w:color w:val="171717" w:themeColor="background2" w:themeShade="1A"/>
          <w:sz w:val="18"/>
          <w:szCs w:val="18"/>
        </w:rPr>
      </w:pPr>
      <w:proofErr w:type="spellStart"/>
      <w:r w:rsidRPr="00290C43">
        <w:rPr>
          <w:rFonts w:ascii="Arial" w:hAnsi="Arial" w:cs="Arial"/>
          <w:color w:val="171717" w:themeColor="background2" w:themeShade="1A"/>
          <w:sz w:val="18"/>
          <w:szCs w:val="18"/>
          <w:highlight w:val="yellow"/>
        </w:rPr>
        <w:t>CloudHSM</w:t>
      </w:r>
      <w:proofErr w:type="spellEnd"/>
      <w:r w:rsidRPr="00290C43">
        <w:rPr>
          <w:rFonts w:ascii="Arial" w:hAnsi="Arial" w:cs="Arial"/>
          <w:color w:val="171717" w:themeColor="background2" w:themeShade="1A"/>
          <w:sz w:val="18"/>
          <w:szCs w:val="18"/>
          <w:highlight w:val="yellow"/>
        </w:rPr>
        <w:t xml:space="preserve"> access is network-based (client instances connect directly to the HSM via the </w:t>
      </w:r>
      <w:proofErr w:type="spellStart"/>
      <w:r w:rsidRPr="00290C43">
        <w:rPr>
          <w:rFonts w:ascii="Arial" w:hAnsi="Arial" w:cs="Arial"/>
          <w:color w:val="171717" w:themeColor="background2" w:themeShade="1A"/>
          <w:sz w:val="18"/>
          <w:szCs w:val="18"/>
          <w:highlight w:val="yellow"/>
        </w:rPr>
        <w:t>CloudHSM</w:t>
      </w:r>
      <w:proofErr w:type="spellEnd"/>
      <w:r w:rsidRPr="00290C43">
        <w:rPr>
          <w:rFonts w:ascii="Arial" w:hAnsi="Arial" w:cs="Arial"/>
          <w:color w:val="171717" w:themeColor="background2" w:themeShade="1A"/>
          <w:sz w:val="18"/>
          <w:szCs w:val="18"/>
          <w:highlight w:val="yellow"/>
        </w:rPr>
        <w:t xml:space="preserve"> client software over the VPC), not IAM API-based</w:t>
      </w:r>
      <w:r w:rsidRPr="000F3AF0">
        <w:rPr>
          <w:rFonts w:ascii="Arial" w:hAnsi="Arial" w:cs="Arial"/>
          <w:color w:val="171717" w:themeColor="background2" w:themeShade="1A"/>
          <w:sz w:val="18"/>
          <w:szCs w:val="18"/>
        </w:rPr>
        <w:t xml:space="preserve">, so sharing works by using AWS RAM to </w:t>
      </w:r>
      <w:r w:rsidRPr="00290C43">
        <w:rPr>
          <w:rFonts w:ascii="Arial" w:hAnsi="Arial" w:cs="Arial"/>
          <w:color w:val="171717" w:themeColor="background2" w:themeShade="1A"/>
          <w:sz w:val="18"/>
          <w:szCs w:val="18"/>
          <w:highlight w:val="yellow"/>
        </w:rPr>
        <w:t>share the VPC subnet</w:t>
      </w:r>
      <w:r w:rsidRPr="000F3AF0">
        <w:rPr>
          <w:rFonts w:ascii="Arial" w:hAnsi="Arial" w:cs="Arial"/>
          <w:color w:val="171717" w:themeColor="background2" w:themeShade="1A"/>
          <w:sz w:val="18"/>
          <w:szCs w:val="18"/>
        </w:rPr>
        <w:t xml:space="preserve"> containing the HSM's elastic network interfaces with the new account, then updating the </w:t>
      </w:r>
      <w:proofErr w:type="spellStart"/>
      <w:r w:rsidRPr="000F3AF0">
        <w:rPr>
          <w:rFonts w:ascii="Arial" w:hAnsi="Arial" w:cs="Arial"/>
          <w:color w:val="171717" w:themeColor="background2" w:themeShade="1A"/>
          <w:sz w:val="18"/>
          <w:szCs w:val="18"/>
        </w:rPr>
        <w:t>CloudHSM</w:t>
      </w:r>
      <w:proofErr w:type="spellEnd"/>
      <w:r w:rsidRPr="000F3AF0">
        <w:rPr>
          <w:rFonts w:ascii="Arial" w:hAnsi="Arial" w:cs="Arial"/>
          <w:color w:val="171717" w:themeColor="background2" w:themeShade="1A"/>
          <w:sz w:val="18"/>
          <w:szCs w:val="18"/>
        </w:rPr>
        <w:t xml:space="preserve"> security group to allow inbound traffic from client instances in that account. This lets the new account's instances communicate directly with the HSM over the shared subnet. Options B and C incorrectly assume IAM/STS-based access control governs </w:t>
      </w:r>
      <w:proofErr w:type="spellStart"/>
      <w:r w:rsidRPr="000F3AF0">
        <w:rPr>
          <w:rFonts w:ascii="Arial" w:hAnsi="Arial" w:cs="Arial"/>
          <w:color w:val="171717" w:themeColor="background2" w:themeShade="1A"/>
          <w:sz w:val="18"/>
          <w:szCs w:val="18"/>
        </w:rPr>
        <w:t>CloudHSM</w:t>
      </w:r>
      <w:proofErr w:type="spellEnd"/>
      <w:r w:rsidRPr="000F3AF0">
        <w:rPr>
          <w:rFonts w:ascii="Arial" w:hAnsi="Arial" w:cs="Arial"/>
          <w:color w:val="171717" w:themeColor="background2" w:themeShade="1A"/>
          <w:sz w:val="18"/>
          <w:szCs w:val="18"/>
        </w:rPr>
        <w:t xml:space="preserve"> operations, which it does not — HSM authentication is handled by </w:t>
      </w:r>
      <w:proofErr w:type="spellStart"/>
      <w:r w:rsidRPr="000F3AF0">
        <w:rPr>
          <w:rFonts w:ascii="Arial" w:hAnsi="Arial" w:cs="Arial"/>
          <w:color w:val="171717" w:themeColor="background2" w:themeShade="1A"/>
          <w:sz w:val="18"/>
          <w:szCs w:val="18"/>
        </w:rPr>
        <w:t>CloudHSM's</w:t>
      </w:r>
      <w:proofErr w:type="spellEnd"/>
      <w:r w:rsidRPr="000F3AF0">
        <w:rPr>
          <w:rFonts w:ascii="Arial" w:hAnsi="Arial" w:cs="Arial"/>
          <w:color w:val="171717" w:themeColor="background2" w:themeShade="1A"/>
          <w:sz w:val="18"/>
          <w:szCs w:val="18"/>
        </w:rPr>
        <w:t xml:space="preserve"> own client/crypto user credentials, not IAM. Option D is incorrect because </w:t>
      </w:r>
      <w:r w:rsidRPr="00290C43">
        <w:rPr>
          <w:rFonts w:ascii="Arial" w:hAnsi="Arial" w:cs="Arial"/>
          <w:color w:val="171717" w:themeColor="background2" w:themeShade="1A"/>
          <w:sz w:val="18"/>
          <w:szCs w:val="18"/>
          <w:highlight w:val="yellow"/>
        </w:rPr>
        <w:t>AWS RAM shares subnets (or other shareable resource types), not an "HSM ID" directly.</w:t>
      </w:r>
    </w:p>
    <w:p w14:paraId="2DA4835F" w14:textId="77777777" w:rsidR="00290C43" w:rsidRDefault="00290C43" w:rsidP="00A40D64">
      <w:pPr>
        <w:pBdr>
          <w:bottom w:val="single" w:sz="12" w:space="1" w:color="auto"/>
        </w:pBdr>
        <w:rPr>
          <w:rFonts w:ascii="Arial" w:hAnsi="Arial" w:cs="Arial"/>
          <w:color w:val="171717" w:themeColor="background2" w:themeShade="1A"/>
          <w:sz w:val="18"/>
          <w:szCs w:val="18"/>
        </w:rPr>
      </w:pPr>
    </w:p>
    <w:p w14:paraId="42910EF2" w14:textId="77777777" w:rsidR="009B0A9E" w:rsidRPr="009B0A9E" w:rsidRDefault="009B0A9E" w:rsidP="009B0A9E">
      <w:pPr>
        <w:rPr>
          <w:rFonts w:ascii="Arial" w:hAnsi="Arial" w:cs="Arial"/>
          <w:color w:val="171717" w:themeColor="background2" w:themeShade="1A"/>
          <w:sz w:val="18"/>
          <w:szCs w:val="18"/>
        </w:rPr>
      </w:pPr>
      <w:r w:rsidRPr="009B0A9E">
        <w:rPr>
          <w:rFonts w:ascii="Arial" w:hAnsi="Arial" w:cs="Arial"/>
          <w:color w:val="171717" w:themeColor="background2" w:themeShade="1A"/>
          <w:sz w:val="18"/>
          <w:szCs w:val="18"/>
        </w:rPr>
        <w:t xml:space="preserve">Amazon </w:t>
      </w:r>
      <w:proofErr w:type="spellStart"/>
      <w:r w:rsidRPr="009B0A9E">
        <w:rPr>
          <w:rFonts w:ascii="Arial" w:hAnsi="Arial" w:cs="Arial"/>
          <w:color w:val="171717" w:themeColor="background2" w:themeShade="1A"/>
          <w:sz w:val="18"/>
          <w:szCs w:val="18"/>
        </w:rPr>
        <w:t>GuardDuty</w:t>
      </w:r>
      <w:proofErr w:type="spellEnd"/>
      <w:r w:rsidRPr="009B0A9E">
        <w:rPr>
          <w:rFonts w:ascii="Arial" w:hAnsi="Arial" w:cs="Arial"/>
          <w:color w:val="171717" w:themeColor="background2" w:themeShade="1A"/>
          <w:sz w:val="18"/>
          <w:szCs w:val="18"/>
        </w:rPr>
        <w:t xml:space="preserve"> supports </w:t>
      </w:r>
      <w:r w:rsidRPr="009B0A9E">
        <w:rPr>
          <w:rFonts w:ascii="Arial" w:hAnsi="Arial" w:cs="Arial"/>
          <w:b/>
          <w:bCs/>
          <w:color w:val="171717" w:themeColor="background2" w:themeShade="1A"/>
          <w:sz w:val="18"/>
          <w:szCs w:val="18"/>
        </w:rPr>
        <w:t>Trusted IP Lists</w:t>
      </w:r>
      <w:r w:rsidRPr="009B0A9E">
        <w:rPr>
          <w:rFonts w:ascii="Arial" w:hAnsi="Arial" w:cs="Arial"/>
          <w:color w:val="171717" w:themeColor="background2" w:themeShade="1A"/>
          <w:sz w:val="18"/>
          <w:szCs w:val="18"/>
        </w:rPr>
        <w:t xml:space="preserve"> to suppress findings from known, trusted IP addresses.</w:t>
      </w:r>
    </w:p>
    <w:p w14:paraId="51F7436A" w14:textId="77777777" w:rsidR="009B0A9E" w:rsidRPr="009B0A9E" w:rsidRDefault="009B0A9E" w:rsidP="009B0A9E">
      <w:pPr>
        <w:rPr>
          <w:rFonts w:ascii="Arial" w:hAnsi="Arial" w:cs="Arial"/>
          <w:b/>
          <w:bCs/>
          <w:color w:val="171717" w:themeColor="background2" w:themeShade="1A"/>
          <w:sz w:val="18"/>
          <w:szCs w:val="18"/>
        </w:rPr>
      </w:pPr>
      <w:r w:rsidRPr="009B0A9E">
        <w:rPr>
          <w:rFonts w:ascii="Arial" w:hAnsi="Arial" w:cs="Arial"/>
          <w:b/>
          <w:bCs/>
          <w:color w:val="171717" w:themeColor="background2" w:themeShade="1A"/>
          <w:sz w:val="18"/>
          <w:szCs w:val="18"/>
        </w:rPr>
        <w:t>Steps:</w:t>
      </w:r>
    </w:p>
    <w:p w14:paraId="15E209C2" w14:textId="77777777" w:rsidR="009B0A9E" w:rsidRPr="009B0A9E" w:rsidRDefault="009B0A9E">
      <w:pPr>
        <w:numPr>
          <w:ilvl w:val="0"/>
          <w:numId w:val="75"/>
        </w:numPr>
        <w:rPr>
          <w:rFonts w:ascii="Arial" w:hAnsi="Arial" w:cs="Arial"/>
          <w:color w:val="171717" w:themeColor="background2" w:themeShade="1A"/>
          <w:sz w:val="18"/>
          <w:szCs w:val="18"/>
        </w:rPr>
      </w:pPr>
      <w:r w:rsidRPr="009B0A9E">
        <w:rPr>
          <w:rFonts w:ascii="Segoe UI Emoji" w:hAnsi="Segoe UI Emoji" w:cs="Segoe UI Emoji"/>
          <w:color w:val="171717" w:themeColor="background2" w:themeShade="1A"/>
          <w:sz w:val="18"/>
          <w:szCs w:val="18"/>
        </w:rPr>
        <w:t>✅</w:t>
      </w:r>
      <w:r w:rsidRPr="009B0A9E">
        <w:rPr>
          <w:rFonts w:ascii="Arial" w:hAnsi="Arial" w:cs="Arial"/>
          <w:color w:val="171717" w:themeColor="background2" w:themeShade="1A"/>
          <w:sz w:val="18"/>
          <w:szCs w:val="18"/>
        </w:rPr>
        <w:t xml:space="preserve"> Create a </w:t>
      </w:r>
      <w:r w:rsidRPr="009B0A9E">
        <w:rPr>
          <w:rFonts w:ascii="Arial" w:hAnsi="Arial" w:cs="Arial"/>
          <w:b/>
          <w:bCs/>
          <w:color w:val="171717" w:themeColor="background2" w:themeShade="1A"/>
          <w:sz w:val="18"/>
          <w:szCs w:val="18"/>
        </w:rPr>
        <w:t>plain text</w:t>
      </w:r>
      <w:r w:rsidRPr="009B0A9E">
        <w:rPr>
          <w:rFonts w:ascii="Arial" w:hAnsi="Arial" w:cs="Arial"/>
          <w:color w:val="171717" w:themeColor="background2" w:themeShade="1A"/>
          <w:sz w:val="18"/>
          <w:szCs w:val="18"/>
        </w:rPr>
        <w:t xml:space="preserve"> file containing the trusted IP addresses (one IP/CIDR per line). </w:t>
      </w:r>
    </w:p>
    <w:p w14:paraId="1B9D1F8F" w14:textId="77777777" w:rsidR="009B0A9E" w:rsidRPr="009B0A9E" w:rsidRDefault="009B0A9E">
      <w:pPr>
        <w:numPr>
          <w:ilvl w:val="0"/>
          <w:numId w:val="75"/>
        </w:numPr>
        <w:rPr>
          <w:rFonts w:ascii="Arial" w:hAnsi="Arial" w:cs="Arial"/>
          <w:color w:val="171717" w:themeColor="background2" w:themeShade="1A"/>
          <w:sz w:val="18"/>
          <w:szCs w:val="18"/>
        </w:rPr>
      </w:pPr>
      <w:r w:rsidRPr="009B0A9E">
        <w:rPr>
          <w:rFonts w:ascii="Segoe UI Emoji" w:hAnsi="Segoe UI Emoji" w:cs="Segoe UI Emoji"/>
          <w:color w:val="171717" w:themeColor="background2" w:themeShade="1A"/>
          <w:sz w:val="18"/>
          <w:szCs w:val="18"/>
        </w:rPr>
        <w:t>✅</w:t>
      </w:r>
      <w:r w:rsidRPr="009B0A9E">
        <w:rPr>
          <w:rFonts w:ascii="Arial" w:hAnsi="Arial" w:cs="Arial"/>
          <w:color w:val="171717" w:themeColor="background2" w:themeShade="1A"/>
          <w:sz w:val="18"/>
          <w:szCs w:val="18"/>
        </w:rPr>
        <w:t xml:space="preserve"> Upload the file to an </w:t>
      </w:r>
      <w:r w:rsidRPr="009B0A9E">
        <w:rPr>
          <w:rFonts w:ascii="Arial" w:hAnsi="Arial" w:cs="Arial"/>
          <w:b/>
          <w:bCs/>
          <w:color w:val="171717" w:themeColor="background2" w:themeShade="1A"/>
          <w:sz w:val="18"/>
          <w:szCs w:val="18"/>
        </w:rPr>
        <w:t>Amazon S3 bucket</w:t>
      </w:r>
      <w:r w:rsidRPr="009B0A9E">
        <w:rPr>
          <w:rFonts w:ascii="Arial" w:hAnsi="Arial" w:cs="Arial"/>
          <w:color w:val="171717" w:themeColor="background2" w:themeShade="1A"/>
          <w:sz w:val="18"/>
          <w:szCs w:val="18"/>
        </w:rPr>
        <w:t xml:space="preserve">. </w:t>
      </w:r>
    </w:p>
    <w:p w14:paraId="75D080BF" w14:textId="77777777" w:rsidR="009B0A9E" w:rsidRPr="009B0A9E" w:rsidRDefault="009B0A9E">
      <w:pPr>
        <w:numPr>
          <w:ilvl w:val="0"/>
          <w:numId w:val="75"/>
        </w:numPr>
        <w:rPr>
          <w:rFonts w:ascii="Arial" w:hAnsi="Arial" w:cs="Arial"/>
          <w:color w:val="171717" w:themeColor="background2" w:themeShade="1A"/>
          <w:sz w:val="18"/>
          <w:szCs w:val="18"/>
        </w:rPr>
      </w:pPr>
      <w:r w:rsidRPr="009B0A9E">
        <w:rPr>
          <w:rFonts w:ascii="Segoe UI Emoji" w:hAnsi="Segoe UI Emoji" w:cs="Segoe UI Emoji"/>
          <w:color w:val="171717" w:themeColor="background2" w:themeShade="1A"/>
          <w:sz w:val="18"/>
          <w:szCs w:val="18"/>
        </w:rPr>
        <w:t>✅</w:t>
      </w:r>
      <w:r w:rsidRPr="009B0A9E">
        <w:rPr>
          <w:rFonts w:ascii="Arial" w:hAnsi="Arial" w:cs="Arial"/>
          <w:color w:val="171717" w:themeColor="background2" w:themeShade="1A"/>
          <w:sz w:val="18"/>
          <w:szCs w:val="18"/>
        </w:rPr>
        <w:t xml:space="preserve"> In </w:t>
      </w:r>
      <w:proofErr w:type="spellStart"/>
      <w:r w:rsidRPr="009B0A9E">
        <w:rPr>
          <w:rFonts w:ascii="Arial" w:hAnsi="Arial" w:cs="Arial"/>
          <w:color w:val="171717" w:themeColor="background2" w:themeShade="1A"/>
          <w:sz w:val="18"/>
          <w:szCs w:val="18"/>
        </w:rPr>
        <w:t>GuardDuty</w:t>
      </w:r>
      <w:proofErr w:type="spellEnd"/>
      <w:r w:rsidRPr="009B0A9E">
        <w:rPr>
          <w:rFonts w:ascii="Arial" w:hAnsi="Arial" w:cs="Arial"/>
          <w:color w:val="171717" w:themeColor="background2" w:themeShade="1A"/>
          <w:sz w:val="18"/>
          <w:szCs w:val="18"/>
        </w:rPr>
        <w:t xml:space="preserve">, create a </w:t>
      </w:r>
      <w:r w:rsidRPr="009B0A9E">
        <w:rPr>
          <w:rFonts w:ascii="Arial" w:hAnsi="Arial" w:cs="Arial"/>
          <w:b/>
          <w:bCs/>
          <w:color w:val="171717" w:themeColor="background2" w:themeShade="1A"/>
          <w:sz w:val="18"/>
          <w:szCs w:val="18"/>
        </w:rPr>
        <w:t>Trusted IP List</w:t>
      </w:r>
      <w:r w:rsidRPr="009B0A9E">
        <w:rPr>
          <w:rFonts w:ascii="Arial" w:hAnsi="Arial" w:cs="Arial"/>
          <w:color w:val="171717" w:themeColor="background2" w:themeShade="1A"/>
          <w:sz w:val="18"/>
          <w:szCs w:val="18"/>
        </w:rPr>
        <w:t xml:space="preserve"> that references the S3 object. </w:t>
      </w:r>
    </w:p>
    <w:p w14:paraId="5AE80A62" w14:textId="77777777" w:rsidR="009B0A9E" w:rsidRPr="009B0A9E" w:rsidRDefault="009B0A9E" w:rsidP="009B0A9E">
      <w:pPr>
        <w:rPr>
          <w:rFonts w:ascii="Arial" w:hAnsi="Arial" w:cs="Arial"/>
          <w:color w:val="171717" w:themeColor="background2" w:themeShade="1A"/>
          <w:sz w:val="18"/>
          <w:szCs w:val="18"/>
        </w:rPr>
      </w:pPr>
      <w:proofErr w:type="spellStart"/>
      <w:r w:rsidRPr="009B0A9E">
        <w:rPr>
          <w:rFonts w:ascii="Arial" w:hAnsi="Arial" w:cs="Arial"/>
          <w:color w:val="171717" w:themeColor="background2" w:themeShade="1A"/>
          <w:sz w:val="18"/>
          <w:szCs w:val="18"/>
        </w:rPr>
        <w:t>GuardDuty</w:t>
      </w:r>
      <w:proofErr w:type="spellEnd"/>
      <w:r w:rsidRPr="009B0A9E">
        <w:rPr>
          <w:rFonts w:ascii="Arial" w:hAnsi="Arial" w:cs="Arial"/>
          <w:color w:val="171717" w:themeColor="background2" w:themeShade="1A"/>
          <w:sz w:val="18"/>
          <w:szCs w:val="18"/>
        </w:rPr>
        <w:t xml:space="preserve"> will no longer generate findings for traffic originating from those trusted IPs.</w:t>
      </w:r>
    </w:p>
    <w:p w14:paraId="3E7A69BA" w14:textId="77777777" w:rsidR="00290C43" w:rsidRDefault="00290C43" w:rsidP="00A40D64">
      <w:pPr>
        <w:pBdr>
          <w:bottom w:val="single" w:sz="12" w:space="1" w:color="auto"/>
        </w:pBdr>
        <w:rPr>
          <w:rFonts w:ascii="Arial" w:hAnsi="Arial" w:cs="Arial"/>
          <w:color w:val="171717" w:themeColor="background2" w:themeShade="1A"/>
          <w:sz w:val="18"/>
          <w:szCs w:val="18"/>
        </w:rPr>
      </w:pPr>
    </w:p>
    <w:p w14:paraId="5DA0824C" w14:textId="77777777" w:rsidR="00CD7BFD" w:rsidRDefault="00CD7BFD" w:rsidP="00A40D64">
      <w:pPr>
        <w:rPr>
          <w:rFonts w:ascii="Arial" w:hAnsi="Arial" w:cs="Arial"/>
          <w:color w:val="171717" w:themeColor="background2" w:themeShade="1A"/>
          <w:sz w:val="18"/>
          <w:szCs w:val="18"/>
        </w:rPr>
      </w:pPr>
    </w:p>
    <w:p w14:paraId="0CC96AA7" w14:textId="1C27EF69" w:rsidR="00CD7BFD" w:rsidRDefault="00BF52F3" w:rsidP="00A40D64">
      <w:pPr>
        <w:rPr>
          <w:rFonts w:ascii="Arial" w:hAnsi="Arial" w:cs="Arial"/>
          <w:color w:val="171717" w:themeColor="background2" w:themeShade="1A"/>
          <w:sz w:val="18"/>
          <w:szCs w:val="18"/>
        </w:rPr>
      </w:pPr>
      <w:r w:rsidRPr="00B53819">
        <w:rPr>
          <w:rFonts w:ascii="Arial" w:hAnsi="Arial" w:cs="Arial"/>
          <w:color w:val="171717" w:themeColor="background2" w:themeShade="1A"/>
          <w:sz w:val="18"/>
          <w:szCs w:val="18"/>
          <w:highlight w:val="yellow"/>
        </w:rPr>
        <w:t>Add the account takeover prevention (ATP) AWS managed rule group to the web ACL</w:t>
      </w:r>
      <w:r w:rsidRPr="00BF52F3">
        <w:rPr>
          <w:rFonts w:ascii="Arial" w:hAnsi="Arial" w:cs="Arial"/>
          <w:color w:val="171717" w:themeColor="background2" w:themeShade="1A"/>
          <w:sz w:val="18"/>
          <w:szCs w:val="18"/>
        </w:rPr>
        <w:t xml:space="preserve">. Configure the rule group to inspect login requests to the system. Block any requests that have the </w:t>
      </w:r>
      <w:proofErr w:type="spellStart"/>
      <w:proofErr w:type="gramStart"/>
      <w:r w:rsidRPr="00B53819">
        <w:rPr>
          <w:rFonts w:ascii="Arial" w:hAnsi="Arial" w:cs="Arial"/>
          <w:color w:val="171717" w:themeColor="background2" w:themeShade="1A"/>
          <w:sz w:val="18"/>
          <w:szCs w:val="18"/>
          <w:highlight w:val="yellow"/>
        </w:rPr>
        <w:t>awswaf:managed</w:t>
      </w:r>
      <w:proofErr w:type="gramEnd"/>
      <w:r w:rsidRPr="00B53819">
        <w:rPr>
          <w:rFonts w:ascii="Arial" w:hAnsi="Arial" w:cs="Arial"/>
          <w:color w:val="171717" w:themeColor="background2" w:themeShade="1A"/>
          <w:sz w:val="18"/>
          <w:szCs w:val="18"/>
          <w:highlight w:val="yellow"/>
        </w:rPr>
        <w:t>:</w:t>
      </w:r>
      <w:proofErr w:type="gramStart"/>
      <w:r w:rsidRPr="00B53819">
        <w:rPr>
          <w:rFonts w:ascii="Arial" w:hAnsi="Arial" w:cs="Arial"/>
          <w:color w:val="171717" w:themeColor="background2" w:themeShade="1A"/>
          <w:sz w:val="18"/>
          <w:szCs w:val="18"/>
          <w:highlight w:val="yellow"/>
        </w:rPr>
        <w:t>aws:atp</w:t>
      </w:r>
      <w:proofErr w:type="gramEnd"/>
      <w:r w:rsidRPr="00B53819">
        <w:rPr>
          <w:rFonts w:ascii="Arial" w:hAnsi="Arial" w:cs="Arial"/>
          <w:color w:val="171717" w:themeColor="background2" w:themeShade="1A"/>
          <w:sz w:val="18"/>
          <w:szCs w:val="18"/>
          <w:highlight w:val="yellow"/>
        </w:rPr>
        <w:t>:</w:t>
      </w:r>
      <w:proofErr w:type="gramStart"/>
      <w:r w:rsidRPr="00B53819">
        <w:rPr>
          <w:rFonts w:ascii="Arial" w:hAnsi="Arial" w:cs="Arial"/>
          <w:color w:val="171717" w:themeColor="background2" w:themeShade="1A"/>
          <w:sz w:val="18"/>
          <w:szCs w:val="18"/>
          <w:highlight w:val="yellow"/>
        </w:rPr>
        <w:t>signal:credential</w:t>
      </w:r>
      <w:proofErr w:type="gramEnd"/>
      <w:r w:rsidRPr="00B53819">
        <w:rPr>
          <w:rFonts w:ascii="Arial" w:hAnsi="Arial" w:cs="Arial"/>
          <w:color w:val="171717" w:themeColor="background2" w:themeShade="1A"/>
          <w:sz w:val="18"/>
          <w:szCs w:val="18"/>
          <w:highlight w:val="yellow"/>
        </w:rPr>
        <w:t>_compromised</w:t>
      </w:r>
      <w:proofErr w:type="spellEnd"/>
      <w:r w:rsidRPr="00B53819">
        <w:rPr>
          <w:rFonts w:ascii="Arial" w:hAnsi="Arial" w:cs="Arial"/>
          <w:color w:val="171717" w:themeColor="background2" w:themeShade="1A"/>
          <w:sz w:val="18"/>
          <w:szCs w:val="18"/>
          <w:highlight w:val="yellow"/>
        </w:rPr>
        <w:t xml:space="preserve"> label.</w:t>
      </w:r>
    </w:p>
    <w:p w14:paraId="321ED884" w14:textId="77777777" w:rsidR="00BF52F3" w:rsidRDefault="00BF52F3" w:rsidP="00A40D64">
      <w:pPr>
        <w:pBdr>
          <w:bottom w:val="single" w:sz="12" w:space="1" w:color="auto"/>
        </w:pBdr>
        <w:rPr>
          <w:rFonts w:ascii="Arial" w:hAnsi="Arial" w:cs="Arial"/>
          <w:color w:val="171717" w:themeColor="background2" w:themeShade="1A"/>
          <w:sz w:val="18"/>
          <w:szCs w:val="18"/>
        </w:rPr>
      </w:pPr>
    </w:p>
    <w:p w14:paraId="097DF3C9" w14:textId="77777777" w:rsidR="00DC5357" w:rsidRPr="00DC5357" w:rsidRDefault="00DC5357" w:rsidP="00DC5357">
      <w:pPr>
        <w:rPr>
          <w:rFonts w:ascii="Arial" w:hAnsi="Arial" w:cs="Arial"/>
          <w:color w:val="171717" w:themeColor="background2" w:themeShade="1A"/>
          <w:sz w:val="18"/>
          <w:szCs w:val="18"/>
        </w:rPr>
      </w:pPr>
      <w:r w:rsidRPr="00DC5357">
        <w:rPr>
          <w:rFonts w:ascii="Arial" w:hAnsi="Arial" w:cs="Arial"/>
          <w:color w:val="171717" w:themeColor="background2" w:themeShade="1A"/>
          <w:sz w:val="18"/>
          <w:szCs w:val="18"/>
        </w:rPr>
        <w:t>The requirement is:</w:t>
      </w:r>
    </w:p>
    <w:p w14:paraId="3FFE1BF8" w14:textId="77777777" w:rsidR="00DC5357" w:rsidRPr="00DC5357" w:rsidRDefault="00DC5357">
      <w:pPr>
        <w:numPr>
          <w:ilvl w:val="0"/>
          <w:numId w:val="76"/>
        </w:numPr>
        <w:rPr>
          <w:rFonts w:ascii="Arial" w:hAnsi="Arial" w:cs="Arial"/>
          <w:color w:val="171717" w:themeColor="background2" w:themeShade="1A"/>
          <w:sz w:val="18"/>
          <w:szCs w:val="18"/>
        </w:rPr>
      </w:pPr>
      <w:r w:rsidRPr="00DC5357">
        <w:rPr>
          <w:rFonts w:ascii="Segoe UI Emoji" w:hAnsi="Segoe UI Emoji" w:cs="Segoe UI Emoji"/>
          <w:color w:val="171717" w:themeColor="background2" w:themeShade="1A"/>
          <w:sz w:val="18"/>
          <w:szCs w:val="18"/>
        </w:rPr>
        <w:t>✅</w:t>
      </w:r>
      <w:r w:rsidRPr="00DC5357">
        <w:rPr>
          <w:rFonts w:ascii="Arial" w:hAnsi="Arial" w:cs="Arial"/>
          <w:color w:val="171717" w:themeColor="background2" w:themeShade="1A"/>
          <w:sz w:val="18"/>
          <w:szCs w:val="18"/>
        </w:rPr>
        <w:t xml:space="preserve"> Developers </w:t>
      </w:r>
      <w:r w:rsidRPr="00DC5357">
        <w:rPr>
          <w:rFonts w:ascii="Arial" w:hAnsi="Arial" w:cs="Arial"/>
          <w:b/>
          <w:bCs/>
          <w:color w:val="171717" w:themeColor="background2" w:themeShade="1A"/>
          <w:sz w:val="18"/>
          <w:szCs w:val="18"/>
        </w:rPr>
        <w:t>must still view the logs</w:t>
      </w:r>
      <w:r w:rsidRPr="00DC5357">
        <w:rPr>
          <w:rFonts w:ascii="Arial" w:hAnsi="Arial" w:cs="Arial"/>
          <w:color w:val="171717" w:themeColor="background2" w:themeShade="1A"/>
          <w:sz w:val="18"/>
          <w:szCs w:val="18"/>
        </w:rPr>
        <w:t xml:space="preserve">. </w:t>
      </w:r>
    </w:p>
    <w:p w14:paraId="1283CA8B" w14:textId="77777777" w:rsidR="00DC5357" w:rsidRPr="00DC5357" w:rsidRDefault="00DC5357">
      <w:pPr>
        <w:numPr>
          <w:ilvl w:val="0"/>
          <w:numId w:val="76"/>
        </w:numPr>
        <w:rPr>
          <w:rFonts w:ascii="Arial" w:hAnsi="Arial" w:cs="Arial"/>
          <w:color w:val="171717" w:themeColor="background2" w:themeShade="1A"/>
          <w:sz w:val="18"/>
          <w:szCs w:val="18"/>
        </w:rPr>
      </w:pPr>
      <w:r w:rsidRPr="00DC5357">
        <w:rPr>
          <w:rFonts w:ascii="Segoe UI Emoji" w:hAnsi="Segoe UI Emoji" w:cs="Segoe UI Emoji"/>
          <w:color w:val="171717" w:themeColor="background2" w:themeShade="1A"/>
          <w:sz w:val="18"/>
          <w:szCs w:val="18"/>
        </w:rPr>
        <w:t>✅</w:t>
      </w:r>
      <w:r w:rsidRPr="00DC5357">
        <w:rPr>
          <w:rFonts w:ascii="Arial" w:hAnsi="Arial" w:cs="Arial"/>
          <w:color w:val="171717" w:themeColor="background2" w:themeShade="1A"/>
          <w:sz w:val="18"/>
          <w:szCs w:val="18"/>
        </w:rPr>
        <w:t xml:space="preserve"> They </w:t>
      </w:r>
      <w:r w:rsidRPr="00DC5357">
        <w:rPr>
          <w:rFonts w:ascii="Arial" w:hAnsi="Arial" w:cs="Arial"/>
          <w:b/>
          <w:bCs/>
          <w:color w:val="171717" w:themeColor="background2" w:themeShade="1A"/>
          <w:sz w:val="18"/>
          <w:szCs w:val="18"/>
        </w:rPr>
        <w:t>must not see email addresses</w:t>
      </w:r>
      <w:r w:rsidRPr="00DC5357">
        <w:rPr>
          <w:rFonts w:ascii="Arial" w:hAnsi="Arial" w:cs="Arial"/>
          <w:color w:val="171717" w:themeColor="background2" w:themeShade="1A"/>
          <w:sz w:val="18"/>
          <w:szCs w:val="18"/>
        </w:rPr>
        <w:t xml:space="preserve">. </w:t>
      </w:r>
    </w:p>
    <w:p w14:paraId="64FDFAFB" w14:textId="77777777" w:rsidR="00DC5357" w:rsidRPr="00DC5357" w:rsidRDefault="00DC5357" w:rsidP="00DC5357">
      <w:pPr>
        <w:rPr>
          <w:rFonts w:ascii="Arial" w:hAnsi="Arial" w:cs="Arial"/>
          <w:color w:val="171717" w:themeColor="background2" w:themeShade="1A"/>
          <w:sz w:val="18"/>
          <w:szCs w:val="18"/>
        </w:rPr>
      </w:pPr>
      <w:r w:rsidRPr="00DC5357">
        <w:rPr>
          <w:rFonts w:ascii="Arial" w:hAnsi="Arial" w:cs="Arial"/>
          <w:b/>
          <w:bCs/>
          <w:color w:val="171717" w:themeColor="background2" w:themeShade="1A"/>
          <w:sz w:val="18"/>
          <w:szCs w:val="18"/>
        </w:rPr>
        <w:t>CloudWatch Logs Data Protection</w:t>
      </w:r>
      <w:r w:rsidRPr="00DC5357">
        <w:rPr>
          <w:rFonts w:ascii="Arial" w:hAnsi="Arial" w:cs="Arial"/>
          <w:color w:val="171717" w:themeColor="background2" w:themeShade="1A"/>
          <w:sz w:val="18"/>
          <w:szCs w:val="18"/>
        </w:rPr>
        <w:t xml:space="preserve"> is built specifically for this.</w:t>
      </w:r>
    </w:p>
    <w:p w14:paraId="7E9249C5" w14:textId="77777777" w:rsidR="00DC5357" w:rsidRPr="00DC5357" w:rsidRDefault="00DC5357" w:rsidP="00DC5357">
      <w:pPr>
        <w:rPr>
          <w:rFonts w:ascii="Arial" w:hAnsi="Arial" w:cs="Arial"/>
          <w:color w:val="171717" w:themeColor="background2" w:themeShade="1A"/>
          <w:sz w:val="18"/>
          <w:szCs w:val="18"/>
        </w:rPr>
      </w:pPr>
      <w:r w:rsidRPr="00DC5357">
        <w:rPr>
          <w:rFonts w:ascii="Arial" w:hAnsi="Arial" w:cs="Arial"/>
          <w:color w:val="171717" w:themeColor="background2" w:themeShade="1A"/>
          <w:sz w:val="18"/>
          <w:szCs w:val="18"/>
        </w:rPr>
        <w:t>It supports:</w:t>
      </w:r>
    </w:p>
    <w:p w14:paraId="4D24FB8F" w14:textId="77777777" w:rsidR="00DC5357" w:rsidRPr="00DC5357" w:rsidRDefault="00DC5357">
      <w:pPr>
        <w:numPr>
          <w:ilvl w:val="0"/>
          <w:numId w:val="77"/>
        </w:numPr>
        <w:rPr>
          <w:rFonts w:ascii="Arial" w:hAnsi="Arial" w:cs="Arial"/>
          <w:color w:val="171717" w:themeColor="background2" w:themeShade="1A"/>
          <w:sz w:val="18"/>
          <w:szCs w:val="18"/>
        </w:rPr>
      </w:pPr>
      <w:r w:rsidRPr="00DC5357">
        <w:rPr>
          <w:rFonts w:ascii="Segoe UI Emoji" w:hAnsi="Segoe UI Emoji" w:cs="Segoe UI Emoji"/>
          <w:color w:val="171717" w:themeColor="background2" w:themeShade="1A"/>
          <w:sz w:val="18"/>
          <w:szCs w:val="18"/>
        </w:rPr>
        <w:t>✅</w:t>
      </w:r>
      <w:r w:rsidRPr="00DC5357">
        <w:rPr>
          <w:rFonts w:ascii="Arial" w:hAnsi="Arial" w:cs="Arial"/>
          <w:color w:val="171717" w:themeColor="background2" w:themeShade="1A"/>
          <w:sz w:val="18"/>
          <w:szCs w:val="18"/>
        </w:rPr>
        <w:t xml:space="preserve"> Detection of sensitive data (PII) </w:t>
      </w:r>
    </w:p>
    <w:p w14:paraId="1ED3737E" w14:textId="77777777" w:rsidR="00DC5357" w:rsidRPr="00DC5357" w:rsidRDefault="00DC5357">
      <w:pPr>
        <w:numPr>
          <w:ilvl w:val="0"/>
          <w:numId w:val="77"/>
        </w:numPr>
        <w:rPr>
          <w:rFonts w:ascii="Arial" w:hAnsi="Arial" w:cs="Arial"/>
          <w:color w:val="171717" w:themeColor="background2" w:themeShade="1A"/>
          <w:sz w:val="18"/>
          <w:szCs w:val="18"/>
        </w:rPr>
      </w:pPr>
      <w:r w:rsidRPr="00DC5357">
        <w:rPr>
          <w:rFonts w:ascii="Segoe UI Emoji" w:hAnsi="Segoe UI Emoji" w:cs="Segoe UI Emoji"/>
          <w:color w:val="171717" w:themeColor="background2" w:themeShade="1A"/>
          <w:sz w:val="18"/>
          <w:szCs w:val="18"/>
        </w:rPr>
        <w:t>✅</w:t>
      </w:r>
      <w:r w:rsidRPr="00DC5357">
        <w:rPr>
          <w:rFonts w:ascii="Arial" w:hAnsi="Arial" w:cs="Arial"/>
          <w:color w:val="171717" w:themeColor="background2" w:themeShade="1A"/>
          <w:sz w:val="18"/>
          <w:szCs w:val="18"/>
        </w:rPr>
        <w:t xml:space="preserve"> </w:t>
      </w:r>
      <w:r w:rsidRPr="00DC5357">
        <w:rPr>
          <w:rFonts w:ascii="Arial" w:hAnsi="Arial" w:cs="Arial"/>
          <w:b/>
          <w:bCs/>
          <w:color w:val="171717" w:themeColor="background2" w:themeShade="1A"/>
          <w:sz w:val="18"/>
          <w:szCs w:val="18"/>
        </w:rPr>
        <w:t>Masking</w:t>
      </w:r>
      <w:r w:rsidRPr="00DC5357">
        <w:rPr>
          <w:rFonts w:ascii="Arial" w:hAnsi="Arial" w:cs="Arial"/>
          <w:color w:val="171717" w:themeColor="background2" w:themeShade="1A"/>
          <w:sz w:val="18"/>
          <w:szCs w:val="18"/>
        </w:rPr>
        <w:t xml:space="preserve"> sensitive data at read time </w:t>
      </w:r>
    </w:p>
    <w:p w14:paraId="31027ABF" w14:textId="77777777" w:rsidR="00DC5357" w:rsidRPr="00DC5357" w:rsidRDefault="00DC5357">
      <w:pPr>
        <w:numPr>
          <w:ilvl w:val="0"/>
          <w:numId w:val="77"/>
        </w:numPr>
        <w:rPr>
          <w:rFonts w:ascii="Arial" w:hAnsi="Arial" w:cs="Arial"/>
          <w:color w:val="171717" w:themeColor="background2" w:themeShade="1A"/>
          <w:sz w:val="18"/>
          <w:szCs w:val="18"/>
        </w:rPr>
      </w:pPr>
      <w:r w:rsidRPr="00DC5357">
        <w:rPr>
          <w:rFonts w:ascii="Segoe UI Emoji" w:hAnsi="Segoe UI Emoji" w:cs="Segoe UI Emoji"/>
          <w:color w:val="171717" w:themeColor="background2" w:themeShade="1A"/>
          <w:sz w:val="18"/>
          <w:szCs w:val="18"/>
        </w:rPr>
        <w:t>✅</w:t>
      </w:r>
      <w:r w:rsidRPr="00DC5357">
        <w:rPr>
          <w:rFonts w:ascii="Arial" w:hAnsi="Arial" w:cs="Arial"/>
          <w:color w:val="171717" w:themeColor="background2" w:themeShade="1A"/>
          <w:sz w:val="18"/>
          <w:szCs w:val="18"/>
        </w:rPr>
        <w:t xml:space="preserve"> AWS managed data identifiers (including </w:t>
      </w:r>
      <w:proofErr w:type="spellStart"/>
      <w:r w:rsidRPr="00DC5357">
        <w:rPr>
          <w:rFonts w:ascii="Arial" w:hAnsi="Arial" w:cs="Arial"/>
          <w:b/>
          <w:bCs/>
          <w:color w:val="171717" w:themeColor="background2" w:themeShade="1A"/>
          <w:sz w:val="18"/>
          <w:szCs w:val="18"/>
        </w:rPr>
        <w:t>EmailAddress</w:t>
      </w:r>
      <w:proofErr w:type="spellEnd"/>
      <w:r w:rsidRPr="00DC5357">
        <w:rPr>
          <w:rFonts w:ascii="Arial" w:hAnsi="Arial" w:cs="Arial"/>
          <w:color w:val="171717" w:themeColor="background2" w:themeShade="1A"/>
          <w:sz w:val="18"/>
          <w:szCs w:val="18"/>
        </w:rPr>
        <w:t xml:space="preserve">) </w:t>
      </w:r>
    </w:p>
    <w:p w14:paraId="472BC049" w14:textId="77777777" w:rsidR="00DC5357" w:rsidRPr="00DC5357" w:rsidRDefault="00DC5357">
      <w:pPr>
        <w:numPr>
          <w:ilvl w:val="0"/>
          <w:numId w:val="77"/>
        </w:numPr>
        <w:rPr>
          <w:rFonts w:ascii="Arial" w:hAnsi="Arial" w:cs="Arial"/>
          <w:color w:val="171717" w:themeColor="background2" w:themeShade="1A"/>
          <w:sz w:val="18"/>
          <w:szCs w:val="18"/>
        </w:rPr>
      </w:pPr>
      <w:r w:rsidRPr="00DC5357">
        <w:rPr>
          <w:rFonts w:ascii="Segoe UI Emoji" w:hAnsi="Segoe UI Emoji" w:cs="Segoe UI Emoji"/>
          <w:color w:val="171717" w:themeColor="background2" w:themeShade="1A"/>
          <w:sz w:val="18"/>
          <w:szCs w:val="18"/>
        </w:rPr>
        <w:t>✅</w:t>
      </w:r>
      <w:r w:rsidRPr="00DC5357">
        <w:rPr>
          <w:rFonts w:ascii="Arial" w:hAnsi="Arial" w:cs="Arial"/>
          <w:color w:val="171717" w:themeColor="background2" w:themeShade="1A"/>
          <w:sz w:val="18"/>
          <w:szCs w:val="18"/>
        </w:rPr>
        <w:t xml:space="preserve"> No application changes required </w:t>
      </w:r>
    </w:p>
    <w:p w14:paraId="747C949F" w14:textId="77777777" w:rsidR="00DC5357" w:rsidRPr="00DC5357" w:rsidRDefault="00DC5357" w:rsidP="00DC5357">
      <w:pPr>
        <w:rPr>
          <w:rFonts w:ascii="Arial" w:hAnsi="Arial" w:cs="Arial"/>
          <w:color w:val="171717" w:themeColor="background2" w:themeShade="1A"/>
          <w:sz w:val="18"/>
          <w:szCs w:val="18"/>
        </w:rPr>
      </w:pPr>
      <w:r w:rsidRPr="00DC5357">
        <w:rPr>
          <w:rFonts w:ascii="Arial" w:hAnsi="Arial" w:cs="Arial"/>
          <w:color w:val="171717" w:themeColor="background2" w:themeShade="1A"/>
          <w:sz w:val="18"/>
          <w:szCs w:val="18"/>
        </w:rPr>
        <w:t xml:space="preserve">The original logs remain intact, but unauthorized users see </w:t>
      </w:r>
      <w:r w:rsidRPr="00DC5357">
        <w:rPr>
          <w:rFonts w:ascii="Arial" w:hAnsi="Arial" w:cs="Arial"/>
          <w:b/>
          <w:bCs/>
          <w:color w:val="171717" w:themeColor="background2" w:themeShade="1A"/>
          <w:sz w:val="18"/>
          <w:szCs w:val="18"/>
        </w:rPr>
        <w:t>masked values</w:t>
      </w:r>
      <w:r w:rsidRPr="00DC5357">
        <w:rPr>
          <w:rFonts w:ascii="Arial" w:hAnsi="Arial" w:cs="Arial"/>
          <w:color w:val="171717" w:themeColor="background2" w:themeShade="1A"/>
          <w:sz w:val="18"/>
          <w:szCs w:val="18"/>
        </w:rPr>
        <w:t>.</w:t>
      </w:r>
    </w:p>
    <w:p w14:paraId="575B568B" w14:textId="77777777" w:rsidR="00350F30" w:rsidRDefault="00350F30" w:rsidP="00A40D64">
      <w:pPr>
        <w:pBdr>
          <w:bottom w:val="single" w:sz="12" w:space="1" w:color="auto"/>
        </w:pBdr>
        <w:rPr>
          <w:rFonts w:ascii="Arial" w:hAnsi="Arial" w:cs="Arial"/>
          <w:color w:val="171717" w:themeColor="background2" w:themeShade="1A"/>
          <w:sz w:val="18"/>
          <w:szCs w:val="18"/>
        </w:rPr>
      </w:pPr>
    </w:p>
    <w:p w14:paraId="3880307B" w14:textId="77777777" w:rsidR="00C70B3E" w:rsidRPr="00C70B3E" w:rsidRDefault="00C70B3E" w:rsidP="00C70B3E">
      <w:pPr>
        <w:rPr>
          <w:rFonts w:ascii="Arial" w:hAnsi="Arial" w:cs="Arial"/>
          <w:color w:val="171717" w:themeColor="background2" w:themeShade="1A"/>
          <w:sz w:val="18"/>
          <w:szCs w:val="18"/>
        </w:rPr>
      </w:pPr>
      <w:r w:rsidRPr="00C70B3E">
        <w:rPr>
          <w:rFonts w:ascii="Arial" w:hAnsi="Arial" w:cs="Arial"/>
          <w:b/>
          <w:bCs/>
          <w:color w:val="171717" w:themeColor="background2" w:themeShade="1A"/>
          <w:sz w:val="18"/>
          <w:szCs w:val="18"/>
        </w:rPr>
        <w:t>AWS Security Hub</w:t>
      </w:r>
      <w:r w:rsidRPr="00C70B3E">
        <w:rPr>
          <w:rFonts w:ascii="Arial" w:hAnsi="Arial" w:cs="Arial"/>
          <w:color w:val="171717" w:themeColor="background2" w:themeShade="1A"/>
          <w:sz w:val="18"/>
          <w:szCs w:val="18"/>
        </w:rPr>
        <w:t xml:space="preserve"> is the definitive, executive-level compliance dashboard. [</w:t>
      </w:r>
      <w:hyperlink r:id="rId7" w:history="1">
        <w:r w:rsidRPr="00C70B3E">
          <w:rPr>
            <w:rStyle w:val="Hyperlink"/>
            <w:rFonts w:ascii="Arial" w:hAnsi="Arial" w:cs="Arial"/>
            <w:sz w:val="18"/>
            <w:szCs w:val="18"/>
          </w:rPr>
          <w:t>1</w:t>
        </w:r>
      </w:hyperlink>
      <w:r w:rsidRPr="00C70B3E">
        <w:rPr>
          <w:rFonts w:ascii="Arial" w:hAnsi="Arial" w:cs="Arial"/>
          <w:color w:val="171717" w:themeColor="background2" w:themeShade="1A"/>
          <w:sz w:val="18"/>
          <w:szCs w:val="18"/>
        </w:rPr>
        <w:t xml:space="preserve">, </w:t>
      </w:r>
      <w:hyperlink r:id="rId8" w:history="1">
        <w:r w:rsidRPr="00C70B3E">
          <w:rPr>
            <w:rStyle w:val="Hyperlink"/>
            <w:rFonts w:ascii="Arial" w:hAnsi="Arial" w:cs="Arial"/>
            <w:sz w:val="18"/>
            <w:szCs w:val="18"/>
          </w:rPr>
          <w:t>2</w:t>
        </w:r>
      </w:hyperlink>
      <w:r w:rsidRPr="00C70B3E">
        <w:rPr>
          <w:rFonts w:ascii="Arial" w:hAnsi="Arial" w:cs="Arial"/>
          <w:color w:val="171717" w:themeColor="background2" w:themeShade="1A"/>
          <w:sz w:val="18"/>
          <w:szCs w:val="18"/>
        </w:rPr>
        <w:t>]</w:t>
      </w:r>
    </w:p>
    <w:p w14:paraId="28D0B886" w14:textId="77777777" w:rsidR="00C70B3E" w:rsidRPr="00C70B3E" w:rsidRDefault="00C70B3E" w:rsidP="00C70B3E">
      <w:pPr>
        <w:rPr>
          <w:rFonts w:ascii="Arial" w:hAnsi="Arial" w:cs="Arial"/>
          <w:color w:val="171717" w:themeColor="background2" w:themeShade="1A"/>
          <w:sz w:val="18"/>
          <w:szCs w:val="18"/>
        </w:rPr>
      </w:pPr>
      <w:r w:rsidRPr="00C70B3E">
        <w:rPr>
          <w:rFonts w:ascii="Arial" w:hAnsi="Arial" w:cs="Arial"/>
          <w:color w:val="171717" w:themeColor="background2" w:themeShade="1A"/>
          <w:sz w:val="18"/>
          <w:szCs w:val="18"/>
        </w:rPr>
        <w:t xml:space="preserve">While both </w:t>
      </w:r>
      <w:r w:rsidRPr="00C70B3E">
        <w:rPr>
          <w:rFonts w:ascii="Arial" w:hAnsi="Arial" w:cs="Arial"/>
          <w:b/>
          <w:bCs/>
          <w:color w:val="171717" w:themeColor="background2" w:themeShade="1A"/>
          <w:sz w:val="18"/>
          <w:szCs w:val="18"/>
        </w:rPr>
        <w:t>AWS Config Conformance Packs</w:t>
      </w:r>
      <w:r w:rsidRPr="00C70B3E">
        <w:rPr>
          <w:rFonts w:ascii="Arial" w:hAnsi="Arial" w:cs="Arial"/>
          <w:color w:val="171717" w:themeColor="background2" w:themeShade="1A"/>
          <w:sz w:val="18"/>
          <w:szCs w:val="18"/>
        </w:rPr>
        <w:t xml:space="preserve"> and </w:t>
      </w:r>
      <w:r w:rsidRPr="00C70B3E">
        <w:rPr>
          <w:rFonts w:ascii="Arial" w:hAnsi="Arial" w:cs="Arial"/>
          <w:b/>
          <w:bCs/>
          <w:color w:val="171717" w:themeColor="background2" w:themeShade="1A"/>
          <w:sz w:val="18"/>
          <w:szCs w:val="18"/>
        </w:rPr>
        <w:t>AWS Security Hub</w:t>
      </w:r>
      <w:r w:rsidRPr="00C70B3E">
        <w:rPr>
          <w:rFonts w:ascii="Arial" w:hAnsi="Arial" w:cs="Arial"/>
          <w:color w:val="171717" w:themeColor="background2" w:themeShade="1A"/>
          <w:sz w:val="18"/>
          <w:szCs w:val="18"/>
        </w:rPr>
        <w:t xml:space="preserve"> track compliance, they serve different operational roles. In fact, </w:t>
      </w:r>
      <w:r w:rsidRPr="00BD2790">
        <w:rPr>
          <w:rFonts w:ascii="Arial" w:hAnsi="Arial" w:cs="Arial"/>
          <w:color w:val="171717" w:themeColor="background2" w:themeShade="1A"/>
          <w:sz w:val="18"/>
          <w:szCs w:val="18"/>
          <w:highlight w:val="yellow"/>
        </w:rPr>
        <w:t xml:space="preserve">Security Hub </w:t>
      </w:r>
      <w:proofErr w:type="gramStart"/>
      <w:r w:rsidRPr="00BD2790">
        <w:rPr>
          <w:rFonts w:ascii="Arial" w:hAnsi="Arial" w:cs="Arial"/>
          <w:color w:val="171717" w:themeColor="background2" w:themeShade="1A"/>
          <w:sz w:val="18"/>
          <w:szCs w:val="18"/>
          <w:highlight w:val="yellow"/>
        </w:rPr>
        <w:t>actually uses</w:t>
      </w:r>
      <w:proofErr w:type="gramEnd"/>
      <w:r w:rsidRPr="00BD2790">
        <w:rPr>
          <w:rFonts w:ascii="Arial" w:hAnsi="Arial" w:cs="Arial"/>
          <w:color w:val="171717" w:themeColor="background2" w:themeShade="1A"/>
          <w:sz w:val="18"/>
          <w:szCs w:val="18"/>
          <w:highlight w:val="yellow"/>
        </w:rPr>
        <w:t xml:space="preserve"> AWS Config</w:t>
      </w:r>
      <w:r w:rsidRPr="00C70B3E">
        <w:rPr>
          <w:rFonts w:ascii="Arial" w:hAnsi="Arial" w:cs="Arial"/>
          <w:color w:val="171717" w:themeColor="background2" w:themeShade="1A"/>
          <w:sz w:val="18"/>
          <w:szCs w:val="18"/>
        </w:rPr>
        <w:t xml:space="preserve"> under the hood to populate much of its dashboard data.</w:t>
      </w:r>
    </w:p>
    <w:p w14:paraId="5E33573C" w14:textId="34F555C8" w:rsidR="002C22F5" w:rsidRDefault="006C147E" w:rsidP="00A40D64">
      <w:pPr>
        <w:rPr>
          <w:rFonts w:ascii="Arial" w:hAnsi="Arial" w:cs="Arial"/>
          <w:color w:val="171717" w:themeColor="background2" w:themeShade="1A"/>
          <w:sz w:val="18"/>
          <w:szCs w:val="18"/>
        </w:rPr>
      </w:pPr>
      <w:proofErr w:type="spellStart"/>
      <w:r w:rsidRPr="006C147E">
        <w:rPr>
          <w:rFonts w:ascii="Arial" w:hAnsi="Arial" w:cs="Arial"/>
          <w:b/>
          <w:bCs/>
          <w:color w:val="171717" w:themeColor="background2" w:themeShade="1A"/>
          <w:sz w:val="18"/>
          <w:szCs w:val="18"/>
        </w:rPr>
        <w:t>PrivateLink</w:t>
      </w:r>
      <w:proofErr w:type="spellEnd"/>
      <w:r w:rsidRPr="006C147E">
        <w:rPr>
          <w:rFonts w:ascii="Arial" w:hAnsi="Arial" w:cs="Arial"/>
          <w:color w:val="171717" w:themeColor="background2" w:themeShade="1A"/>
          <w:sz w:val="18"/>
          <w:szCs w:val="18"/>
        </w:rPr>
        <w:t xml:space="preserve"> = expose a service privately across VPCs/accounts without peering, no route table changes, no CIDR overlap issues.</w:t>
      </w:r>
    </w:p>
    <w:p w14:paraId="51993920" w14:textId="77777777" w:rsidR="009E00AA" w:rsidRPr="009E00AA" w:rsidRDefault="009E00AA" w:rsidP="009E00AA">
      <w:pPr>
        <w:rPr>
          <w:rFonts w:ascii="Arial" w:hAnsi="Arial" w:cs="Arial"/>
          <w:color w:val="171717" w:themeColor="background2" w:themeShade="1A"/>
          <w:sz w:val="18"/>
          <w:szCs w:val="18"/>
        </w:rPr>
      </w:pPr>
      <w:proofErr w:type="gramStart"/>
      <w:r w:rsidRPr="009E00AA">
        <w:rPr>
          <w:rFonts w:ascii="Arial" w:hAnsi="Arial" w:cs="Arial"/>
          <w:color w:val="171717" w:themeColor="background2" w:themeShade="1A"/>
          <w:sz w:val="18"/>
          <w:szCs w:val="18"/>
        </w:rPr>
        <w:t xml:space="preserve">  </w:t>
      </w:r>
      <w:r w:rsidRPr="009E00AA">
        <w:rPr>
          <w:rFonts w:ascii="Arial" w:hAnsi="Arial" w:cs="Arial"/>
          <w:b/>
          <w:bCs/>
          <w:color w:val="171717" w:themeColor="background2" w:themeShade="1A"/>
          <w:sz w:val="18"/>
          <w:szCs w:val="18"/>
        </w:rPr>
        <w:t>Condition</w:t>
      </w:r>
      <w:proofErr w:type="gramEnd"/>
      <w:r w:rsidRPr="009E00AA">
        <w:rPr>
          <w:rFonts w:ascii="Arial" w:hAnsi="Arial" w:cs="Arial"/>
          <w:b/>
          <w:bCs/>
          <w:color w:val="171717" w:themeColor="background2" w:themeShade="1A"/>
          <w:sz w:val="18"/>
          <w:szCs w:val="18"/>
        </w:rPr>
        <w:t xml:space="preserve"> keys frequently tested</w:t>
      </w:r>
      <w:r w:rsidRPr="009E00AA">
        <w:rPr>
          <w:rFonts w:ascii="Arial" w:hAnsi="Arial" w:cs="Arial"/>
          <w:color w:val="171717" w:themeColor="background2" w:themeShade="1A"/>
          <w:sz w:val="18"/>
          <w:szCs w:val="18"/>
        </w:rPr>
        <w:t xml:space="preserve">: </w:t>
      </w:r>
      <w:proofErr w:type="spellStart"/>
      <w:proofErr w:type="gramStart"/>
      <w:r w:rsidRPr="009E00AA">
        <w:rPr>
          <w:rFonts w:ascii="Arial" w:hAnsi="Arial" w:cs="Arial"/>
          <w:color w:val="171717" w:themeColor="background2" w:themeShade="1A"/>
          <w:sz w:val="18"/>
          <w:szCs w:val="18"/>
        </w:rPr>
        <w:t>aws:MultiFactorAuthPresent</w:t>
      </w:r>
      <w:proofErr w:type="spellEnd"/>
      <w:proofErr w:type="gramEnd"/>
      <w:r w:rsidRPr="009E00AA">
        <w:rPr>
          <w:rFonts w:ascii="Arial" w:hAnsi="Arial" w:cs="Arial"/>
          <w:color w:val="171717" w:themeColor="background2" w:themeShade="1A"/>
          <w:sz w:val="18"/>
          <w:szCs w:val="18"/>
        </w:rPr>
        <w:t xml:space="preserve"> (enforce MFA), </w:t>
      </w:r>
      <w:proofErr w:type="spellStart"/>
      <w:proofErr w:type="gramStart"/>
      <w:r w:rsidRPr="009E00AA">
        <w:rPr>
          <w:rFonts w:ascii="Arial" w:hAnsi="Arial" w:cs="Arial"/>
          <w:color w:val="171717" w:themeColor="background2" w:themeShade="1A"/>
          <w:sz w:val="18"/>
          <w:szCs w:val="18"/>
        </w:rPr>
        <w:t>aws:SourceIp</w:t>
      </w:r>
      <w:proofErr w:type="spellEnd"/>
      <w:proofErr w:type="gramEnd"/>
      <w:r w:rsidRPr="009E00AA">
        <w:rPr>
          <w:rFonts w:ascii="Arial" w:hAnsi="Arial" w:cs="Arial"/>
          <w:color w:val="171717" w:themeColor="background2" w:themeShade="1A"/>
          <w:sz w:val="18"/>
          <w:szCs w:val="18"/>
        </w:rPr>
        <w:t xml:space="preserve">, </w:t>
      </w:r>
      <w:proofErr w:type="spellStart"/>
      <w:proofErr w:type="gramStart"/>
      <w:r w:rsidRPr="009E00AA">
        <w:rPr>
          <w:rFonts w:ascii="Arial" w:hAnsi="Arial" w:cs="Arial"/>
          <w:color w:val="171717" w:themeColor="background2" w:themeShade="1A"/>
          <w:sz w:val="18"/>
          <w:szCs w:val="18"/>
        </w:rPr>
        <w:t>aws:SourceVpce</w:t>
      </w:r>
      <w:proofErr w:type="spellEnd"/>
      <w:proofErr w:type="gramEnd"/>
      <w:r w:rsidRPr="009E00AA">
        <w:rPr>
          <w:rFonts w:ascii="Arial" w:hAnsi="Arial" w:cs="Arial"/>
          <w:color w:val="171717" w:themeColor="background2" w:themeShade="1A"/>
          <w:sz w:val="18"/>
          <w:szCs w:val="18"/>
        </w:rPr>
        <w:t xml:space="preserve">, </w:t>
      </w:r>
      <w:proofErr w:type="spellStart"/>
      <w:proofErr w:type="gramStart"/>
      <w:r w:rsidRPr="009E00AA">
        <w:rPr>
          <w:rFonts w:ascii="Arial" w:hAnsi="Arial" w:cs="Arial"/>
          <w:color w:val="171717" w:themeColor="background2" w:themeShade="1A"/>
          <w:sz w:val="18"/>
          <w:szCs w:val="18"/>
        </w:rPr>
        <w:t>aws:PrincipalOrgID</w:t>
      </w:r>
      <w:proofErr w:type="spellEnd"/>
      <w:proofErr w:type="gramEnd"/>
      <w:r w:rsidRPr="009E00AA">
        <w:rPr>
          <w:rFonts w:ascii="Arial" w:hAnsi="Arial" w:cs="Arial"/>
          <w:color w:val="171717" w:themeColor="background2" w:themeShade="1A"/>
          <w:sz w:val="18"/>
          <w:szCs w:val="18"/>
        </w:rPr>
        <w:t xml:space="preserve"> (restrict to your org), s3:x-amz-server-side-encryption (enforce encryption on upload), </w:t>
      </w:r>
      <w:proofErr w:type="spellStart"/>
      <w:proofErr w:type="gramStart"/>
      <w:r w:rsidRPr="009E00AA">
        <w:rPr>
          <w:rFonts w:ascii="Arial" w:hAnsi="Arial" w:cs="Arial"/>
          <w:color w:val="171717" w:themeColor="background2" w:themeShade="1A"/>
          <w:sz w:val="18"/>
          <w:szCs w:val="18"/>
        </w:rPr>
        <w:t>aws:SecureTransport</w:t>
      </w:r>
      <w:proofErr w:type="spellEnd"/>
      <w:proofErr w:type="gramEnd"/>
      <w:r w:rsidRPr="009E00AA">
        <w:rPr>
          <w:rFonts w:ascii="Arial" w:hAnsi="Arial" w:cs="Arial"/>
          <w:color w:val="171717" w:themeColor="background2" w:themeShade="1A"/>
          <w:sz w:val="18"/>
          <w:szCs w:val="18"/>
        </w:rPr>
        <w:t xml:space="preserve"> (enforce HTTPS/TLS), </w:t>
      </w:r>
      <w:proofErr w:type="spellStart"/>
      <w:proofErr w:type="gramStart"/>
      <w:r w:rsidRPr="009E00AA">
        <w:rPr>
          <w:rFonts w:ascii="Arial" w:hAnsi="Arial" w:cs="Arial"/>
          <w:color w:val="171717" w:themeColor="background2" w:themeShade="1A"/>
          <w:sz w:val="18"/>
          <w:szCs w:val="18"/>
        </w:rPr>
        <w:t>aws:RequestedRegion</w:t>
      </w:r>
      <w:proofErr w:type="spellEnd"/>
      <w:proofErr w:type="gramEnd"/>
      <w:r w:rsidRPr="009E00AA">
        <w:rPr>
          <w:rFonts w:ascii="Arial" w:hAnsi="Arial" w:cs="Arial"/>
          <w:color w:val="171717" w:themeColor="background2" w:themeShade="1A"/>
          <w:sz w:val="18"/>
          <w:szCs w:val="18"/>
        </w:rPr>
        <w:t xml:space="preserve">. </w:t>
      </w:r>
    </w:p>
    <w:p w14:paraId="5C9CB165" w14:textId="7E31579D" w:rsidR="00336344" w:rsidRDefault="009E00AA" w:rsidP="009E00AA">
      <w:pPr>
        <w:rPr>
          <w:rFonts w:ascii="Arial" w:hAnsi="Arial" w:cs="Arial"/>
          <w:color w:val="171717" w:themeColor="background2" w:themeShade="1A"/>
          <w:sz w:val="18"/>
          <w:szCs w:val="18"/>
        </w:rPr>
      </w:pPr>
      <w:proofErr w:type="gramStart"/>
      <w:r w:rsidRPr="009E00AA">
        <w:rPr>
          <w:rFonts w:ascii="Arial" w:hAnsi="Arial" w:cs="Arial"/>
          <w:color w:val="171717" w:themeColor="background2" w:themeShade="1A"/>
          <w:sz w:val="18"/>
          <w:szCs w:val="18"/>
        </w:rPr>
        <w:t xml:space="preserve">  </w:t>
      </w:r>
      <w:r w:rsidRPr="009E00AA">
        <w:rPr>
          <w:rFonts w:ascii="Arial" w:hAnsi="Arial" w:cs="Arial"/>
          <w:b/>
          <w:bCs/>
          <w:color w:val="171717" w:themeColor="background2" w:themeShade="1A"/>
          <w:sz w:val="18"/>
          <w:szCs w:val="18"/>
        </w:rPr>
        <w:t>STS</w:t>
      </w:r>
      <w:proofErr w:type="gramEnd"/>
      <w:r w:rsidRPr="009E00AA">
        <w:rPr>
          <w:rFonts w:ascii="Arial" w:hAnsi="Arial" w:cs="Arial"/>
          <w:b/>
          <w:bCs/>
          <w:color w:val="171717" w:themeColor="background2" w:themeShade="1A"/>
          <w:sz w:val="18"/>
          <w:szCs w:val="18"/>
        </w:rPr>
        <w:t xml:space="preserve"> temporary credentials</w:t>
      </w:r>
      <w:r w:rsidRPr="009E00AA">
        <w:rPr>
          <w:rFonts w:ascii="Arial" w:hAnsi="Arial" w:cs="Arial"/>
          <w:color w:val="171717" w:themeColor="background2" w:themeShade="1A"/>
          <w:sz w:val="18"/>
          <w:szCs w:val="18"/>
        </w:rPr>
        <w:t xml:space="preserve">: </w:t>
      </w:r>
      <w:proofErr w:type="spellStart"/>
      <w:r w:rsidRPr="009E00AA">
        <w:rPr>
          <w:rFonts w:ascii="Arial" w:hAnsi="Arial" w:cs="Arial"/>
          <w:color w:val="171717" w:themeColor="background2" w:themeShade="1A"/>
          <w:sz w:val="18"/>
          <w:szCs w:val="18"/>
        </w:rPr>
        <w:t>AssumeRole</w:t>
      </w:r>
      <w:proofErr w:type="spellEnd"/>
      <w:r w:rsidRPr="009E00AA">
        <w:rPr>
          <w:rFonts w:ascii="Arial" w:hAnsi="Arial" w:cs="Arial"/>
          <w:color w:val="171717" w:themeColor="background2" w:themeShade="1A"/>
          <w:sz w:val="18"/>
          <w:szCs w:val="18"/>
        </w:rPr>
        <w:t xml:space="preserve"> (cross-account/same-account role), </w:t>
      </w:r>
      <w:proofErr w:type="spellStart"/>
      <w:r w:rsidRPr="009E00AA">
        <w:rPr>
          <w:rFonts w:ascii="Arial" w:hAnsi="Arial" w:cs="Arial"/>
          <w:color w:val="171717" w:themeColor="background2" w:themeShade="1A"/>
          <w:sz w:val="18"/>
          <w:szCs w:val="18"/>
        </w:rPr>
        <w:t>GetFederationToken</w:t>
      </w:r>
      <w:proofErr w:type="spellEnd"/>
      <w:r w:rsidRPr="009E00AA">
        <w:rPr>
          <w:rFonts w:ascii="Arial" w:hAnsi="Arial" w:cs="Arial"/>
          <w:color w:val="171717" w:themeColor="background2" w:themeShade="1A"/>
          <w:sz w:val="18"/>
          <w:szCs w:val="18"/>
        </w:rPr>
        <w:t xml:space="preserve"> (federated users w/ custom policy), </w:t>
      </w:r>
      <w:proofErr w:type="spellStart"/>
      <w:r w:rsidRPr="00BD2790">
        <w:rPr>
          <w:rFonts w:ascii="Arial" w:hAnsi="Arial" w:cs="Arial"/>
          <w:color w:val="171717" w:themeColor="background2" w:themeShade="1A"/>
          <w:sz w:val="18"/>
          <w:szCs w:val="18"/>
          <w:highlight w:val="yellow"/>
        </w:rPr>
        <w:t>GetSessionToken</w:t>
      </w:r>
      <w:proofErr w:type="spellEnd"/>
      <w:r w:rsidRPr="00BD2790">
        <w:rPr>
          <w:rFonts w:ascii="Arial" w:hAnsi="Arial" w:cs="Arial"/>
          <w:color w:val="171717" w:themeColor="background2" w:themeShade="1A"/>
          <w:sz w:val="18"/>
          <w:szCs w:val="18"/>
          <w:highlight w:val="yellow"/>
        </w:rPr>
        <w:t xml:space="preserve"> (MFA-protected API calls for IAM users).</w:t>
      </w:r>
    </w:p>
    <w:p w14:paraId="1E4AD7EB" w14:textId="77777777" w:rsidR="002B410A" w:rsidRDefault="002B410A" w:rsidP="009E00AA">
      <w:pPr>
        <w:rPr>
          <w:rFonts w:ascii="Arial" w:hAnsi="Arial" w:cs="Arial"/>
          <w:color w:val="171717" w:themeColor="background2" w:themeShade="1A"/>
          <w:sz w:val="18"/>
          <w:szCs w:val="18"/>
        </w:rPr>
      </w:pPr>
    </w:p>
    <w:p w14:paraId="0CF70EAD" w14:textId="0D62FFB3" w:rsidR="002B410A" w:rsidRDefault="002B410A" w:rsidP="009E00AA">
      <w:pPr>
        <w:rPr>
          <w:rFonts w:ascii="Arial" w:hAnsi="Arial" w:cs="Arial"/>
          <w:color w:val="171717" w:themeColor="background2" w:themeShade="1A"/>
          <w:sz w:val="18"/>
          <w:szCs w:val="18"/>
        </w:rPr>
      </w:pPr>
      <w:r w:rsidRPr="00B10647">
        <w:rPr>
          <w:rFonts w:ascii="Arial" w:hAnsi="Arial" w:cs="Arial"/>
          <w:b/>
          <w:bCs/>
          <w:color w:val="171717" w:themeColor="background2" w:themeShade="1A"/>
          <w:sz w:val="18"/>
          <w:szCs w:val="18"/>
          <w:highlight w:val="yellow"/>
        </w:rPr>
        <w:t>Least privilege enforcement tools</w:t>
      </w:r>
      <w:r w:rsidRPr="00B10647">
        <w:rPr>
          <w:rFonts w:ascii="Arial" w:hAnsi="Arial" w:cs="Arial"/>
          <w:color w:val="171717" w:themeColor="background2" w:themeShade="1A"/>
          <w:sz w:val="18"/>
          <w:szCs w:val="18"/>
          <w:highlight w:val="yellow"/>
        </w:rPr>
        <w:t xml:space="preserve">: </w:t>
      </w:r>
      <w:r w:rsidRPr="00B10647">
        <w:rPr>
          <w:rFonts w:ascii="Arial" w:hAnsi="Arial" w:cs="Arial"/>
          <w:b/>
          <w:bCs/>
          <w:color w:val="171717" w:themeColor="background2" w:themeShade="1A"/>
          <w:sz w:val="18"/>
          <w:szCs w:val="18"/>
          <w:highlight w:val="yellow"/>
        </w:rPr>
        <w:t>IAM Access Analyzer</w:t>
      </w:r>
      <w:r w:rsidRPr="00B10647">
        <w:rPr>
          <w:rFonts w:ascii="Arial" w:hAnsi="Arial" w:cs="Arial"/>
          <w:color w:val="171717" w:themeColor="background2" w:themeShade="1A"/>
          <w:sz w:val="18"/>
          <w:szCs w:val="18"/>
          <w:highlight w:val="yellow"/>
        </w:rPr>
        <w:t xml:space="preserve"> (finds resources shared externally, validates policies, generates least-privilege policies from CloudTrail activity), </w:t>
      </w:r>
      <w:r w:rsidRPr="00B10647">
        <w:rPr>
          <w:rFonts w:ascii="Arial" w:hAnsi="Arial" w:cs="Arial"/>
          <w:b/>
          <w:bCs/>
          <w:color w:val="171717" w:themeColor="background2" w:themeShade="1A"/>
          <w:sz w:val="18"/>
          <w:szCs w:val="18"/>
          <w:highlight w:val="yellow"/>
        </w:rPr>
        <w:t>Access Advisor</w:t>
      </w:r>
      <w:r w:rsidRPr="00B10647">
        <w:rPr>
          <w:rFonts w:ascii="Arial" w:hAnsi="Arial" w:cs="Arial"/>
          <w:color w:val="171717" w:themeColor="background2" w:themeShade="1A"/>
          <w:sz w:val="18"/>
          <w:szCs w:val="18"/>
          <w:highlight w:val="yellow"/>
        </w:rPr>
        <w:t xml:space="preserve"> (last-accessed services), </w:t>
      </w:r>
      <w:r w:rsidRPr="00B10647">
        <w:rPr>
          <w:rFonts w:ascii="Arial" w:hAnsi="Arial" w:cs="Arial"/>
          <w:b/>
          <w:bCs/>
          <w:color w:val="171717" w:themeColor="background2" w:themeShade="1A"/>
          <w:sz w:val="18"/>
          <w:szCs w:val="18"/>
          <w:highlight w:val="yellow"/>
        </w:rPr>
        <w:t>Credential Report</w:t>
      </w:r>
      <w:r w:rsidRPr="00B10647">
        <w:rPr>
          <w:rFonts w:ascii="Arial" w:hAnsi="Arial" w:cs="Arial"/>
          <w:color w:val="171717" w:themeColor="background2" w:themeShade="1A"/>
          <w:sz w:val="18"/>
          <w:szCs w:val="18"/>
          <w:highlight w:val="yellow"/>
        </w:rPr>
        <w:t xml:space="preserve"> (account-wide credential status).</w:t>
      </w:r>
    </w:p>
    <w:p w14:paraId="28240634" w14:textId="77777777" w:rsidR="00EF6229" w:rsidRDefault="00EF6229" w:rsidP="009E00AA">
      <w:pPr>
        <w:rPr>
          <w:rFonts w:ascii="Arial" w:hAnsi="Arial" w:cs="Arial"/>
          <w:color w:val="171717" w:themeColor="background2" w:themeShade="1A"/>
          <w:sz w:val="18"/>
          <w:szCs w:val="18"/>
        </w:rPr>
      </w:pPr>
    </w:p>
    <w:p w14:paraId="7B0D7113" w14:textId="77777777" w:rsidR="00EF6229" w:rsidRPr="00EF6229" w:rsidRDefault="00EF6229" w:rsidP="00EF6229">
      <w:pPr>
        <w:rPr>
          <w:rFonts w:ascii="Arial" w:hAnsi="Arial" w:cs="Arial"/>
          <w:color w:val="171717" w:themeColor="background2" w:themeShade="1A"/>
          <w:sz w:val="18"/>
          <w:szCs w:val="18"/>
        </w:rPr>
      </w:pPr>
      <w:r w:rsidRPr="00EF6229">
        <w:rPr>
          <w:rFonts w:ascii="Arial" w:hAnsi="Arial" w:cs="Arial"/>
          <w:color w:val="171717" w:themeColor="background2" w:themeShade="1A"/>
          <w:sz w:val="18"/>
          <w:szCs w:val="18"/>
        </w:rPr>
        <w:t xml:space="preserve">Envelope encryption in AWS means encrypting your actual data with a local data </w:t>
      </w:r>
      <w:proofErr w:type="gramStart"/>
      <w:r w:rsidRPr="00EF6229">
        <w:rPr>
          <w:rFonts w:ascii="Arial" w:hAnsi="Arial" w:cs="Arial"/>
          <w:color w:val="171717" w:themeColor="background2" w:themeShade="1A"/>
          <w:sz w:val="18"/>
          <w:szCs w:val="18"/>
        </w:rPr>
        <w:t>key, and</w:t>
      </w:r>
      <w:proofErr w:type="gramEnd"/>
      <w:r w:rsidRPr="00EF6229">
        <w:rPr>
          <w:rFonts w:ascii="Arial" w:hAnsi="Arial" w:cs="Arial"/>
          <w:color w:val="171717" w:themeColor="background2" w:themeShade="1A"/>
          <w:sz w:val="18"/>
          <w:szCs w:val="18"/>
        </w:rPr>
        <w:t xml:space="preserve"> then encrypting that data key using a master root key managed securely inside AWS Key Management Service (KMS). [</w:t>
      </w:r>
      <w:hyperlink r:id="rId9" w:history="1">
        <w:r w:rsidRPr="00EF6229">
          <w:rPr>
            <w:rStyle w:val="Hyperlink"/>
            <w:rFonts w:ascii="Arial" w:hAnsi="Arial" w:cs="Arial"/>
            <w:sz w:val="18"/>
            <w:szCs w:val="18"/>
          </w:rPr>
          <w:t>1</w:t>
        </w:r>
      </w:hyperlink>
      <w:r w:rsidRPr="00EF6229">
        <w:rPr>
          <w:rFonts w:ascii="Arial" w:hAnsi="Arial" w:cs="Arial"/>
          <w:color w:val="171717" w:themeColor="background2" w:themeShade="1A"/>
          <w:sz w:val="18"/>
          <w:szCs w:val="18"/>
        </w:rPr>
        <w:t xml:space="preserve">, </w:t>
      </w:r>
      <w:hyperlink r:id="rId10" w:history="1">
        <w:r w:rsidRPr="00EF6229">
          <w:rPr>
            <w:rStyle w:val="Hyperlink"/>
            <w:rFonts w:ascii="Arial" w:hAnsi="Arial" w:cs="Arial"/>
            <w:sz w:val="18"/>
            <w:szCs w:val="18"/>
          </w:rPr>
          <w:t>2</w:t>
        </w:r>
      </w:hyperlink>
      <w:r w:rsidRPr="00EF6229">
        <w:rPr>
          <w:rFonts w:ascii="Arial" w:hAnsi="Arial" w:cs="Arial"/>
          <w:color w:val="171717" w:themeColor="background2" w:themeShade="1A"/>
          <w:sz w:val="18"/>
          <w:szCs w:val="18"/>
        </w:rPr>
        <w:t>]</w:t>
      </w:r>
    </w:p>
    <w:p w14:paraId="4DB7E6A1" w14:textId="77777777" w:rsidR="00EF6229" w:rsidRPr="00EF6229" w:rsidRDefault="00EF6229" w:rsidP="00EF6229">
      <w:pPr>
        <w:rPr>
          <w:rFonts w:ascii="Arial" w:hAnsi="Arial" w:cs="Arial"/>
          <w:b/>
          <w:bCs/>
          <w:color w:val="171717" w:themeColor="background2" w:themeShade="1A"/>
          <w:sz w:val="18"/>
          <w:szCs w:val="18"/>
        </w:rPr>
      </w:pPr>
      <w:r w:rsidRPr="00EF6229">
        <w:rPr>
          <w:rFonts w:ascii="Arial" w:hAnsi="Arial" w:cs="Arial"/>
          <w:b/>
          <w:bCs/>
          <w:color w:val="171717" w:themeColor="background2" w:themeShade="1A"/>
          <w:sz w:val="18"/>
          <w:szCs w:val="18"/>
        </w:rPr>
        <w:t>How It Works</w:t>
      </w:r>
    </w:p>
    <w:p w14:paraId="23178ABA" w14:textId="77777777" w:rsidR="00EF6229" w:rsidRPr="00EF6229" w:rsidRDefault="00EF6229" w:rsidP="00EF6229">
      <w:pPr>
        <w:numPr>
          <w:ilvl w:val="0"/>
          <w:numId w:val="78"/>
        </w:numPr>
        <w:rPr>
          <w:rFonts w:ascii="Arial" w:hAnsi="Arial" w:cs="Arial"/>
          <w:color w:val="171717" w:themeColor="background2" w:themeShade="1A"/>
          <w:sz w:val="18"/>
          <w:szCs w:val="18"/>
        </w:rPr>
      </w:pPr>
      <w:r w:rsidRPr="00EF6229">
        <w:rPr>
          <w:rFonts w:ascii="Arial" w:hAnsi="Arial" w:cs="Arial"/>
          <w:b/>
          <w:bCs/>
          <w:color w:val="171717" w:themeColor="background2" w:themeShade="1A"/>
          <w:sz w:val="18"/>
          <w:szCs w:val="18"/>
        </w:rPr>
        <w:t>Data Encryption Key (DEK):</w:t>
      </w:r>
      <w:r w:rsidRPr="00EF6229">
        <w:rPr>
          <w:rFonts w:ascii="Arial" w:hAnsi="Arial" w:cs="Arial"/>
          <w:color w:val="171717" w:themeColor="background2" w:themeShade="1A"/>
          <w:sz w:val="18"/>
          <w:szCs w:val="18"/>
        </w:rPr>
        <w:t xml:space="preserve"> A local, unique symmetric key your app or service uses to encrypt your raw files or database entries.</w:t>
      </w:r>
    </w:p>
    <w:p w14:paraId="5931CC0C" w14:textId="77777777" w:rsidR="00EF6229" w:rsidRPr="00EF6229" w:rsidRDefault="00EF6229" w:rsidP="00EF6229">
      <w:pPr>
        <w:numPr>
          <w:ilvl w:val="0"/>
          <w:numId w:val="78"/>
        </w:numPr>
        <w:rPr>
          <w:rFonts w:ascii="Arial" w:hAnsi="Arial" w:cs="Arial"/>
          <w:color w:val="171717" w:themeColor="background2" w:themeShade="1A"/>
          <w:sz w:val="18"/>
          <w:szCs w:val="18"/>
          <w:highlight w:val="yellow"/>
        </w:rPr>
      </w:pPr>
      <w:r w:rsidRPr="00EF6229">
        <w:rPr>
          <w:rFonts w:ascii="Arial" w:hAnsi="Arial" w:cs="Arial"/>
          <w:b/>
          <w:bCs/>
          <w:color w:val="171717" w:themeColor="background2" w:themeShade="1A"/>
          <w:sz w:val="18"/>
          <w:szCs w:val="18"/>
        </w:rPr>
        <w:t>KMS Master Key (KEK):</w:t>
      </w:r>
      <w:r w:rsidRPr="00EF6229">
        <w:rPr>
          <w:rFonts w:ascii="Arial" w:hAnsi="Arial" w:cs="Arial"/>
          <w:color w:val="171717" w:themeColor="background2" w:themeShade="1A"/>
          <w:sz w:val="18"/>
          <w:szCs w:val="18"/>
        </w:rPr>
        <w:t xml:space="preserve"> </w:t>
      </w:r>
      <w:r w:rsidRPr="00EF6229">
        <w:rPr>
          <w:rFonts w:ascii="Arial" w:hAnsi="Arial" w:cs="Arial"/>
          <w:color w:val="171717" w:themeColor="background2" w:themeShade="1A"/>
          <w:sz w:val="18"/>
          <w:szCs w:val="18"/>
          <w:highlight w:val="yellow"/>
        </w:rPr>
        <w:t>The root key stored safely inside AWS KMS hardware security modules that never leaves the hardware unencrypted.</w:t>
      </w:r>
    </w:p>
    <w:p w14:paraId="666DD753" w14:textId="608A6F8D" w:rsidR="00EF6229" w:rsidRDefault="00EF6229" w:rsidP="00EF6229">
      <w:pPr>
        <w:numPr>
          <w:ilvl w:val="0"/>
          <w:numId w:val="78"/>
        </w:numPr>
        <w:rPr>
          <w:rFonts w:ascii="Arial" w:hAnsi="Arial" w:cs="Arial"/>
          <w:color w:val="171717" w:themeColor="background2" w:themeShade="1A"/>
          <w:sz w:val="18"/>
          <w:szCs w:val="18"/>
        </w:rPr>
      </w:pPr>
      <w:r w:rsidRPr="00EF6229">
        <w:rPr>
          <w:rFonts w:ascii="Arial" w:hAnsi="Arial" w:cs="Arial"/>
          <w:b/>
          <w:bCs/>
          <w:color w:val="171717" w:themeColor="background2" w:themeShade="1A"/>
          <w:sz w:val="18"/>
          <w:szCs w:val="18"/>
        </w:rPr>
        <w:t>The Process:</w:t>
      </w:r>
      <w:r w:rsidRPr="00EF6229">
        <w:rPr>
          <w:rFonts w:ascii="Arial" w:hAnsi="Arial" w:cs="Arial"/>
          <w:color w:val="171717" w:themeColor="background2" w:themeShade="1A"/>
          <w:sz w:val="18"/>
          <w:szCs w:val="18"/>
        </w:rPr>
        <w:t xml:space="preserve"> AWS KMS generates the DEK and hands you both a plaintext and an encrypted version of it. You use the plaintext DEK to encrypt your local data, save the encrypted DEK right next to your data, and then safely delete the plaintext DEK from memory.</w:t>
      </w:r>
    </w:p>
    <w:p w14:paraId="5791DC57" w14:textId="77777777" w:rsidR="00EF6229" w:rsidRDefault="00EF6229" w:rsidP="00EF6229">
      <w:pPr>
        <w:rPr>
          <w:rFonts w:ascii="Arial" w:hAnsi="Arial" w:cs="Arial"/>
          <w:color w:val="171717" w:themeColor="background2" w:themeShade="1A"/>
          <w:sz w:val="18"/>
          <w:szCs w:val="18"/>
        </w:rPr>
      </w:pPr>
    </w:p>
    <w:p w14:paraId="1E08D80B" w14:textId="77777777" w:rsidR="00963F61" w:rsidRDefault="00963F61" w:rsidP="00EF6229">
      <w:pPr>
        <w:rPr>
          <w:rFonts w:ascii="Arial" w:hAnsi="Arial" w:cs="Arial"/>
          <w:color w:val="171717" w:themeColor="background2" w:themeShade="1A"/>
          <w:sz w:val="18"/>
          <w:szCs w:val="18"/>
        </w:rPr>
      </w:pPr>
    </w:p>
    <w:p w14:paraId="56F1A9BD" w14:textId="5796EA08" w:rsidR="00963F61" w:rsidRDefault="00963F61" w:rsidP="00EF6229">
      <w:pPr>
        <w:rPr>
          <w:rFonts w:ascii="Arial" w:hAnsi="Arial" w:cs="Arial"/>
          <w:color w:val="171717" w:themeColor="background2" w:themeShade="1A"/>
          <w:sz w:val="18"/>
          <w:szCs w:val="18"/>
        </w:rPr>
      </w:pPr>
      <w:r w:rsidRPr="00B85C84">
        <w:rPr>
          <w:rFonts w:ascii="Arial" w:hAnsi="Arial" w:cs="Arial"/>
          <w:b/>
          <w:bCs/>
          <w:color w:val="171717" w:themeColor="background2" w:themeShade="1A"/>
          <w:sz w:val="18"/>
          <w:szCs w:val="18"/>
          <w:highlight w:val="yellow"/>
        </w:rPr>
        <w:t>Enforce encryption on S3</w:t>
      </w:r>
      <w:r w:rsidRPr="00B85C84">
        <w:rPr>
          <w:rFonts w:ascii="Arial" w:hAnsi="Arial" w:cs="Arial"/>
          <w:color w:val="171717" w:themeColor="background2" w:themeShade="1A"/>
          <w:sz w:val="18"/>
          <w:szCs w:val="18"/>
          <w:highlight w:val="yellow"/>
        </w:rPr>
        <w:t xml:space="preserve">: bucket policy with Deny if s3:x-amz-server-side-encryption is missing or not the expected value — </w:t>
      </w:r>
      <w:r w:rsidRPr="00B85C84">
        <w:rPr>
          <w:rFonts w:ascii="Arial" w:hAnsi="Arial" w:cs="Arial"/>
          <w:b/>
          <w:bCs/>
          <w:color w:val="171717" w:themeColor="background2" w:themeShade="1A"/>
          <w:sz w:val="18"/>
          <w:szCs w:val="18"/>
          <w:highlight w:val="yellow"/>
        </w:rPr>
        <w:t>Default encryption alone doesn't block unencrypted uploads with explicit override</w:t>
      </w:r>
      <w:r w:rsidRPr="00B85C84">
        <w:rPr>
          <w:rFonts w:ascii="Arial" w:hAnsi="Arial" w:cs="Arial"/>
          <w:color w:val="171717" w:themeColor="background2" w:themeShade="1A"/>
          <w:sz w:val="18"/>
          <w:szCs w:val="18"/>
          <w:highlight w:val="yellow"/>
        </w:rPr>
        <w:t>, so combine with bucket policy for hard enforcement.</w:t>
      </w:r>
    </w:p>
    <w:p w14:paraId="181C3098" w14:textId="77777777" w:rsidR="00B85C84" w:rsidRDefault="00B85C84" w:rsidP="00EF6229">
      <w:pPr>
        <w:rPr>
          <w:rFonts w:ascii="Arial" w:hAnsi="Arial" w:cs="Arial"/>
          <w:color w:val="171717" w:themeColor="background2" w:themeShade="1A"/>
          <w:sz w:val="18"/>
          <w:szCs w:val="18"/>
        </w:rPr>
      </w:pPr>
    </w:p>
    <w:p w14:paraId="48E0BE86" w14:textId="310F3D7E" w:rsidR="00B85C84" w:rsidRDefault="002B2778" w:rsidP="00EF6229">
      <w:pPr>
        <w:rPr>
          <w:rFonts w:ascii="Arial" w:hAnsi="Arial" w:cs="Arial"/>
          <w:color w:val="171717" w:themeColor="background2" w:themeShade="1A"/>
          <w:sz w:val="18"/>
          <w:szCs w:val="18"/>
        </w:rPr>
      </w:pPr>
      <w:r w:rsidRPr="002B2778">
        <w:rPr>
          <w:rFonts w:ascii="Arial" w:hAnsi="Arial" w:cs="Arial"/>
          <w:b/>
          <w:bCs/>
          <w:color w:val="171717" w:themeColor="background2" w:themeShade="1A"/>
          <w:sz w:val="18"/>
          <w:szCs w:val="18"/>
        </w:rPr>
        <w:t>EBS encryption</w:t>
      </w:r>
      <w:r w:rsidRPr="002B2778">
        <w:rPr>
          <w:rFonts w:ascii="Arial" w:hAnsi="Arial" w:cs="Arial"/>
          <w:color w:val="171717" w:themeColor="background2" w:themeShade="1A"/>
          <w:sz w:val="18"/>
          <w:szCs w:val="18"/>
        </w:rPr>
        <w:t xml:space="preserve">: can enable </w:t>
      </w:r>
      <w:r w:rsidRPr="002B2778">
        <w:rPr>
          <w:rFonts w:ascii="Arial" w:hAnsi="Arial" w:cs="Arial"/>
          <w:b/>
          <w:bCs/>
          <w:color w:val="171717" w:themeColor="background2" w:themeShade="1A"/>
          <w:sz w:val="18"/>
          <w:szCs w:val="18"/>
        </w:rPr>
        <w:t>"encryption by default" per region</w:t>
      </w:r>
      <w:r w:rsidRPr="002B2778">
        <w:rPr>
          <w:rFonts w:ascii="Arial" w:hAnsi="Arial" w:cs="Arial"/>
          <w:color w:val="171717" w:themeColor="background2" w:themeShade="1A"/>
          <w:sz w:val="18"/>
          <w:szCs w:val="18"/>
        </w:rPr>
        <w:t xml:space="preserve">; </w:t>
      </w:r>
      <w:r w:rsidRPr="002B2778">
        <w:rPr>
          <w:rFonts w:ascii="Arial" w:hAnsi="Arial" w:cs="Arial"/>
          <w:color w:val="171717" w:themeColor="background2" w:themeShade="1A"/>
          <w:sz w:val="18"/>
          <w:szCs w:val="18"/>
          <w:highlight w:val="yellow"/>
        </w:rPr>
        <w:t xml:space="preserve">encrypting an existing unencrypted volume requires </w:t>
      </w:r>
      <w:r w:rsidRPr="002B2778">
        <w:rPr>
          <w:rFonts w:ascii="Arial" w:hAnsi="Arial" w:cs="Arial"/>
          <w:b/>
          <w:bCs/>
          <w:color w:val="171717" w:themeColor="background2" w:themeShade="1A"/>
          <w:sz w:val="18"/>
          <w:szCs w:val="18"/>
          <w:highlight w:val="yellow"/>
        </w:rPr>
        <w:t>snapshot → copy with encryption → create new volume</w:t>
      </w:r>
      <w:r w:rsidRPr="002B2778">
        <w:rPr>
          <w:rFonts w:ascii="Arial" w:hAnsi="Arial" w:cs="Arial"/>
          <w:color w:val="171717" w:themeColor="background2" w:themeShade="1A"/>
          <w:sz w:val="18"/>
          <w:szCs w:val="18"/>
          <w:highlight w:val="yellow"/>
        </w:rPr>
        <w:t>; encrypted snapshots can't be made unencrypted directly and shared snapshots need re-encryption with your own CMK</w:t>
      </w:r>
      <w:r w:rsidRPr="002B2778">
        <w:rPr>
          <w:rFonts w:ascii="Arial" w:hAnsi="Arial" w:cs="Arial"/>
          <w:color w:val="171717" w:themeColor="background2" w:themeShade="1A"/>
          <w:sz w:val="18"/>
          <w:szCs w:val="18"/>
        </w:rPr>
        <w:t>.</w:t>
      </w:r>
    </w:p>
    <w:p w14:paraId="3A3DAF09" w14:textId="77777777" w:rsidR="002B2778" w:rsidRDefault="002B2778" w:rsidP="00EF6229">
      <w:pPr>
        <w:rPr>
          <w:rFonts w:ascii="Arial" w:hAnsi="Arial" w:cs="Arial"/>
          <w:color w:val="171717" w:themeColor="background2" w:themeShade="1A"/>
          <w:sz w:val="18"/>
          <w:szCs w:val="18"/>
        </w:rPr>
      </w:pPr>
    </w:p>
    <w:p w14:paraId="6033746E" w14:textId="2977A9DA" w:rsidR="002B2778" w:rsidRDefault="00BD0297" w:rsidP="00EF6229">
      <w:pPr>
        <w:rPr>
          <w:rFonts w:ascii="Arial" w:hAnsi="Arial" w:cs="Arial"/>
          <w:color w:val="171717" w:themeColor="background2" w:themeShade="1A"/>
          <w:sz w:val="18"/>
          <w:szCs w:val="18"/>
        </w:rPr>
      </w:pPr>
      <w:r w:rsidRPr="00BD0297">
        <w:rPr>
          <w:rFonts w:ascii="Arial" w:hAnsi="Arial" w:cs="Arial"/>
          <w:b/>
          <w:bCs/>
          <w:color w:val="171717" w:themeColor="background2" w:themeShade="1A"/>
          <w:sz w:val="18"/>
          <w:szCs w:val="18"/>
        </w:rPr>
        <w:t>AWS Config Conformance Packs</w:t>
      </w:r>
      <w:r w:rsidRPr="00BD0297">
        <w:rPr>
          <w:rFonts w:ascii="Arial" w:hAnsi="Arial" w:cs="Arial"/>
          <w:color w:val="171717" w:themeColor="background2" w:themeShade="1A"/>
          <w:sz w:val="18"/>
          <w:szCs w:val="18"/>
        </w:rPr>
        <w:t xml:space="preserve"> = </w:t>
      </w:r>
      <w:r w:rsidRPr="00BD0297">
        <w:rPr>
          <w:rFonts w:ascii="Arial" w:hAnsi="Arial" w:cs="Arial"/>
          <w:color w:val="171717" w:themeColor="background2" w:themeShade="1A"/>
          <w:sz w:val="18"/>
          <w:szCs w:val="18"/>
          <w:highlight w:val="yellow"/>
        </w:rPr>
        <w:t>collection of Config rules + remediation deployed as a single unit across accounts (via Organizations) for compliance frameworks.</w:t>
      </w:r>
    </w:p>
    <w:p w14:paraId="37C3FD3D" w14:textId="77777777" w:rsidR="00BD0297" w:rsidRDefault="00BD0297" w:rsidP="00EF6229">
      <w:pPr>
        <w:rPr>
          <w:rFonts w:ascii="Arial" w:hAnsi="Arial" w:cs="Arial"/>
          <w:color w:val="171717" w:themeColor="background2" w:themeShade="1A"/>
          <w:sz w:val="18"/>
          <w:szCs w:val="18"/>
        </w:rPr>
      </w:pPr>
    </w:p>
    <w:p w14:paraId="71E4AE21" w14:textId="090C01C9" w:rsidR="00BD0297" w:rsidRDefault="00E063E1" w:rsidP="00EF6229">
      <w:pPr>
        <w:rPr>
          <w:rFonts w:ascii="Arial" w:hAnsi="Arial" w:cs="Arial"/>
          <w:color w:val="171717" w:themeColor="background2" w:themeShade="1A"/>
          <w:sz w:val="18"/>
          <w:szCs w:val="18"/>
        </w:rPr>
      </w:pPr>
      <w:r w:rsidRPr="00E063E1">
        <w:rPr>
          <w:rFonts w:ascii="Arial" w:hAnsi="Arial" w:cs="Arial"/>
          <w:b/>
          <w:bCs/>
          <w:color w:val="171717" w:themeColor="background2" w:themeShade="1A"/>
          <w:sz w:val="18"/>
          <w:szCs w:val="18"/>
        </w:rPr>
        <w:t>Tag-based access control</w:t>
      </w:r>
      <w:r w:rsidRPr="00E063E1">
        <w:rPr>
          <w:rFonts w:ascii="Arial" w:hAnsi="Arial" w:cs="Arial"/>
          <w:color w:val="171717" w:themeColor="background2" w:themeShade="1A"/>
          <w:sz w:val="18"/>
          <w:szCs w:val="18"/>
        </w:rPr>
        <w:t xml:space="preserve">: use </w:t>
      </w:r>
      <w:proofErr w:type="spellStart"/>
      <w:proofErr w:type="gramStart"/>
      <w:r w:rsidRPr="00E063E1">
        <w:rPr>
          <w:rFonts w:ascii="Arial" w:hAnsi="Arial" w:cs="Arial"/>
          <w:color w:val="171717" w:themeColor="background2" w:themeShade="1A"/>
          <w:sz w:val="18"/>
          <w:szCs w:val="18"/>
          <w:highlight w:val="yellow"/>
        </w:rPr>
        <w:t>aws:ResourceTag</w:t>
      </w:r>
      <w:proofErr w:type="spellEnd"/>
      <w:proofErr w:type="gramEnd"/>
      <w:r w:rsidRPr="00E063E1">
        <w:rPr>
          <w:rFonts w:ascii="Arial" w:hAnsi="Arial" w:cs="Arial"/>
          <w:color w:val="171717" w:themeColor="background2" w:themeShade="1A"/>
          <w:sz w:val="18"/>
          <w:szCs w:val="18"/>
          <w:highlight w:val="yellow"/>
        </w:rPr>
        <w:t xml:space="preserve"> / </w:t>
      </w:r>
      <w:proofErr w:type="spellStart"/>
      <w:proofErr w:type="gramStart"/>
      <w:r w:rsidRPr="00E063E1">
        <w:rPr>
          <w:rFonts w:ascii="Arial" w:hAnsi="Arial" w:cs="Arial"/>
          <w:color w:val="171717" w:themeColor="background2" w:themeShade="1A"/>
          <w:sz w:val="18"/>
          <w:szCs w:val="18"/>
          <w:highlight w:val="yellow"/>
        </w:rPr>
        <w:t>aws:RequestTag</w:t>
      </w:r>
      <w:proofErr w:type="spellEnd"/>
      <w:proofErr w:type="gramEnd"/>
      <w:r w:rsidRPr="00E063E1">
        <w:rPr>
          <w:rFonts w:ascii="Arial" w:hAnsi="Arial" w:cs="Arial"/>
          <w:color w:val="171717" w:themeColor="background2" w:themeShade="1A"/>
          <w:sz w:val="18"/>
          <w:szCs w:val="18"/>
        </w:rPr>
        <w:t xml:space="preserve"> condition keys for ABAC (attribute-based access control) at scale instead of managing per-resource policies.</w:t>
      </w:r>
    </w:p>
    <w:p w14:paraId="29B27907" w14:textId="77777777" w:rsidR="00E063E1" w:rsidRDefault="00E063E1" w:rsidP="00EF6229">
      <w:pPr>
        <w:rPr>
          <w:rFonts w:ascii="Arial" w:hAnsi="Arial" w:cs="Arial"/>
          <w:color w:val="171717" w:themeColor="background2" w:themeShade="1A"/>
          <w:sz w:val="18"/>
          <w:szCs w:val="18"/>
        </w:rPr>
      </w:pPr>
    </w:p>
    <w:p w14:paraId="25EA81CB" w14:textId="77777777" w:rsidR="007A1562" w:rsidRPr="007A1562" w:rsidRDefault="007A1562" w:rsidP="007A1562">
      <w:pPr>
        <w:rPr>
          <w:rFonts w:ascii="Arial" w:hAnsi="Arial" w:cs="Arial"/>
          <w:color w:val="171717" w:themeColor="background2" w:themeShade="1A"/>
          <w:sz w:val="18"/>
          <w:szCs w:val="18"/>
        </w:rPr>
      </w:pPr>
      <w:r w:rsidRPr="007A1562">
        <w:rPr>
          <w:rFonts w:ascii="Arial" w:hAnsi="Arial" w:cs="Arial"/>
          <w:color w:val="171717" w:themeColor="background2" w:themeShade="1A"/>
          <w:sz w:val="18"/>
          <w:szCs w:val="18"/>
        </w:rPr>
        <w:t>What AWS service continuously evaluates infrastructure configurations (e.g., open security groups, unencrypted volumes) against security best practices and compliance frameworks? A) AWS Trusted Advisor only B) AWS Config with Conformance Packs / Security Hub standards (e.g., CIS, FSBP) C) Amazon Macie D) AWS Artifact</w:t>
      </w:r>
    </w:p>
    <w:p w14:paraId="30820ECC" w14:textId="77777777" w:rsidR="007A1562" w:rsidRPr="007A1562" w:rsidRDefault="007A1562" w:rsidP="007A1562">
      <w:pPr>
        <w:rPr>
          <w:rFonts w:ascii="Arial" w:hAnsi="Arial" w:cs="Arial"/>
          <w:color w:val="171717" w:themeColor="background2" w:themeShade="1A"/>
          <w:sz w:val="18"/>
          <w:szCs w:val="18"/>
        </w:rPr>
      </w:pPr>
      <w:r w:rsidRPr="007A1562">
        <w:rPr>
          <w:rFonts w:ascii="Arial" w:hAnsi="Arial" w:cs="Arial"/>
          <w:b/>
          <w:bCs/>
          <w:color w:val="171717" w:themeColor="background2" w:themeShade="1A"/>
          <w:sz w:val="18"/>
          <w:szCs w:val="18"/>
        </w:rPr>
        <w:t>B) AWS Config with Conformance Packs / Security Hub standards (e.g., CIS, FSBP)</w:t>
      </w:r>
    </w:p>
    <w:p w14:paraId="087E6C56" w14:textId="77777777" w:rsidR="007A1562" w:rsidRPr="007A1562" w:rsidRDefault="007A1562" w:rsidP="007A1562">
      <w:pPr>
        <w:rPr>
          <w:rFonts w:ascii="Arial" w:hAnsi="Arial" w:cs="Arial"/>
          <w:color w:val="171717" w:themeColor="background2" w:themeShade="1A"/>
          <w:sz w:val="18"/>
          <w:szCs w:val="18"/>
        </w:rPr>
      </w:pPr>
      <w:r w:rsidRPr="007A1562">
        <w:rPr>
          <w:rFonts w:ascii="Arial" w:hAnsi="Arial" w:cs="Arial"/>
          <w:b/>
          <w:bCs/>
          <w:color w:val="171717" w:themeColor="background2" w:themeShade="1A"/>
          <w:sz w:val="18"/>
          <w:szCs w:val="18"/>
        </w:rPr>
        <w:t>Why B:</w:t>
      </w:r>
    </w:p>
    <w:p w14:paraId="750ECE42" w14:textId="77777777" w:rsidR="007A1562" w:rsidRPr="007A1562" w:rsidRDefault="007A1562" w:rsidP="007A1562">
      <w:pPr>
        <w:numPr>
          <w:ilvl w:val="0"/>
          <w:numId w:val="79"/>
        </w:numPr>
        <w:rPr>
          <w:rFonts w:ascii="Arial" w:hAnsi="Arial" w:cs="Arial"/>
          <w:color w:val="171717" w:themeColor="background2" w:themeShade="1A"/>
          <w:sz w:val="18"/>
          <w:szCs w:val="18"/>
        </w:rPr>
      </w:pPr>
      <w:r w:rsidRPr="007A1562">
        <w:rPr>
          <w:rFonts w:ascii="Arial" w:hAnsi="Arial" w:cs="Arial"/>
          <w:b/>
          <w:bCs/>
          <w:color w:val="171717" w:themeColor="background2" w:themeShade="1A"/>
          <w:sz w:val="18"/>
          <w:szCs w:val="18"/>
        </w:rPr>
        <w:t>AWS Config</w:t>
      </w:r>
      <w:r w:rsidRPr="007A1562">
        <w:rPr>
          <w:rFonts w:ascii="Arial" w:hAnsi="Arial" w:cs="Arial"/>
          <w:color w:val="171717" w:themeColor="background2" w:themeShade="1A"/>
          <w:sz w:val="18"/>
          <w:szCs w:val="18"/>
        </w:rPr>
        <w:t> continuously records resource configuration changes and evaluates them against rules — including managed rules for open security groups (restricted-common-ports, restricted-ssh), unencrypted volumes (encrypted-volumes), unencrypted S3 buckets, etc.</w:t>
      </w:r>
    </w:p>
    <w:p w14:paraId="540BA636" w14:textId="77777777" w:rsidR="007A1562" w:rsidRPr="007A1562" w:rsidRDefault="007A1562" w:rsidP="007A1562">
      <w:pPr>
        <w:numPr>
          <w:ilvl w:val="0"/>
          <w:numId w:val="79"/>
        </w:numPr>
        <w:rPr>
          <w:rFonts w:ascii="Arial" w:hAnsi="Arial" w:cs="Arial"/>
          <w:color w:val="171717" w:themeColor="background2" w:themeShade="1A"/>
          <w:sz w:val="18"/>
          <w:szCs w:val="18"/>
        </w:rPr>
      </w:pPr>
      <w:r w:rsidRPr="007A1562">
        <w:rPr>
          <w:rFonts w:ascii="Arial" w:hAnsi="Arial" w:cs="Arial"/>
          <w:b/>
          <w:bCs/>
          <w:color w:val="171717" w:themeColor="background2" w:themeShade="1A"/>
          <w:sz w:val="18"/>
          <w:szCs w:val="18"/>
        </w:rPr>
        <w:t>Conformance Packs</w:t>
      </w:r>
      <w:r w:rsidRPr="007A1562">
        <w:rPr>
          <w:rFonts w:ascii="Arial" w:hAnsi="Arial" w:cs="Arial"/>
          <w:color w:val="171717" w:themeColor="background2" w:themeShade="1A"/>
          <w:sz w:val="18"/>
          <w:szCs w:val="18"/>
        </w:rPr>
        <w:t> bundle Config rules + remediation actions into a single deployable package mapped to a compliance framework (CIS AWS Foundations, PCI-DSS, etc.), and you can deploy them account-wide or org-wide via CloudFormation.</w:t>
      </w:r>
    </w:p>
    <w:p w14:paraId="5DF43AF6" w14:textId="77777777" w:rsidR="007A1562" w:rsidRPr="007A1562" w:rsidRDefault="007A1562" w:rsidP="007A1562">
      <w:pPr>
        <w:numPr>
          <w:ilvl w:val="0"/>
          <w:numId w:val="79"/>
        </w:numPr>
        <w:rPr>
          <w:rFonts w:ascii="Arial" w:hAnsi="Arial" w:cs="Arial"/>
          <w:color w:val="171717" w:themeColor="background2" w:themeShade="1A"/>
          <w:sz w:val="18"/>
          <w:szCs w:val="18"/>
        </w:rPr>
      </w:pPr>
      <w:r w:rsidRPr="007A1562">
        <w:rPr>
          <w:rFonts w:ascii="Arial" w:hAnsi="Arial" w:cs="Arial"/>
          <w:b/>
          <w:bCs/>
          <w:color w:val="171717" w:themeColor="background2" w:themeShade="1A"/>
          <w:sz w:val="18"/>
          <w:szCs w:val="18"/>
        </w:rPr>
        <w:t>Security Hub</w:t>
      </w:r>
      <w:r w:rsidRPr="007A1562">
        <w:rPr>
          <w:rFonts w:ascii="Arial" w:hAnsi="Arial" w:cs="Arial"/>
          <w:color w:val="171717" w:themeColor="background2" w:themeShade="1A"/>
          <w:sz w:val="18"/>
          <w:szCs w:val="18"/>
        </w:rPr>
        <w:t xml:space="preserve"> layers on top: it aggregates findings from Config, </w:t>
      </w:r>
      <w:proofErr w:type="spellStart"/>
      <w:r w:rsidRPr="007A1562">
        <w:rPr>
          <w:rFonts w:ascii="Arial" w:hAnsi="Arial" w:cs="Arial"/>
          <w:color w:val="171717" w:themeColor="background2" w:themeShade="1A"/>
          <w:sz w:val="18"/>
          <w:szCs w:val="18"/>
        </w:rPr>
        <w:t>GuardDuty</w:t>
      </w:r>
      <w:proofErr w:type="spellEnd"/>
      <w:r w:rsidRPr="007A1562">
        <w:rPr>
          <w:rFonts w:ascii="Arial" w:hAnsi="Arial" w:cs="Arial"/>
          <w:color w:val="171717" w:themeColor="background2" w:themeShade="1A"/>
          <w:sz w:val="18"/>
          <w:szCs w:val="18"/>
        </w:rPr>
        <w:t>, Inspector, Macie, etc., and runs its own </w:t>
      </w:r>
      <w:r w:rsidRPr="007A1562">
        <w:rPr>
          <w:rFonts w:ascii="Arial" w:hAnsi="Arial" w:cs="Arial"/>
          <w:b/>
          <w:bCs/>
          <w:color w:val="171717" w:themeColor="background2" w:themeShade="1A"/>
          <w:sz w:val="18"/>
          <w:szCs w:val="18"/>
        </w:rPr>
        <w:t>security standards</w:t>
      </w:r>
      <w:r w:rsidRPr="007A1562">
        <w:rPr>
          <w:rFonts w:ascii="Arial" w:hAnsi="Arial" w:cs="Arial"/>
          <w:color w:val="171717" w:themeColor="background2" w:themeShade="1A"/>
          <w:sz w:val="18"/>
          <w:szCs w:val="18"/>
        </w:rPr>
        <w:t xml:space="preserve"> (FSBP — Foundational Security Best Practices, CIS, PCI-DSS, NIST 800-53) </w:t>
      </w:r>
      <w:r w:rsidRPr="007A1562">
        <w:rPr>
          <w:rFonts w:ascii="Arial" w:hAnsi="Arial" w:cs="Arial"/>
          <w:color w:val="171717" w:themeColor="background2" w:themeShade="1A"/>
          <w:sz w:val="18"/>
          <w:szCs w:val="18"/>
          <w:highlight w:val="yellow"/>
        </w:rPr>
        <w:t>that continuously check resource configs and give you a compliance score per standard</w:t>
      </w:r>
      <w:r w:rsidRPr="007A1562">
        <w:rPr>
          <w:rFonts w:ascii="Arial" w:hAnsi="Arial" w:cs="Arial"/>
          <w:color w:val="171717" w:themeColor="background2" w:themeShade="1A"/>
          <w:sz w:val="18"/>
          <w:szCs w:val="18"/>
        </w:rPr>
        <w:t>.</w:t>
      </w:r>
    </w:p>
    <w:p w14:paraId="7D86C4EF" w14:textId="77777777" w:rsidR="007A1562" w:rsidRPr="007A1562" w:rsidRDefault="007A1562" w:rsidP="007A1562">
      <w:pPr>
        <w:numPr>
          <w:ilvl w:val="0"/>
          <w:numId w:val="79"/>
        </w:numPr>
        <w:rPr>
          <w:rFonts w:ascii="Arial" w:hAnsi="Arial" w:cs="Arial"/>
          <w:color w:val="171717" w:themeColor="background2" w:themeShade="1A"/>
          <w:sz w:val="18"/>
          <w:szCs w:val="18"/>
        </w:rPr>
      </w:pPr>
      <w:r w:rsidRPr="00B10647">
        <w:rPr>
          <w:rFonts w:ascii="Arial" w:hAnsi="Arial" w:cs="Arial"/>
          <w:color w:val="171717" w:themeColor="background2" w:themeShade="1A"/>
          <w:sz w:val="18"/>
          <w:szCs w:val="18"/>
          <w:highlight w:val="yellow"/>
        </w:rPr>
        <w:t>Together, Config (the evaluation engine) + Security Hub (the standards/scoring layer)</w:t>
      </w:r>
      <w:r w:rsidRPr="007A1562">
        <w:rPr>
          <w:rFonts w:ascii="Arial" w:hAnsi="Arial" w:cs="Arial"/>
          <w:color w:val="171717" w:themeColor="background2" w:themeShade="1A"/>
          <w:sz w:val="18"/>
          <w:szCs w:val="18"/>
        </w:rPr>
        <w:t xml:space="preserve"> is the combo the exam is testing — this pairing shows up constantly in Domain 5/6 questions.</w:t>
      </w:r>
    </w:p>
    <w:p w14:paraId="363DEF4C" w14:textId="77777777" w:rsidR="007A1562" w:rsidRPr="007A1562" w:rsidRDefault="007A1562" w:rsidP="007A1562">
      <w:pPr>
        <w:rPr>
          <w:rFonts w:ascii="Arial" w:hAnsi="Arial" w:cs="Arial"/>
          <w:color w:val="171717" w:themeColor="background2" w:themeShade="1A"/>
          <w:sz w:val="18"/>
          <w:szCs w:val="18"/>
          <w:highlight w:val="yellow"/>
        </w:rPr>
      </w:pPr>
      <w:r w:rsidRPr="007A1562">
        <w:rPr>
          <w:rFonts w:ascii="Arial" w:hAnsi="Arial" w:cs="Arial"/>
          <w:b/>
          <w:bCs/>
          <w:color w:val="171717" w:themeColor="background2" w:themeShade="1A"/>
          <w:sz w:val="18"/>
          <w:szCs w:val="18"/>
          <w:highlight w:val="yellow"/>
        </w:rPr>
        <w:t>Why not the others:</w:t>
      </w:r>
    </w:p>
    <w:p w14:paraId="011214CC" w14:textId="77777777" w:rsidR="007A1562" w:rsidRDefault="007A1562" w:rsidP="007A1562">
      <w:pPr>
        <w:numPr>
          <w:ilvl w:val="0"/>
          <w:numId w:val="80"/>
        </w:numPr>
        <w:rPr>
          <w:rFonts w:ascii="Arial" w:hAnsi="Arial" w:cs="Arial"/>
          <w:color w:val="171717" w:themeColor="background2" w:themeShade="1A"/>
          <w:sz w:val="18"/>
          <w:szCs w:val="18"/>
          <w:highlight w:val="yellow"/>
        </w:rPr>
      </w:pPr>
      <w:r w:rsidRPr="007A1562">
        <w:rPr>
          <w:rFonts w:ascii="Arial" w:hAnsi="Arial" w:cs="Arial"/>
          <w:b/>
          <w:bCs/>
          <w:color w:val="171717" w:themeColor="background2" w:themeShade="1A"/>
          <w:sz w:val="18"/>
          <w:szCs w:val="18"/>
          <w:highlight w:val="yellow"/>
        </w:rPr>
        <w:t>A) Trusted Advisor</w:t>
      </w:r>
      <w:r w:rsidRPr="007A1562">
        <w:rPr>
          <w:rFonts w:ascii="Arial" w:hAnsi="Arial" w:cs="Arial"/>
          <w:color w:val="171717" w:themeColor="background2" w:themeShade="1A"/>
          <w:sz w:val="18"/>
          <w:szCs w:val="18"/>
          <w:highlight w:val="yellow"/>
        </w:rPr>
        <w:t>: Gives best-practice checks (cost, performance, some security), but it's a </w:t>
      </w:r>
      <w:r w:rsidRPr="007A1562">
        <w:rPr>
          <w:rFonts w:ascii="Arial" w:hAnsi="Arial" w:cs="Arial"/>
          <w:b/>
          <w:bCs/>
          <w:color w:val="171717" w:themeColor="background2" w:themeShade="1A"/>
          <w:sz w:val="18"/>
          <w:szCs w:val="18"/>
          <w:highlight w:val="yellow"/>
        </w:rPr>
        <w:t>point-in-time snapshot on refresh</w:t>
      </w:r>
      <w:r w:rsidRPr="007A1562">
        <w:rPr>
          <w:rFonts w:ascii="Arial" w:hAnsi="Arial" w:cs="Arial"/>
          <w:color w:val="171717" w:themeColor="background2" w:themeShade="1A"/>
          <w:sz w:val="18"/>
          <w:szCs w:val="18"/>
          <w:highlight w:val="yellow"/>
        </w:rPr>
        <w:t>, not continuous evaluation, and it's not compliance-framework-driven (no CIS/PCI mapping). Full security checks also require Business/Enterprise support.</w:t>
      </w:r>
    </w:p>
    <w:p w14:paraId="59D9103A" w14:textId="77777777" w:rsidR="007A1562" w:rsidRDefault="007A1562" w:rsidP="007A1562">
      <w:pPr>
        <w:rPr>
          <w:rFonts w:ascii="Arial" w:hAnsi="Arial" w:cs="Arial"/>
          <w:color w:val="171717" w:themeColor="background2" w:themeShade="1A"/>
          <w:sz w:val="18"/>
          <w:szCs w:val="18"/>
          <w:highlight w:val="yellow"/>
        </w:rPr>
      </w:pPr>
    </w:p>
    <w:p w14:paraId="634BD0D4" w14:textId="77777777" w:rsidR="007A1562" w:rsidRPr="007A1562" w:rsidRDefault="007A1562" w:rsidP="007A1562">
      <w:pPr>
        <w:rPr>
          <w:rFonts w:ascii="Arial" w:hAnsi="Arial" w:cs="Arial"/>
          <w:color w:val="171717" w:themeColor="background2" w:themeShade="1A"/>
          <w:sz w:val="18"/>
          <w:szCs w:val="18"/>
          <w:highlight w:val="yellow"/>
        </w:rPr>
      </w:pPr>
    </w:p>
    <w:p w14:paraId="6262F6D2" w14:textId="77777777" w:rsidR="0018233D" w:rsidRPr="0018233D" w:rsidRDefault="0018233D" w:rsidP="0018233D">
      <w:pPr>
        <w:rPr>
          <w:rFonts w:ascii="Arial" w:hAnsi="Arial" w:cs="Arial"/>
          <w:color w:val="171717" w:themeColor="background2" w:themeShade="1A"/>
          <w:sz w:val="18"/>
          <w:szCs w:val="18"/>
        </w:rPr>
      </w:pPr>
      <w:r w:rsidRPr="0018233D">
        <w:rPr>
          <w:rFonts w:ascii="Arial" w:hAnsi="Arial" w:cs="Arial"/>
          <w:color w:val="171717" w:themeColor="background2" w:themeShade="1A"/>
          <w:sz w:val="18"/>
          <w:szCs w:val="18"/>
        </w:rPr>
        <w:t xml:space="preserve">The AWS security best practice is to use a </w:t>
      </w:r>
      <w:r w:rsidRPr="0018233D">
        <w:rPr>
          <w:rFonts w:ascii="Arial" w:hAnsi="Arial" w:cs="Arial"/>
          <w:b/>
          <w:bCs/>
          <w:color w:val="171717" w:themeColor="background2" w:themeShade="1A"/>
          <w:sz w:val="18"/>
          <w:szCs w:val="18"/>
        </w:rPr>
        <w:t>break-glass IAM role</w:t>
      </w:r>
      <w:r w:rsidRPr="0018233D">
        <w:rPr>
          <w:rFonts w:ascii="Arial" w:hAnsi="Arial" w:cs="Arial"/>
          <w:color w:val="171717" w:themeColor="background2" w:themeShade="1A"/>
          <w:sz w:val="18"/>
          <w:szCs w:val="18"/>
        </w:rPr>
        <w:t xml:space="preserve"> that:</w:t>
      </w:r>
    </w:p>
    <w:p w14:paraId="09A3C975" w14:textId="77777777" w:rsidR="0018233D" w:rsidRPr="0018233D" w:rsidRDefault="0018233D" w:rsidP="0018233D">
      <w:pPr>
        <w:numPr>
          <w:ilvl w:val="0"/>
          <w:numId w:val="81"/>
        </w:numPr>
        <w:rPr>
          <w:rFonts w:ascii="Arial" w:hAnsi="Arial" w:cs="Arial"/>
          <w:color w:val="171717" w:themeColor="background2" w:themeShade="1A"/>
          <w:sz w:val="18"/>
          <w:szCs w:val="18"/>
        </w:rPr>
      </w:pPr>
      <w:r w:rsidRPr="0018233D">
        <w:rPr>
          <w:rFonts w:ascii="Arial" w:hAnsi="Arial" w:cs="Arial"/>
          <w:color w:val="171717" w:themeColor="background2" w:themeShade="1A"/>
          <w:sz w:val="18"/>
          <w:szCs w:val="18"/>
        </w:rPr>
        <w:t xml:space="preserve">Has </w:t>
      </w:r>
      <w:r w:rsidRPr="0018233D">
        <w:rPr>
          <w:rFonts w:ascii="Arial" w:hAnsi="Arial" w:cs="Arial"/>
          <w:b/>
          <w:bCs/>
          <w:color w:val="171717" w:themeColor="background2" w:themeShade="1A"/>
          <w:sz w:val="18"/>
          <w:szCs w:val="18"/>
        </w:rPr>
        <w:t>no long-term credentials</w:t>
      </w:r>
      <w:r w:rsidRPr="0018233D">
        <w:rPr>
          <w:rFonts w:ascii="Arial" w:hAnsi="Arial" w:cs="Arial"/>
          <w:color w:val="171717" w:themeColor="background2" w:themeShade="1A"/>
          <w:sz w:val="18"/>
          <w:szCs w:val="18"/>
        </w:rPr>
        <w:t xml:space="preserve">. </w:t>
      </w:r>
    </w:p>
    <w:p w14:paraId="6B7447F2" w14:textId="77777777" w:rsidR="0018233D" w:rsidRPr="0018233D" w:rsidRDefault="0018233D" w:rsidP="0018233D">
      <w:pPr>
        <w:numPr>
          <w:ilvl w:val="0"/>
          <w:numId w:val="81"/>
        </w:numPr>
        <w:rPr>
          <w:rFonts w:ascii="Arial" w:hAnsi="Arial" w:cs="Arial"/>
          <w:color w:val="171717" w:themeColor="background2" w:themeShade="1A"/>
          <w:sz w:val="18"/>
          <w:szCs w:val="18"/>
        </w:rPr>
      </w:pPr>
      <w:r w:rsidRPr="0018233D">
        <w:rPr>
          <w:rFonts w:ascii="Arial" w:hAnsi="Arial" w:cs="Arial"/>
          <w:color w:val="171717" w:themeColor="background2" w:themeShade="1A"/>
          <w:sz w:val="18"/>
          <w:szCs w:val="18"/>
        </w:rPr>
        <w:t xml:space="preserve">Is assumed only when needed using </w:t>
      </w:r>
      <w:r w:rsidRPr="0018233D">
        <w:rPr>
          <w:rFonts w:ascii="Arial" w:hAnsi="Arial" w:cs="Arial"/>
          <w:b/>
          <w:bCs/>
          <w:color w:val="171717" w:themeColor="background2" w:themeShade="1A"/>
          <w:sz w:val="18"/>
          <w:szCs w:val="18"/>
        </w:rPr>
        <w:t>temporary STS credentials</w:t>
      </w:r>
      <w:r w:rsidRPr="0018233D">
        <w:rPr>
          <w:rFonts w:ascii="Arial" w:hAnsi="Arial" w:cs="Arial"/>
          <w:color w:val="171717" w:themeColor="background2" w:themeShade="1A"/>
          <w:sz w:val="18"/>
          <w:szCs w:val="18"/>
        </w:rPr>
        <w:t xml:space="preserve">. </w:t>
      </w:r>
    </w:p>
    <w:p w14:paraId="66F902D3" w14:textId="77777777" w:rsidR="0018233D" w:rsidRPr="0018233D" w:rsidRDefault="0018233D" w:rsidP="0018233D">
      <w:pPr>
        <w:numPr>
          <w:ilvl w:val="0"/>
          <w:numId w:val="81"/>
        </w:numPr>
        <w:rPr>
          <w:rFonts w:ascii="Arial" w:hAnsi="Arial" w:cs="Arial"/>
          <w:color w:val="171717" w:themeColor="background2" w:themeShade="1A"/>
          <w:sz w:val="18"/>
          <w:szCs w:val="18"/>
        </w:rPr>
      </w:pPr>
      <w:r w:rsidRPr="0018233D">
        <w:rPr>
          <w:rFonts w:ascii="Arial" w:hAnsi="Arial" w:cs="Arial"/>
          <w:color w:val="171717" w:themeColor="background2" w:themeShade="1A"/>
          <w:sz w:val="18"/>
          <w:szCs w:val="18"/>
        </w:rPr>
        <w:t xml:space="preserve">Requires </w:t>
      </w:r>
      <w:r w:rsidRPr="0018233D">
        <w:rPr>
          <w:rFonts w:ascii="Arial" w:hAnsi="Arial" w:cs="Arial"/>
          <w:b/>
          <w:bCs/>
          <w:color w:val="171717" w:themeColor="background2" w:themeShade="1A"/>
          <w:sz w:val="18"/>
          <w:szCs w:val="18"/>
        </w:rPr>
        <w:t>MFA</w:t>
      </w:r>
      <w:r w:rsidRPr="0018233D">
        <w:rPr>
          <w:rFonts w:ascii="Arial" w:hAnsi="Arial" w:cs="Arial"/>
          <w:color w:val="171717" w:themeColor="background2" w:themeShade="1A"/>
          <w:sz w:val="18"/>
          <w:szCs w:val="18"/>
        </w:rPr>
        <w:t xml:space="preserve"> before it can be assumed. </w:t>
      </w:r>
    </w:p>
    <w:p w14:paraId="79EE58DA" w14:textId="77777777" w:rsidR="0018233D" w:rsidRPr="0018233D" w:rsidRDefault="0018233D" w:rsidP="0018233D">
      <w:pPr>
        <w:numPr>
          <w:ilvl w:val="0"/>
          <w:numId w:val="81"/>
        </w:numPr>
        <w:rPr>
          <w:rFonts w:ascii="Arial" w:hAnsi="Arial" w:cs="Arial"/>
          <w:color w:val="171717" w:themeColor="background2" w:themeShade="1A"/>
          <w:sz w:val="18"/>
          <w:szCs w:val="18"/>
        </w:rPr>
      </w:pPr>
      <w:r w:rsidRPr="0018233D">
        <w:rPr>
          <w:rFonts w:ascii="Arial" w:hAnsi="Arial" w:cs="Arial"/>
          <w:color w:val="171717" w:themeColor="background2" w:themeShade="1A"/>
          <w:sz w:val="18"/>
          <w:szCs w:val="18"/>
        </w:rPr>
        <w:t xml:space="preserve">Is protected by an </w:t>
      </w:r>
      <w:r w:rsidRPr="0018233D">
        <w:rPr>
          <w:rFonts w:ascii="Arial" w:hAnsi="Arial" w:cs="Arial"/>
          <w:b/>
          <w:bCs/>
          <w:color w:val="171717" w:themeColor="background2" w:themeShade="1A"/>
          <w:sz w:val="18"/>
          <w:szCs w:val="18"/>
        </w:rPr>
        <w:t>approval workflow</w:t>
      </w:r>
      <w:r w:rsidRPr="0018233D">
        <w:rPr>
          <w:rFonts w:ascii="Arial" w:hAnsi="Arial" w:cs="Arial"/>
          <w:color w:val="171717" w:themeColor="background2" w:themeShade="1A"/>
          <w:sz w:val="18"/>
          <w:szCs w:val="18"/>
        </w:rPr>
        <w:t xml:space="preserve"> (such as IAM Identity </w:t>
      </w:r>
      <w:proofErr w:type="spellStart"/>
      <w:r w:rsidRPr="0018233D">
        <w:rPr>
          <w:rFonts w:ascii="Arial" w:hAnsi="Arial" w:cs="Arial"/>
          <w:color w:val="171717" w:themeColor="background2" w:themeShade="1A"/>
          <w:sz w:val="18"/>
          <w:szCs w:val="18"/>
        </w:rPr>
        <w:t>Center</w:t>
      </w:r>
      <w:proofErr w:type="spellEnd"/>
      <w:r w:rsidRPr="0018233D">
        <w:rPr>
          <w:rFonts w:ascii="Arial" w:hAnsi="Arial" w:cs="Arial"/>
          <w:color w:val="171717" w:themeColor="background2" w:themeShade="1A"/>
          <w:sz w:val="18"/>
          <w:szCs w:val="18"/>
        </w:rPr>
        <w:t xml:space="preserve">, an ITSM integration, or an automated break-glass process). </w:t>
      </w:r>
    </w:p>
    <w:p w14:paraId="47D39B3B" w14:textId="77777777" w:rsidR="0018233D" w:rsidRPr="0018233D" w:rsidRDefault="0018233D" w:rsidP="0018233D">
      <w:pPr>
        <w:numPr>
          <w:ilvl w:val="0"/>
          <w:numId w:val="81"/>
        </w:numPr>
        <w:rPr>
          <w:rFonts w:ascii="Arial" w:hAnsi="Arial" w:cs="Arial"/>
          <w:color w:val="171717" w:themeColor="background2" w:themeShade="1A"/>
          <w:sz w:val="18"/>
          <w:szCs w:val="18"/>
        </w:rPr>
      </w:pPr>
      <w:r w:rsidRPr="0018233D">
        <w:rPr>
          <w:rFonts w:ascii="Arial" w:hAnsi="Arial" w:cs="Arial"/>
          <w:color w:val="171717" w:themeColor="background2" w:themeShade="1A"/>
          <w:sz w:val="18"/>
          <w:szCs w:val="18"/>
        </w:rPr>
        <w:t xml:space="preserve">Uses a </w:t>
      </w:r>
      <w:r w:rsidRPr="0018233D">
        <w:rPr>
          <w:rFonts w:ascii="Arial" w:hAnsi="Arial" w:cs="Arial"/>
          <w:b/>
          <w:bCs/>
          <w:color w:val="171717" w:themeColor="background2" w:themeShade="1A"/>
          <w:sz w:val="18"/>
          <w:szCs w:val="18"/>
        </w:rPr>
        <w:t>short session duration</w:t>
      </w:r>
      <w:r w:rsidRPr="0018233D">
        <w:rPr>
          <w:rFonts w:ascii="Arial" w:hAnsi="Arial" w:cs="Arial"/>
          <w:color w:val="171717" w:themeColor="background2" w:themeShade="1A"/>
          <w:sz w:val="18"/>
          <w:szCs w:val="18"/>
        </w:rPr>
        <w:t xml:space="preserve"> (for example, 15 minutes to 1 hour, depending on operational needs). </w:t>
      </w:r>
    </w:p>
    <w:p w14:paraId="1BF6FFFA" w14:textId="77777777" w:rsidR="0018233D" w:rsidRPr="0018233D" w:rsidRDefault="0018233D" w:rsidP="0018233D">
      <w:pPr>
        <w:numPr>
          <w:ilvl w:val="0"/>
          <w:numId w:val="81"/>
        </w:numPr>
        <w:rPr>
          <w:rFonts w:ascii="Arial" w:hAnsi="Arial" w:cs="Arial"/>
          <w:color w:val="171717" w:themeColor="background2" w:themeShade="1A"/>
          <w:sz w:val="18"/>
          <w:szCs w:val="18"/>
        </w:rPr>
      </w:pPr>
      <w:r w:rsidRPr="0018233D">
        <w:rPr>
          <w:rFonts w:ascii="Arial" w:hAnsi="Arial" w:cs="Arial"/>
          <w:color w:val="171717" w:themeColor="background2" w:themeShade="1A"/>
          <w:sz w:val="18"/>
          <w:szCs w:val="18"/>
        </w:rPr>
        <w:t xml:space="preserve">Is fully logged in </w:t>
      </w:r>
      <w:r w:rsidRPr="0018233D">
        <w:rPr>
          <w:rFonts w:ascii="Arial" w:hAnsi="Arial" w:cs="Arial"/>
          <w:b/>
          <w:bCs/>
          <w:color w:val="171717" w:themeColor="background2" w:themeShade="1A"/>
          <w:sz w:val="18"/>
          <w:szCs w:val="18"/>
        </w:rPr>
        <w:t>AWS CloudTrail</w:t>
      </w:r>
      <w:r w:rsidRPr="0018233D">
        <w:rPr>
          <w:rFonts w:ascii="Arial" w:hAnsi="Arial" w:cs="Arial"/>
          <w:color w:val="171717" w:themeColor="background2" w:themeShade="1A"/>
          <w:sz w:val="18"/>
          <w:szCs w:val="18"/>
        </w:rPr>
        <w:t xml:space="preserve"> for auditing and incident review. </w:t>
      </w:r>
    </w:p>
    <w:p w14:paraId="6DC6CF9E" w14:textId="77777777" w:rsidR="0018233D" w:rsidRDefault="0018233D" w:rsidP="0018233D">
      <w:pPr>
        <w:rPr>
          <w:rFonts w:ascii="Arial" w:hAnsi="Arial" w:cs="Arial"/>
          <w:color w:val="171717" w:themeColor="background2" w:themeShade="1A"/>
          <w:sz w:val="18"/>
          <w:szCs w:val="18"/>
        </w:rPr>
      </w:pPr>
      <w:r w:rsidRPr="008D2EC0">
        <w:rPr>
          <w:rFonts w:ascii="Arial" w:hAnsi="Arial" w:cs="Arial"/>
          <w:color w:val="171717" w:themeColor="background2" w:themeShade="1A"/>
          <w:sz w:val="18"/>
          <w:szCs w:val="18"/>
          <w:highlight w:val="yellow"/>
        </w:rPr>
        <w:t xml:space="preserve">This follows the principles of </w:t>
      </w:r>
      <w:r w:rsidRPr="008D2EC0">
        <w:rPr>
          <w:rFonts w:ascii="Arial" w:hAnsi="Arial" w:cs="Arial"/>
          <w:b/>
          <w:bCs/>
          <w:color w:val="171717" w:themeColor="background2" w:themeShade="1A"/>
          <w:sz w:val="18"/>
          <w:szCs w:val="18"/>
          <w:highlight w:val="yellow"/>
        </w:rPr>
        <w:t>least privilege</w:t>
      </w:r>
      <w:r w:rsidRPr="008D2EC0">
        <w:rPr>
          <w:rFonts w:ascii="Arial" w:hAnsi="Arial" w:cs="Arial"/>
          <w:color w:val="171717" w:themeColor="background2" w:themeShade="1A"/>
          <w:sz w:val="18"/>
          <w:szCs w:val="18"/>
          <w:highlight w:val="yellow"/>
        </w:rPr>
        <w:t xml:space="preserve">, </w:t>
      </w:r>
      <w:r w:rsidRPr="008D2EC0">
        <w:rPr>
          <w:rFonts w:ascii="Arial" w:hAnsi="Arial" w:cs="Arial"/>
          <w:b/>
          <w:bCs/>
          <w:color w:val="171717" w:themeColor="background2" w:themeShade="1A"/>
          <w:sz w:val="18"/>
          <w:szCs w:val="18"/>
          <w:highlight w:val="yellow"/>
        </w:rPr>
        <w:t>just-in-time (JIT) access</w:t>
      </w:r>
      <w:r w:rsidRPr="008D2EC0">
        <w:rPr>
          <w:rFonts w:ascii="Arial" w:hAnsi="Arial" w:cs="Arial"/>
          <w:color w:val="171717" w:themeColor="background2" w:themeShade="1A"/>
          <w:sz w:val="18"/>
          <w:szCs w:val="18"/>
          <w:highlight w:val="yellow"/>
        </w:rPr>
        <w:t xml:space="preserve">, and </w:t>
      </w:r>
      <w:r w:rsidRPr="008D2EC0">
        <w:rPr>
          <w:rFonts w:ascii="Arial" w:hAnsi="Arial" w:cs="Arial"/>
          <w:b/>
          <w:bCs/>
          <w:color w:val="171717" w:themeColor="background2" w:themeShade="1A"/>
          <w:sz w:val="18"/>
          <w:szCs w:val="18"/>
          <w:highlight w:val="yellow"/>
        </w:rPr>
        <w:t>zero standing privileges</w:t>
      </w:r>
      <w:r w:rsidRPr="0018233D">
        <w:rPr>
          <w:rFonts w:ascii="Arial" w:hAnsi="Arial" w:cs="Arial"/>
          <w:color w:val="171717" w:themeColor="background2" w:themeShade="1A"/>
          <w:sz w:val="18"/>
          <w:szCs w:val="18"/>
        </w:rPr>
        <w:t>.</w:t>
      </w:r>
    </w:p>
    <w:p w14:paraId="0DC3B9CE" w14:textId="77777777" w:rsidR="008D2EC0" w:rsidRDefault="008D2EC0" w:rsidP="0018233D">
      <w:pPr>
        <w:rPr>
          <w:rFonts w:ascii="Arial" w:hAnsi="Arial" w:cs="Arial"/>
          <w:color w:val="171717" w:themeColor="background2" w:themeShade="1A"/>
          <w:sz w:val="18"/>
          <w:szCs w:val="18"/>
        </w:rPr>
      </w:pPr>
    </w:p>
    <w:p w14:paraId="36834D43" w14:textId="2D3AEABD" w:rsidR="00B10F1E" w:rsidRDefault="00B10F1E" w:rsidP="0018233D">
      <w:pPr>
        <w:rPr>
          <w:rFonts w:ascii="Arial" w:hAnsi="Arial" w:cs="Arial"/>
          <w:color w:val="171717" w:themeColor="background2" w:themeShade="1A"/>
          <w:sz w:val="18"/>
          <w:szCs w:val="18"/>
        </w:rPr>
      </w:pPr>
      <w:r w:rsidRPr="00B10F1E">
        <w:rPr>
          <w:rFonts w:ascii="Arial" w:hAnsi="Arial" w:cs="Arial"/>
          <w:color w:val="171717" w:themeColor="background2" w:themeShade="1A"/>
          <w:sz w:val="18"/>
          <w:szCs w:val="18"/>
        </w:rPr>
        <w:t xml:space="preserve">AWS Direct Connect links your on-premises data </w:t>
      </w:r>
      <w:proofErr w:type="spellStart"/>
      <w:r w:rsidRPr="00B10F1E">
        <w:rPr>
          <w:rFonts w:ascii="Arial" w:hAnsi="Arial" w:cs="Arial"/>
          <w:color w:val="171717" w:themeColor="background2" w:themeShade="1A"/>
          <w:sz w:val="18"/>
          <w:szCs w:val="18"/>
        </w:rPr>
        <w:t>center</w:t>
      </w:r>
      <w:proofErr w:type="spellEnd"/>
      <w:r w:rsidRPr="00B10F1E">
        <w:rPr>
          <w:rFonts w:ascii="Arial" w:hAnsi="Arial" w:cs="Arial"/>
          <w:color w:val="171717" w:themeColor="background2" w:themeShade="1A"/>
          <w:sz w:val="18"/>
          <w:szCs w:val="18"/>
        </w:rPr>
        <w:t xml:space="preserve"> directly to AWS via a dedicated physical </w:t>
      </w:r>
      <w:proofErr w:type="spellStart"/>
      <w:r w:rsidRPr="00B10F1E">
        <w:rPr>
          <w:rFonts w:ascii="Arial" w:hAnsi="Arial" w:cs="Arial"/>
          <w:color w:val="171717" w:themeColor="background2" w:themeShade="1A"/>
          <w:sz w:val="18"/>
          <w:szCs w:val="18"/>
        </w:rPr>
        <w:t>fiber</w:t>
      </w:r>
      <w:proofErr w:type="spellEnd"/>
      <w:r w:rsidRPr="00B10F1E">
        <w:rPr>
          <w:rFonts w:ascii="Arial" w:hAnsi="Arial" w:cs="Arial"/>
          <w:color w:val="171717" w:themeColor="background2" w:themeShade="1A"/>
          <w:sz w:val="18"/>
          <w:szCs w:val="18"/>
        </w:rPr>
        <w:t xml:space="preserve"> circuit, whereas AWS </w:t>
      </w:r>
      <w:proofErr w:type="spellStart"/>
      <w:r w:rsidRPr="00B10F1E">
        <w:rPr>
          <w:rFonts w:ascii="Arial" w:hAnsi="Arial" w:cs="Arial"/>
          <w:color w:val="171717" w:themeColor="background2" w:themeShade="1A"/>
          <w:sz w:val="18"/>
          <w:szCs w:val="18"/>
        </w:rPr>
        <w:t>PrivateLink</w:t>
      </w:r>
      <w:proofErr w:type="spellEnd"/>
      <w:r w:rsidRPr="00B10F1E">
        <w:rPr>
          <w:rFonts w:ascii="Arial" w:hAnsi="Arial" w:cs="Arial"/>
          <w:color w:val="171717" w:themeColor="background2" w:themeShade="1A"/>
          <w:sz w:val="18"/>
          <w:szCs w:val="18"/>
        </w:rPr>
        <w:t xml:space="preserve"> securely connects different Virtual Private Clouds (VPCs) and internal services strictly inside the global AWS network using private IP addresses without public internet exposure</w:t>
      </w:r>
      <w:r>
        <w:rPr>
          <w:rFonts w:ascii="Arial" w:hAnsi="Arial" w:cs="Arial"/>
          <w:color w:val="171717" w:themeColor="background2" w:themeShade="1A"/>
          <w:sz w:val="18"/>
          <w:szCs w:val="18"/>
        </w:rPr>
        <w:t>.</w:t>
      </w:r>
    </w:p>
    <w:p w14:paraId="2D8C9714" w14:textId="77777777" w:rsidR="00B10F1E" w:rsidRDefault="00B10F1E" w:rsidP="0018233D">
      <w:pPr>
        <w:rPr>
          <w:rFonts w:ascii="Arial" w:hAnsi="Arial" w:cs="Arial"/>
          <w:color w:val="171717" w:themeColor="background2" w:themeShade="1A"/>
          <w:sz w:val="18"/>
          <w:szCs w:val="18"/>
        </w:rPr>
      </w:pPr>
    </w:p>
    <w:p w14:paraId="0067F2AF" w14:textId="47BB70DC" w:rsidR="00B10F1E" w:rsidRDefault="00B10F1E" w:rsidP="0018233D">
      <w:pPr>
        <w:rPr>
          <w:rFonts w:ascii="Arial" w:hAnsi="Arial" w:cs="Arial"/>
          <w:color w:val="171717" w:themeColor="background2" w:themeShade="1A"/>
          <w:sz w:val="18"/>
          <w:szCs w:val="18"/>
        </w:rPr>
      </w:pPr>
      <w:r w:rsidRPr="00B10F1E">
        <w:rPr>
          <w:rFonts w:ascii="Arial" w:hAnsi="Arial" w:cs="Arial"/>
          <w:b/>
          <w:bCs/>
          <w:color w:val="171717" w:themeColor="background2" w:themeShade="1A"/>
          <w:sz w:val="18"/>
          <w:szCs w:val="18"/>
        </w:rPr>
        <w:t>MDSv2 enforcement</w:t>
      </w:r>
      <w:r w:rsidRPr="00B10F1E">
        <w:rPr>
          <w:rFonts w:ascii="Arial" w:hAnsi="Arial" w:cs="Arial"/>
          <w:color w:val="171717" w:themeColor="background2" w:themeShade="1A"/>
          <w:sz w:val="18"/>
          <w:szCs w:val="18"/>
        </w:rPr>
        <w:t xml:space="preserve"> is a recurring SSRF-mitigation question — know the </w:t>
      </w:r>
      <w:proofErr w:type="spellStart"/>
      <w:r w:rsidRPr="00B10F1E">
        <w:rPr>
          <w:rFonts w:ascii="Arial" w:hAnsi="Arial" w:cs="Arial"/>
          <w:color w:val="171717" w:themeColor="background2" w:themeShade="1A"/>
          <w:sz w:val="18"/>
          <w:szCs w:val="18"/>
          <w:highlight w:val="yellow"/>
        </w:rPr>
        <w:t>HttpTokens</w:t>
      </w:r>
      <w:proofErr w:type="spellEnd"/>
      <w:r w:rsidRPr="00B10F1E">
        <w:rPr>
          <w:rFonts w:ascii="Arial" w:hAnsi="Arial" w:cs="Arial"/>
          <w:color w:val="171717" w:themeColor="background2" w:themeShade="1A"/>
          <w:sz w:val="18"/>
          <w:szCs w:val="18"/>
          <w:highlight w:val="yellow"/>
        </w:rPr>
        <w:t>: required setting and the IAM condition key ec</w:t>
      </w:r>
      <w:proofErr w:type="gramStart"/>
      <w:r w:rsidRPr="00B10F1E">
        <w:rPr>
          <w:rFonts w:ascii="Arial" w:hAnsi="Arial" w:cs="Arial"/>
          <w:color w:val="171717" w:themeColor="background2" w:themeShade="1A"/>
          <w:sz w:val="18"/>
          <w:szCs w:val="18"/>
          <w:highlight w:val="yellow"/>
        </w:rPr>
        <w:t>2:MetadataHttpTokens</w:t>
      </w:r>
      <w:proofErr w:type="gramEnd"/>
      <w:r w:rsidRPr="00B10F1E">
        <w:rPr>
          <w:rFonts w:ascii="Arial" w:hAnsi="Arial" w:cs="Arial"/>
          <w:color w:val="171717" w:themeColor="background2" w:themeShade="1A"/>
          <w:sz w:val="18"/>
          <w:szCs w:val="18"/>
          <w:highlight w:val="yellow"/>
        </w:rPr>
        <w:t>.</w:t>
      </w:r>
    </w:p>
    <w:p w14:paraId="40D2A9D5" w14:textId="77777777" w:rsidR="00B10F1E" w:rsidRDefault="00B10F1E" w:rsidP="0018233D">
      <w:pPr>
        <w:rPr>
          <w:rFonts w:ascii="Arial" w:hAnsi="Arial" w:cs="Arial"/>
          <w:color w:val="171717" w:themeColor="background2" w:themeShade="1A"/>
          <w:sz w:val="18"/>
          <w:szCs w:val="18"/>
        </w:rPr>
      </w:pPr>
    </w:p>
    <w:p w14:paraId="21556871" w14:textId="0D4F7504" w:rsidR="00B10F1E" w:rsidRDefault="00B10F1E" w:rsidP="0018233D">
      <w:pPr>
        <w:rPr>
          <w:rFonts w:ascii="Arial" w:hAnsi="Arial" w:cs="Arial"/>
          <w:color w:val="171717" w:themeColor="background2" w:themeShade="1A"/>
          <w:sz w:val="18"/>
          <w:szCs w:val="18"/>
        </w:rPr>
      </w:pPr>
      <w:r w:rsidRPr="00B10F1E">
        <w:rPr>
          <w:rFonts w:ascii="Arial" w:hAnsi="Arial" w:cs="Arial"/>
          <w:color w:val="171717" w:themeColor="background2" w:themeShade="1A"/>
          <w:sz w:val="18"/>
          <w:szCs w:val="18"/>
        </w:rPr>
        <w:t>I</w:t>
      </w:r>
      <w:r w:rsidRPr="00535B48">
        <w:rPr>
          <w:rFonts w:ascii="Arial" w:hAnsi="Arial" w:cs="Arial"/>
          <w:color w:val="171717" w:themeColor="background2" w:themeShade="1A"/>
          <w:sz w:val="18"/>
          <w:szCs w:val="18"/>
          <w:highlight w:val="yellow"/>
        </w:rPr>
        <w:t xml:space="preserve">RSA stands for </w:t>
      </w:r>
      <w:r w:rsidRPr="00535B48">
        <w:rPr>
          <w:rFonts w:ascii="Arial" w:hAnsi="Arial" w:cs="Arial"/>
          <w:b/>
          <w:bCs/>
          <w:color w:val="171717" w:themeColor="background2" w:themeShade="1A"/>
          <w:sz w:val="18"/>
          <w:szCs w:val="18"/>
          <w:highlight w:val="yellow"/>
        </w:rPr>
        <w:t>IAM Roles for Service Accounts</w:t>
      </w:r>
      <w:r w:rsidRPr="00B10F1E">
        <w:rPr>
          <w:rFonts w:ascii="Arial" w:hAnsi="Arial" w:cs="Arial"/>
          <w:color w:val="171717" w:themeColor="background2" w:themeShade="1A"/>
          <w:sz w:val="18"/>
          <w:szCs w:val="18"/>
        </w:rPr>
        <w:t>. It is an Amazon EKS feature that lets you link an AWS IAM role to a Kubernetes service account. This gives individual pods secure, fine-grained access to AWS services without needing long-lived credentials or node-wide permissions.</w:t>
      </w:r>
    </w:p>
    <w:p w14:paraId="5007457B" w14:textId="6080F7B6" w:rsidR="00535B48" w:rsidRDefault="00B12730" w:rsidP="0018233D">
      <w:pPr>
        <w:rPr>
          <w:rFonts w:ascii="Arial" w:hAnsi="Arial" w:cs="Arial"/>
          <w:color w:val="171717" w:themeColor="background2" w:themeShade="1A"/>
          <w:sz w:val="18"/>
          <w:szCs w:val="18"/>
        </w:rPr>
      </w:pPr>
      <w:r w:rsidRPr="00B12730">
        <w:rPr>
          <w:rFonts w:ascii="Arial" w:hAnsi="Arial" w:cs="Arial"/>
          <w:b/>
          <w:bCs/>
          <w:color w:val="171717" w:themeColor="background2" w:themeShade="1A"/>
          <w:sz w:val="18"/>
          <w:szCs w:val="18"/>
          <w:highlight w:val="yellow"/>
        </w:rPr>
        <w:t>GenAI guardrails</w:t>
      </w:r>
      <w:r w:rsidRPr="00B12730">
        <w:rPr>
          <w:rFonts w:ascii="Arial" w:hAnsi="Arial" w:cs="Arial"/>
          <w:color w:val="171717" w:themeColor="background2" w:themeShade="1A"/>
          <w:sz w:val="18"/>
          <w:szCs w:val="18"/>
          <w:highlight w:val="yellow"/>
        </w:rPr>
        <w:t xml:space="preserve"> (Amazon Bedrock Guardrails) and container/EKS security (IRSA, Security Groups for Pods, Pod Security Standards)</w:t>
      </w:r>
      <w:r w:rsidRPr="00B12730">
        <w:rPr>
          <w:rFonts w:ascii="Arial" w:hAnsi="Arial" w:cs="Arial"/>
          <w:color w:val="171717" w:themeColor="background2" w:themeShade="1A"/>
          <w:sz w:val="18"/>
          <w:szCs w:val="18"/>
        </w:rPr>
        <w:t xml:space="preserve"> are explicitly in scope — don't skip these.</w:t>
      </w:r>
    </w:p>
    <w:p w14:paraId="424953A2" w14:textId="5676D160" w:rsidR="00B12730" w:rsidRDefault="00B12730" w:rsidP="0018233D">
      <w:pPr>
        <w:rPr>
          <w:rFonts w:ascii="Arial" w:hAnsi="Arial" w:cs="Arial"/>
          <w:color w:val="171717" w:themeColor="background2" w:themeShade="1A"/>
          <w:sz w:val="18"/>
          <w:szCs w:val="18"/>
        </w:rPr>
      </w:pPr>
      <w:r w:rsidRPr="006A1B0E">
        <w:rPr>
          <w:rFonts w:ascii="Arial" w:hAnsi="Arial" w:cs="Arial"/>
          <w:b/>
          <w:bCs/>
          <w:color w:val="171717" w:themeColor="background2" w:themeShade="1A"/>
          <w:sz w:val="18"/>
          <w:szCs w:val="18"/>
          <w:highlight w:val="yellow"/>
        </w:rPr>
        <w:t>Trust policy vs permissions policy on a role</w:t>
      </w:r>
      <w:r w:rsidRPr="006A1B0E">
        <w:rPr>
          <w:rFonts w:ascii="Arial" w:hAnsi="Arial" w:cs="Arial"/>
          <w:color w:val="171717" w:themeColor="background2" w:themeShade="1A"/>
          <w:sz w:val="18"/>
          <w:szCs w:val="18"/>
          <w:highlight w:val="yellow"/>
        </w:rPr>
        <w:t>: Trust policy = WHO can assume the role (Principal); permissions policy = WHAT the role can do once assumed</w:t>
      </w:r>
      <w:r w:rsidRPr="00B12730">
        <w:rPr>
          <w:rFonts w:ascii="Arial" w:hAnsi="Arial" w:cs="Arial"/>
          <w:color w:val="171717" w:themeColor="background2" w:themeShade="1A"/>
          <w:sz w:val="18"/>
          <w:szCs w:val="18"/>
        </w:rPr>
        <w:t>. A very common exam trap.</w:t>
      </w:r>
    </w:p>
    <w:p w14:paraId="57FF5FDC" w14:textId="77777777" w:rsidR="006A1B0E" w:rsidRDefault="006A1B0E" w:rsidP="0018233D">
      <w:pPr>
        <w:rPr>
          <w:rFonts w:ascii="Arial" w:hAnsi="Arial" w:cs="Arial"/>
          <w:color w:val="171717" w:themeColor="background2" w:themeShade="1A"/>
          <w:sz w:val="18"/>
          <w:szCs w:val="18"/>
        </w:rPr>
      </w:pPr>
    </w:p>
    <w:p w14:paraId="49B02C0E" w14:textId="47571113" w:rsidR="006A1B0E" w:rsidRDefault="00DA5569" w:rsidP="0018233D">
      <w:pPr>
        <w:rPr>
          <w:rFonts w:ascii="Arial" w:hAnsi="Arial" w:cs="Arial"/>
          <w:color w:val="171717" w:themeColor="background2" w:themeShade="1A"/>
          <w:sz w:val="18"/>
          <w:szCs w:val="18"/>
        </w:rPr>
      </w:pPr>
      <w:r w:rsidRPr="00DA5569">
        <w:rPr>
          <w:rFonts w:ascii="Arial" w:hAnsi="Arial" w:cs="Arial"/>
          <w:color w:val="171717" w:themeColor="background2" w:themeShade="1A"/>
          <w:sz w:val="18"/>
          <w:szCs w:val="18"/>
        </w:rPr>
        <w:t xml:space="preserve">by default, </w:t>
      </w:r>
      <w:r w:rsidRPr="00DA5569">
        <w:rPr>
          <w:rFonts w:ascii="Arial" w:hAnsi="Arial" w:cs="Arial"/>
          <w:color w:val="171717" w:themeColor="background2" w:themeShade="1A"/>
          <w:sz w:val="18"/>
          <w:szCs w:val="18"/>
          <w:highlight w:val="yellow"/>
        </w:rPr>
        <w:t>key policies must explicitly enable IAM to manage access via "Enable IAM User Permissions" statement.</w:t>
      </w:r>
    </w:p>
    <w:p w14:paraId="0BE6D25B" w14:textId="77777777" w:rsidR="00DA5569" w:rsidRDefault="00DA5569" w:rsidP="0018233D">
      <w:pPr>
        <w:rPr>
          <w:rFonts w:ascii="Arial" w:hAnsi="Arial" w:cs="Arial"/>
          <w:color w:val="171717" w:themeColor="background2" w:themeShade="1A"/>
          <w:sz w:val="18"/>
          <w:szCs w:val="18"/>
        </w:rPr>
      </w:pPr>
    </w:p>
    <w:p w14:paraId="4BDB1805" w14:textId="16D9BE4E" w:rsidR="00DA5569" w:rsidRDefault="00C05153" w:rsidP="0018233D">
      <w:pPr>
        <w:rPr>
          <w:rFonts w:ascii="Arial" w:hAnsi="Arial" w:cs="Arial"/>
          <w:color w:val="171717" w:themeColor="background2" w:themeShade="1A"/>
          <w:sz w:val="18"/>
          <w:szCs w:val="18"/>
        </w:rPr>
      </w:pPr>
      <w:r w:rsidRPr="00C05153">
        <w:rPr>
          <w:rFonts w:ascii="Arial" w:hAnsi="Arial" w:cs="Arial"/>
          <w:color w:val="171717" w:themeColor="background2" w:themeShade="1A"/>
          <w:sz w:val="18"/>
          <w:szCs w:val="18"/>
          <w:highlight w:val="yellow"/>
        </w:rPr>
        <w:t xml:space="preserve">ABAC scales better for large, dynamic environments (e.g., </w:t>
      </w:r>
      <w:proofErr w:type="spellStart"/>
      <w:proofErr w:type="gramStart"/>
      <w:r w:rsidRPr="00C05153">
        <w:rPr>
          <w:rFonts w:ascii="Arial" w:hAnsi="Arial" w:cs="Arial"/>
          <w:color w:val="171717" w:themeColor="background2" w:themeShade="1A"/>
          <w:sz w:val="18"/>
          <w:szCs w:val="18"/>
          <w:highlight w:val="yellow"/>
        </w:rPr>
        <w:t>aws:ResourceTag</w:t>
      </w:r>
      <w:proofErr w:type="spellEnd"/>
      <w:proofErr w:type="gramEnd"/>
      <w:r w:rsidRPr="00C05153">
        <w:rPr>
          <w:rFonts w:ascii="Arial" w:hAnsi="Arial" w:cs="Arial"/>
          <w:color w:val="171717" w:themeColor="background2" w:themeShade="1A"/>
          <w:sz w:val="18"/>
          <w:szCs w:val="18"/>
          <w:highlight w:val="yellow"/>
        </w:rPr>
        <w:t xml:space="preserve"> / </w:t>
      </w:r>
      <w:proofErr w:type="spellStart"/>
      <w:proofErr w:type="gramStart"/>
      <w:r w:rsidRPr="00C05153">
        <w:rPr>
          <w:rFonts w:ascii="Arial" w:hAnsi="Arial" w:cs="Arial"/>
          <w:color w:val="171717" w:themeColor="background2" w:themeShade="1A"/>
          <w:sz w:val="18"/>
          <w:szCs w:val="18"/>
          <w:highlight w:val="yellow"/>
        </w:rPr>
        <w:t>aws:PrincipalTag</w:t>
      </w:r>
      <w:proofErr w:type="spellEnd"/>
      <w:proofErr w:type="gramEnd"/>
      <w:r w:rsidRPr="00C05153">
        <w:rPr>
          <w:rFonts w:ascii="Arial" w:hAnsi="Arial" w:cs="Arial"/>
          <w:color w:val="171717" w:themeColor="background2" w:themeShade="1A"/>
          <w:sz w:val="18"/>
          <w:szCs w:val="18"/>
          <w:highlight w:val="yellow"/>
        </w:rPr>
        <w:t xml:space="preserve"> conditions) —</w:t>
      </w:r>
    </w:p>
    <w:p w14:paraId="0988391D" w14:textId="77777777" w:rsidR="00C05153" w:rsidRDefault="00C05153" w:rsidP="0018233D">
      <w:pPr>
        <w:rPr>
          <w:rFonts w:ascii="Arial" w:hAnsi="Arial" w:cs="Arial"/>
          <w:color w:val="171717" w:themeColor="background2" w:themeShade="1A"/>
          <w:sz w:val="18"/>
          <w:szCs w:val="18"/>
        </w:rPr>
      </w:pPr>
    </w:p>
    <w:p w14:paraId="0C136D25" w14:textId="7B551B07" w:rsidR="00C05153" w:rsidRPr="00660F35" w:rsidRDefault="00660F35" w:rsidP="0018233D">
      <w:pPr>
        <w:rPr>
          <w:rFonts w:ascii="Arial" w:hAnsi="Arial" w:cs="Arial"/>
          <w:b/>
          <w:bCs/>
          <w:i/>
          <w:iCs/>
          <w:color w:val="171717" w:themeColor="background2" w:themeShade="1A"/>
          <w:sz w:val="18"/>
          <w:szCs w:val="18"/>
          <w:u w:val="single"/>
        </w:rPr>
      </w:pPr>
      <w:r w:rsidRPr="00660F35">
        <w:rPr>
          <w:rFonts w:ascii="Arial" w:hAnsi="Arial" w:cs="Arial"/>
          <w:b/>
          <w:bCs/>
          <w:i/>
          <w:iCs/>
          <w:color w:val="171717" w:themeColor="background2" w:themeShade="1A"/>
          <w:sz w:val="18"/>
          <w:szCs w:val="18"/>
          <w:u w:val="single"/>
        </w:rPr>
        <w:t>SAML Authentication from Corporate:</w:t>
      </w:r>
    </w:p>
    <w:p w14:paraId="55616C6E" w14:textId="77777777" w:rsidR="00660F35" w:rsidRPr="00660F35" w:rsidRDefault="00660F35" w:rsidP="00660F35">
      <w:pPr>
        <w:rPr>
          <w:rFonts w:ascii="Arial" w:hAnsi="Arial" w:cs="Arial"/>
          <w:color w:val="171717" w:themeColor="background2" w:themeShade="1A"/>
          <w:sz w:val="18"/>
          <w:szCs w:val="18"/>
        </w:rPr>
      </w:pPr>
      <w:r w:rsidRPr="00660F35">
        <w:rPr>
          <w:rFonts w:ascii="Arial" w:hAnsi="Arial" w:cs="Arial"/>
          <w:color w:val="171717" w:themeColor="background2" w:themeShade="1A"/>
          <w:sz w:val="18"/>
          <w:szCs w:val="18"/>
        </w:rPr>
        <w:t>This is the standard AWS federation architecture:</w:t>
      </w:r>
    </w:p>
    <w:p w14:paraId="158994A6" w14:textId="77777777" w:rsidR="00660F35" w:rsidRPr="00660F35" w:rsidRDefault="00660F35" w:rsidP="00660F35">
      <w:pPr>
        <w:numPr>
          <w:ilvl w:val="0"/>
          <w:numId w:val="82"/>
        </w:numPr>
        <w:rPr>
          <w:rFonts w:ascii="Arial" w:hAnsi="Arial" w:cs="Arial"/>
          <w:color w:val="171717" w:themeColor="background2" w:themeShade="1A"/>
          <w:sz w:val="18"/>
          <w:szCs w:val="18"/>
        </w:rPr>
      </w:pPr>
      <w:r w:rsidRPr="00660F35">
        <w:rPr>
          <w:rFonts w:ascii="Arial" w:hAnsi="Arial" w:cs="Arial"/>
          <w:color w:val="171717" w:themeColor="background2" w:themeShade="1A"/>
          <w:sz w:val="18"/>
          <w:szCs w:val="18"/>
        </w:rPr>
        <w:t xml:space="preserve">Users authenticate with the corporate Identity Provider (e.g., AD FS, Microsoft Entra ID, Okta, Ping Identity). </w:t>
      </w:r>
    </w:p>
    <w:p w14:paraId="5A18723B" w14:textId="77777777" w:rsidR="00660F35" w:rsidRPr="00660F35" w:rsidRDefault="00660F35" w:rsidP="00660F35">
      <w:pPr>
        <w:numPr>
          <w:ilvl w:val="0"/>
          <w:numId w:val="82"/>
        </w:numPr>
        <w:rPr>
          <w:rFonts w:ascii="Arial" w:hAnsi="Arial" w:cs="Arial"/>
          <w:color w:val="171717" w:themeColor="background2" w:themeShade="1A"/>
          <w:sz w:val="18"/>
          <w:szCs w:val="18"/>
        </w:rPr>
      </w:pPr>
      <w:r w:rsidRPr="00660F35">
        <w:rPr>
          <w:rFonts w:ascii="Arial" w:hAnsi="Arial" w:cs="Arial"/>
          <w:color w:val="171717" w:themeColor="background2" w:themeShade="1A"/>
          <w:sz w:val="18"/>
          <w:szCs w:val="18"/>
        </w:rPr>
        <w:t xml:space="preserve">AWS IAM is configured with a </w:t>
      </w:r>
      <w:r w:rsidRPr="00660F35">
        <w:rPr>
          <w:rFonts w:ascii="Arial" w:hAnsi="Arial" w:cs="Arial"/>
          <w:b/>
          <w:bCs/>
          <w:color w:val="171717" w:themeColor="background2" w:themeShade="1A"/>
          <w:sz w:val="18"/>
          <w:szCs w:val="18"/>
        </w:rPr>
        <w:t>SAML 2.0 Identity Provider</w:t>
      </w:r>
      <w:r w:rsidRPr="00660F35">
        <w:rPr>
          <w:rFonts w:ascii="Arial" w:hAnsi="Arial" w:cs="Arial"/>
          <w:color w:val="171717" w:themeColor="background2" w:themeShade="1A"/>
          <w:sz w:val="18"/>
          <w:szCs w:val="18"/>
        </w:rPr>
        <w:t xml:space="preserve">. </w:t>
      </w:r>
    </w:p>
    <w:p w14:paraId="76E317AC" w14:textId="77777777" w:rsidR="00660F35" w:rsidRPr="00660F35" w:rsidRDefault="00660F35" w:rsidP="00660F35">
      <w:pPr>
        <w:numPr>
          <w:ilvl w:val="0"/>
          <w:numId w:val="82"/>
        </w:numPr>
        <w:rPr>
          <w:rFonts w:ascii="Arial" w:hAnsi="Arial" w:cs="Arial"/>
          <w:color w:val="171717" w:themeColor="background2" w:themeShade="1A"/>
          <w:sz w:val="18"/>
          <w:szCs w:val="18"/>
        </w:rPr>
      </w:pPr>
      <w:r w:rsidRPr="00660F35">
        <w:rPr>
          <w:rFonts w:ascii="Arial" w:hAnsi="Arial" w:cs="Arial"/>
          <w:color w:val="171717" w:themeColor="background2" w:themeShade="1A"/>
          <w:sz w:val="18"/>
          <w:szCs w:val="18"/>
        </w:rPr>
        <w:t xml:space="preserve">Create an </w:t>
      </w:r>
      <w:r w:rsidRPr="00660F35">
        <w:rPr>
          <w:rFonts w:ascii="Arial" w:hAnsi="Arial" w:cs="Arial"/>
          <w:b/>
          <w:bCs/>
          <w:color w:val="171717" w:themeColor="background2" w:themeShade="1A"/>
          <w:sz w:val="18"/>
          <w:szCs w:val="18"/>
        </w:rPr>
        <w:t>IAM role</w:t>
      </w:r>
      <w:r w:rsidRPr="00660F35">
        <w:rPr>
          <w:rFonts w:ascii="Arial" w:hAnsi="Arial" w:cs="Arial"/>
          <w:color w:val="171717" w:themeColor="background2" w:themeShade="1A"/>
          <w:sz w:val="18"/>
          <w:szCs w:val="18"/>
        </w:rPr>
        <w:t xml:space="preserve"> whose </w:t>
      </w:r>
      <w:r w:rsidRPr="00660F35">
        <w:rPr>
          <w:rFonts w:ascii="Arial" w:hAnsi="Arial" w:cs="Arial"/>
          <w:b/>
          <w:bCs/>
          <w:color w:val="171717" w:themeColor="background2" w:themeShade="1A"/>
          <w:sz w:val="18"/>
          <w:szCs w:val="18"/>
        </w:rPr>
        <w:t>trust policy</w:t>
      </w:r>
      <w:r w:rsidRPr="00660F35">
        <w:rPr>
          <w:rFonts w:ascii="Arial" w:hAnsi="Arial" w:cs="Arial"/>
          <w:color w:val="171717" w:themeColor="background2" w:themeShade="1A"/>
          <w:sz w:val="18"/>
          <w:szCs w:val="18"/>
        </w:rPr>
        <w:t xml:space="preserve"> allows the </w:t>
      </w:r>
      <w:r w:rsidRPr="00660F35">
        <w:rPr>
          <w:rFonts w:ascii="Arial" w:hAnsi="Arial" w:cs="Arial"/>
          <w:color w:val="171717" w:themeColor="background2" w:themeShade="1A"/>
          <w:sz w:val="18"/>
          <w:szCs w:val="18"/>
          <w:highlight w:val="yellow"/>
        </w:rPr>
        <w:t>SAML IdP to assume it (</w:t>
      </w:r>
      <w:proofErr w:type="spellStart"/>
      <w:proofErr w:type="gramStart"/>
      <w:r w:rsidRPr="00660F35">
        <w:rPr>
          <w:rFonts w:ascii="Arial" w:hAnsi="Arial" w:cs="Arial"/>
          <w:color w:val="171717" w:themeColor="background2" w:themeShade="1A"/>
          <w:sz w:val="18"/>
          <w:szCs w:val="18"/>
          <w:highlight w:val="yellow"/>
        </w:rPr>
        <w:t>sts:AssumeRoleWithSAML</w:t>
      </w:r>
      <w:proofErr w:type="spellEnd"/>
      <w:proofErr w:type="gramEnd"/>
      <w:r w:rsidRPr="00660F35">
        <w:rPr>
          <w:rFonts w:ascii="Arial" w:hAnsi="Arial" w:cs="Arial"/>
          <w:color w:val="171717" w:themeColor="background2" w:themeShade="1A"/>
          <w:sz w:val="18"/>
          <w:szCs w:val="18"/>
          <w:highlight w:val="yellow"/>
        </w:rPr>
        <w:t>).</w:t>
      </w:r>
      <w:r w:rsidRPr="00660F35">
        <w:rPr>
          <w:rFonts w:ascii="Arial" w:hAnsi="Arial" w:cs="Arial"/>
          <w:color w:val="171717" w:themeColor="background2" w:themeShade="1A"/>
          <w:sz w:val="18"/>
          <w:szCs w:val="18"/>
        </w:rPr>
        <w:t xml:space="preserve"> </w:t>
      </w:r>
    </w:p>
    <w:p w14:paraId="01102450" w14:textId="77777777" w:rsidR="00660F35" w:rsidRPr="00660F35" w:rsidRDefault="00660F35" w:rsidP="00660F35">
      <w:pPr>
        <w:numPr>
          <w:ilvl w:val="0"/>
          <w:numId w:val="82"/>
        </w:numPr>
        <w:rPr>
          <w:rFonts w:ascii="Arial" w:hAnsi="Arial" w:cs="Arial"/>
          <w:color w:val="171717" w:themeColor="background2" w:themeShade="1A"/>
          <w:sz w:val="18"/>
          <w:szCs w:val="18"/>
        </w:rPr>
      </w:pPr>
      <w:r w:rsidRPr="00660F35">
        <w:rPr>
          <w:rFonts w:ascii="Arial" w:hAnsi="Arial" w:cs="Arial"/>
          <w:color w:val="171717" w:themeColor="background2" w:themeShade="1A"/>
          <w:sz w:val="18"/>
          <w:szCs w:val="18"/>
        </w:rPr>
        <w:t xml:space="preserve">After successful authentication, AWS STS issues </w:t>
      </w:r>
      <w:r w:rsidRPr="00660F35">
        <w:rPr>
          <w:rFonts w:ascii="Arial" w:hAnsi="Arial" w:cs="Arial"/>
          <w:b/>
          <w:bCs/>
          <w:color w:val="171717" w:themeColor="background2" w:themeShade="1A"/>
          <w:sz w:val="18"/>
          <w:szCs w:val="18"/>
        </w:rPr>
        <w:t>temporary credentials</w:t>
      </w:r>
      <w:r w:rsidRPr="00660F35">
        <w:rPr>
          <w:rFonts w:ascii="Arial" w:hAnsi="Arial" w:cs="Arial"/>
          <w:color w:val="171717" w:themeColor="background2" w:themeShade="1A"/>
          <w:sz w:val="18"/>
          <w:szCs w:val="18"/>
        </w:rPr>
        <w:t xml:space="preserve"> for the IAM role. </w:t>
      </w:r>
    </w:p>
    <w:p w14:paraId="634DCA3B" w14:textId="77777777" w:rsidR="00660F35" w:rsidRDefault="00660F35" w:rsidP="00660F35">
      <w:pPr>
        <w:rPr>
          <w:rFonts w:ascii="Arial" w:hAnsi="Arial" w:cs="Arial"/>
          <w:color w:val="171717" w:themeColor="background2" w:themeShade="1A"/>
          <w:sz w:val="18"/>
          <w:szCs w:val="18"/>
        </w:rPr>
      </w:pPr>
      <w:r w:rsidRPr="00660F35">
        <w:rPr>
          <w:rFonts w:ascii="Arial" w:hAnsi="Arial" w:cs="Arial"/>
          <w:color w:val="171717" w:themeColor="background2" w:themeShade="1A"/>
          <w:sz w:val="18"/>
          <w:szCs w:val="18"/>
        </w:rPr>
        <w:t>This provides centralized identity management and avoids creating IAM users.</w:t>
      </w:r>
    </w:p>
    <w:p w14:paraId="1A3ED36A" w14:textId="77777777" w:rsidR="00660F35" w:rsidRDefault="00660F35" w:rsidP="00660F35">
      <w:pPr>
        <w:rPr>
          <w:rFonts w:ascii="Arial" w:hAnsi="Arial" w:cs="Arial"/>
          <w:color w:val="171717" w:themeColor="background2" w:themeShade="1A"/>
          <w:sz w:val="18"/>
          <w:szCs w:val="18"/>
        </w:rPr>
      </w:pPr>
    </w:p>
    <w:p w14:paraId="2B12137A" w14:textId="77777777" w:rsidR="00F973E7" w:rsidRPr="00F973E7" w:rsidRDefault="00F973E7" w:rsidP="00F973E7">
      <w:pPr>
        <w:rPr>
          <w:rFonts w:ascii="Arial" w:hAnsi="Arial" w:cs="Arial"/>
          <w:color w:val="171717" w:themeColor="background2" w:themeShade="1A"/>
          <w:sz w:val="18"/>
          <w:szCs w:val="18"/>
        </w:rPr>
      </w:pPr>
      <w:r w:rsidRPr="00F973E7">
        <w:rPr>
          <w:rFonts w:ascii="Arial" w:hAnsi="Arial" w:cs="Arial"/>
          <w:color w:val="171717" w:themeColor="background2" w:themeShade="1A"/>
          <w:sz w:val="18"/>
          <w:szCs w:val="18"/>
        </w:rPr>
        <w:t xml:space="preserve">The question asks for a service that </w:t>
      </w:r>
      <w:r w:rsidRPr="00F973E7">
        <w:rPr>
          <w:rFonts w:ascii="Arial" w:hAnsi="Arial" w:cs="Arial"/>
          <w:b/>
          <w:bCs/>
          <w:color w:val="171717" w:themeColor="background2" w:themeShade="1A"/>
          <w:sz w:val="18"/>
          <w:szCs w:val="18"/>
        </w:rPr>
        <w:t>continuously evaluates infrastructure configurations</w:t>
      </w:r>
      <w:r w:rsidRPr="00F973E7">
        <w:rPr>
          <w:rFonts w:ascii="Arial" w:hAnsi="Arial" w:cs="Arial"/>
          <w:color w:val="171717" w:themeColor="background2" w:themeShade="1A"/>
          <w:sz w:val="18"/>
          <w:szCs w:val="18"/>
        </w:rPr>
        <w:t xml:space="preserve"> against </w:t>
      </w:r>
      <w:r w:rsidRPr="00F973E7">
        <w:rPr>
          <w:rFonts w:ascii="Arial" w:hAnsi="Arial" w:cs="Arial"/>
          <w:b/>
          <w:bCs/>
          <w:color w:val="171717" w:themeColor="background2" w:themeShade="1A"/>
          <w:sz w:val="18"/>
          <w:szCs w:val="18"/>
        </w:rPr>
        <w:t>security best practices and compliance frameworks</w:t>
      </w:r>
      <w:r w:rsidRPr="00F973E7">
        <w:rPr>
          <w:rFonts w:ascii="Arial" w:hAnsi="Arial" w:cs="Arial"/>
          <w:color w:val="171717" w:themeColor="background2" w:themeShade="1A"/>
          <w:sz w:val="18"/>
          <w:szCs w:val="18"/>
        </w:rPr>
        <w:t>.</w:t>
      </w:r>
    </w:p>
    <w:p w14:paraId="6F81F095" w14:textId="77777777" w:rsidR="00F973E7" w:rsidRPr="00F973E7" w:rsidRDefault="00F973E7" w:rsidP="00F973E7">
      <w:pPr>
        <w:rPr>
          <w:rFonts w:ascii="Arial" w:hAnsi="Arial" w:cs="Arial"/>
          <w:color w:val="171717" w:themeColor="background2" w:themeShade="1A"/>
          <w:sz w:val="18"/>
          <w:szCs w:val="18"/>
        </w:rPr>
      </w:pPr>
      <w:r w:rsidRPr="00F973E7">
        <w:rPr>
          <w:rFonts w:ascii="Arial" w:hAnsi="Arial" w:cs="Arial"/>
          <w:color w:val="171717" w:themeColor="background2" w:themeShade="1A"/>
          <w:sz w:val="18"/>
          <w:szCs w:val="18"/>
        </w:rPr>
        <w:t>The best solution is:</w:t>
      </w:r>
    </w:p>
    <w:p w14:paraId="66F765FC" w14:textId="77777777" w:rsidR="00F973E7" w:rsidRPr="00F973E7" w:rsidRDefault="00F973E7" w:rsidP="00F973E7">
      <w:pPr>
        <w:numPr>
          <w:ilvl w:val="0"/>
          <w:numId w:val="83"/>
        </w:numPr>
        <w:rPr>
          <w:rFonts w:ascii="Arial" w:hAnsi="Arial" w:cs="Arial"/>
          <w:color w:val="171717" w:themeColor="background2" w:themeShade="1A"/>
          <w:sz w:val="18"/>
          <w:szCs w:val="18"/>
        </w:rPr>
      </w:pPr>
      <w:r w:rsidRPr="00F973E7">
        <w:rPr>
          <w:rFonts w:ascii="Arial" w:hAnsi="Arial" w:cs="Arial"/>
          <w:b/>
          <w:bCs/>
          <w:color w:val="171717" w:themeColor="background2" w:themeShade="1A"/>
          <w:sz w:val="18"/>
          <w:szCs w:val="18"/>
        </w:rPr>
        <w:t>AWS Config</w:t>
      </w:r>
      <w:r w:rsidRPr="00F973E7">
        <w:rPr>
          <w:rFonts w:ascii="Arial" w:hAnsi="Arial" w:cs="Arial"/>
          <w:color w:val="171717" w:themeColor="background2" w:themeShade="1A"/>
          <w:sz w:val="18"/>
          <w:szCs w:val="18"/>
        </w:rPr>
        <w:t xml:space="preserve"> continuously records and evaluates AWS resource configurations using </w:t>
      </w:r>
      <w:r w:rsidRPr="00F973E7">
        <w:rPr>
          <w:rFonts w:ascii="Arial" w:hAnsi="Arial" w:cs="Arial"/>
          <w:b/>
          <w:bCs/>
          <w:color w:val="171717" w:themeColor="background2" w:themeShade="1A"/>
          <w:sz w:val="18"/>
          <w:szCs w:val="18"/>
        </w:rPr>
        <w:t>Config Rules</w:t>
      </w:r>
      <w:r w:rsidRPr="00F973E7">
        <w:rPr>
          <w:rFonts w:ascii="Arial" w:hAnsi="Arial" w:cs="Arial"/>
          <w:color w:val="171717" w:themeColor="background2" w:themeShade="1A"/>
          <w:sz w:val="18"/>
          <w:szCs w:val="18"/>
        </w:rPr>
        <w:t xml:space="preserve">. </w:t>
      </w:r>
    </w:p>
    <w:p w14:paraId="3C105714" w14:textId="77777777" w:rsidR="00F973E7" w:rsidRPr="00F973E7" w:rsidRDefault="00F973E7" w:rsidP="00F973E7">
      <w:pPr>
        <w:numPr>
          <w:ilvl w:val="0"/>
          <w:numId w:val="83"/>
        </w:numPr>
        <w:rPr>
          <w:rFonts w:ascii="Arial" w:hAnsi="Arial" w:cs="Arial"/>
          <w:color w:val="171717" w:themeColor="background2" w:themeShade="1A"/>
          <w:sz w:val="18"/>
          <w:szCs w:val="18"/>
        </w:rPr>
      </w:pPr>
      <w:r w:rsidRPr="00F973E7">
        <w:rPr>
          <w:rFonts w:ascii="Arial" w:hAnsi="Arial" w:cs="Arial"/>
          <w:b/>
          <w:bCs/>
          <w:color w:val="171717" w:themeColor="background2" w:themeShade="1A"/>
          <w:sz w:val="18"/>
          <w:szCs w:val="18"/>
        </w:rPr>
        <w:t>Conformance Packs</w:t>
      </w:r>
      <w:r w:rsidRPr="00F973E7">
        <w:rPr>
          <w:rFonts w:ascii="Arial" w:hAnsi="Arial" w:cs="Arial"/>
          <w:color w:val="171717" w:themeColor="background2" w:themeShade="1A"/>
          <w:sz w:val="18"/>
          <w:szCs w:val="18"/>
        </w:rPr>
        <w:t xml:space="preserve"> bundle multiple Config Rules to assess compliance against frameworks such as </w:t>
      </w:r>
      <w:r w:rsidRPr="00F973E7">
        <w:rPr>
          <w:rFonts w:ascii="Arial" w:hAnsi="Arial" w:cs="Arial"/>
          <w:b/>
          <w:bCs/>
          <w:color w:val="171717" w:themeColor="background2" w:themeShade="1A"/>
          <w:sz w:val="18"/>
          <w:szCs w:val="18"/>
        </w:rPr>
        <w:t>CIS AWS Foundations Benchmark</w:t>
      </w:r>
      <w:r w:rsidRPr="00F973E7">
        <w:rPr>
          <w:rFonts w:ascii="Arial" w:hAnsi="Arial" w:cs="Arial"/>
          <w:color w:val="171717" w:themeColor="background2" w:themeShade="1A"/>
          <w:sz w:val="18"/>
          <w:szCs w:val="18"/>
        </w:rPr>
        <w:t xml:space="preserve">. </w:t>
      </w:r>
    </w:p>
    <w:p w14:paraId="59E96EA2" w14:textId="77777777" w:rsidR="00F973E7" w:rsidRPr="00F973E7" w:rsidRDefault="00F973E7" w:rsidP="00F973E7">
      <w:pPr>
        <w:numPr>
          <w:ilvl w:val="0"/>
          <w:numId w:val="83"/>
        </w:numPr>
        <w:rPr>
          <w:rFonts w:ascii="Arial" w:hAnsi="Arial" w:cs="Arial"/>
          <w:color w:val="171717" w:themeColor="background2" w:themeShade="1A"/>
          <w:sz w:val="18"/>
          <w:szCs w:val="18"/>
        </w:rPr>
      </w:pPr>
      <w:r w:rsidRPr="00F973E7">
        <w:rPr>
          <w:rFonts w:ascii="Arial" w:hAnsi="Arial" w:cs="Arial"/>
          <w:b/>
          <w:bCs/>
          <w:color w:val="171717" w:themeColor="background2" w:themeShade="1A"/>
          <w:sz w:val="18"/>
          <w:szCs w:val="18"/>
        </w:rPr>
        <w:t>AWS Security Hub</w:t>
      </w:r>
      <w:r w:rsidRPr="00F973E7">
        <w:rPr>
          <w:rFonts w:ascii="Arial" w:hAnsi="Arial" w:cs="Arial"/>
          <w:color w:val="171717" w:themeColor="background2" w:themeShade="1A"/>
          <w:sz w:val="18"/>
          <w:szCs w:val="18"/>
        </w:rPr>
        <w:t xml:space="preserve"> aggregates findings from AWS services (including Config) and evaluates your environment against standards like: </w:t>
      </w:r>
    </w:p>
    <w:p w14:paraId="6B462AEB" w14:textId="77777777" w:rsidR="00F973E7" w:rsidRPr="00F973E7" w:rsidRDefault="00F973E7" w:rsidP="00F973E7">
      <w:pPr>
        <w:numPr>
          <w:ilvl w:val="1"/>
          <w:numId w:val="83"/>
        </w:numPr>
        <w:rPr>
          <w:rFonts w:ascii="Arial" w:hAnsi="Arial" w:cs="Arial"/>
          <w:color w:val="171717" w:themeColor="background2" w:themeShade="1A"/>
          <w:sz w:val="18"/>
          <w:szCs w:val="18"/>
        </w:rPr>
      </w:pPr>
      <w:r w:rsidRPr="00F973E7">
        <w:rPr>
          <w:rFonts w:ascii="Arial" w:hAnsi="Arial" w:cs="Arial"/>
          <w:b/>
          <w:bCs/>
          <w:color w:val="171717" w:themeColor="background2" w:themeShade="1A"/>
          <w:sz w:val="18"/>
          <w:szCs w:val="18"/>
        </w:rPr>
        <w:t>AWS Foundational Security Best Practices (FSBP)</w:t>
      </w:r>
      <w:r w:rsidRPr="00F973E7">
        <w:rPr>
          <w:rFonts w:ascii="Arial" w:hAnsi="Arial" w:cs="Arial"/>
          <w:color w:val="171717" w:themeColor="background2" w:themeShade="1A"/>
          <w:sz w:val="18"/>
          <w:szCs w:val="18"/>
        </w:rPr>
        <w:t xml:space="preserve"> </w:t>
      </w:r>
    </w:p>
    <w:p w14:paraId="7DE9730D" w14:textId="77777777" w:rsidR="00F973E7" w:rsidRPr="00F973E7" w:rsidRDefault="00F973E7" w:rsidP="00F973E7">
      <w:pPr>
        <w:numPr>
          <w:ilvl w:val="1"/>
          <w:numId w:val="83"/>
        </w:numPr>
        <w:rPr>
          <w:rFonts w:ascii="Arial" w:hAnsi="Arial" w:cs="Arial"/>
          <w:color w:val="171717" w:themeColor="background2" w:themeShade="1A"/>
          <w:sz w:val="18"/>
          <w:szCs w:val="18"/>
        </w:rPr>
      </w:pPr>
      <w:r w:rsidRPr="00F973E7">
        <w:rPr>
          <w:rFonts w:ascii="Arial" w:hAnsi="Arial" w:cs="Arial"/>
          <w:b/>
          <w:bCs/>
          <w:color w:val="171717" w:themeColor="background2" w:themeShade="1A"/>
          <w:sz w:val="18"/>
          <w:szCs w:val="18"/>
        </w:rPr>
        <w:t>CIS AWS Foundations Benchmark</w:t>
      </w:r>
      <w:r w:rsidRPr="00F973E7">
        <w:rPr>
          <w:rFonts w:ascii="Arial" w:hAnsi="Arial" w:cs="Arial"/>
          <w:color w:val="171717" w:themeColor="background2" w:themeShade="1A"/>
          <w:sz w:val="18"/>
          <w:szCs w:val="18"/>
        </w:rPr>
        <w:t xml:space="preserve"> </w:t>
      </w:r>
    </w:p>
    <w:p w14:paraId="7FEFB952" w14:textId="77777777" w:rsidR="00F973E7" w:rsidRPr="00F973E7" w:rsidRDefault="00F973E7" w:rsidP="00F973E7">
      <w:pPr>
        <w:numPr>
          <w:ilvl w:val="1"/>
          <w:numId w:val="83"/>
        </w:numPr>
        <w:rPr>
          <w:rFonts w:ascii="Arial" w:hAnsi="Arial" w:cs="Arial"/>
          <w:color w:val="171717" w:themeColor="background2" w:themeShade="1A"/>
          <w:sz w:val="18"/>
          <w:szCs w:val="18"/>
        </w:rPr>
      </w:pPr>
      <w:r w:rsidRPr="00F973E7">
        <w:rPr>
          <w:rFonts w:ascii="Arial" w:hAnsi="Arial" w:cs="Arial"/>
          <w:b/>
          <w:bCs/>
          <w:color w:val="171717" w:themeColor="background2" w:themeShade="1A"/>
          <w:sz w:val="18"/>
          <w:szCs w:val="18"/>
        </w:rPr>
        <w:t>PCI DSS</w:t>
      </w:r>
      <w:r w:rsidRPr="00F973E7">
        <w:rPr>
          <w:rFonts w:ascii="Arial" w:hAnsi="Arial" w:cs="Arial"/>
          <w:color w:val="171717" w:themeColor="background2" w:themeShade="1A"/>
          <w:sz w:val="18"/>
          <w:szCs w:val="18"/>
        </w:rPr>
        <w:t xml:space="preserve"> </w:t>
      </w:r>
    </w:p>
    <w:p w14:paraId="2AA58BE1" w14:textId="77777777" w:rsidR="00F973E7" w:rsidRPr="00F973E7" w:rsidRDefault="00F973E7" w:rsidP="00F973E7">
      <w:pPr>
        <w:rPr>
          <w:rFonts w:ascii="Arial" w:hAnsi="Arial" w:cs="Arial"/>
          <w:color w:val="171717" w:themeColor="background2" w:themeShade="1A"/>
          <w:sz w:val="18"/>
          <w:szCs w:val="18"/>
        </w:rPr>
      </w:pPr>
      <w:r w:rsidRPr="00F973E7">
        <w:rPr>
          <w:rFonts w:ascii="Arial" w:hAnsi="Arial" w:cs="Arial"/>
          <w:color w:val="171717" w:themeColor="background2" w:themeShade="1A"/>
          <w:sz w:val="18"/>
          <w:szCs w:val="18"/>
        </w:rPr>
        <w:t>Together, AWS Config + Security Hub provide continuous compliance monitoring and centralized visibility.</w:t>
      </w:r>
    </w:p>
    <w:p w14:paraId="215C6CB7" w14:textId="77777777" w:rsidR="00660F35" w:rsidRDefault="00660F35" w:rsidP="00660F35">
      <w:pPr>
        <w:rPr>
          <w:rFonts w:ascii="Arial" w:hAnsi="Arial" w:cs="Arial"/>
          <w:color w:val="171717" w:themeColor="background2" w:themeShade="1A"/>
          <w:sz w:val="18"/>
          <w:szCs w:val="18"/>
        </w:rPr>
      </w:pPr>
    </w:p>
    <w:p w14:paraId="75AD4FF7" w14:textId="77777777" w:rsidR="00FE3593" w:rsidRDefault="00FE3593" w:rsidP="00660F35">
      <w:pPr>
        <w:rPr>
          <w:rFonts w:ascii="Arial" w:hAnsi="Arial" w:cs="Arial"/>
          <w:color w:val="171717" w:themeColor="background2" w:themeShade="1A"/>
          <w:sz w:val="18"/>
          <w:szCs w:val="18"/>
        </w:rPr>
      </w:pPr>
    </w:p>
    <w:p w14:paraId="4B6195AD" w14:textId="77777777" w:rsidR="00FE3593" w:rsidRPr="00FE3593" w:rsidRDefault="00FE3593" w:rsidP="00FE3593">
      <w:p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 xml:space="preserve">For </w:t>
      </w:r>
      <w:r w:rsidRPr="00FE3593">
        <w:rPr>
          <w:rFonts w:ascii="Arial" w:hAnsi="Arial" w:cs="Arial"/>
          <w:b/>
          <w:bCs/>
          <w:color w:val="171717" w:themeColor="background2" w:themeShade="1A"/>
          <w:sz w:val="18"/>
          <w:szCs w:val="18"/>
        </w:rPr>
        <w:t>Amazon ECS on AWS Fargate</w:t>
      </w:r>
      <w:r w:rsidRPr="001C76CB">
        <w:rPr>
          <w:rFonts w:ascii="Arial" w:hAnsi="Arial" w:cs="Arial"/>
          <w:color w:val="171717" w:themeColor="background2" w:themeShade="1A"/>
          <w:sz w:val="18"/>
          <w:szCs w:val="18"/>
          <w:highlight w:val="yellow"/>
        </w:rPr>
        <w:t xml:space="preserve">, each task uses the </w:t>
      </w:r>
      <w:proofErr w:type="spellStart"/>
      <w:r w:rsidRPr="001C76CB">
        <w:rPr>
          <w:rFonts w:ascii="Arial" w:hAnsi="Arial" w:cs="Arial"/>
          <w:b/>
          <w:bCs/>
          <w:color w:val="171717" w:themeColor="background2" w:themeShade="1A"/>
          <w:sz w:val="18"/>
          <w:szCs w:val="18"/>
          <w:highlight w:val="yellow"/>
        </w:rPr>
        <w:t>awsvpc</w:t>
      </w:r>
      <w:proofErr w:type="spellEnd"/>
      <w:r w:rsidRPr="001C76CB">
        <w:rPr>
          <w:rFonts w:ascii="Arial" w:hAnsi="Arial" w:cs="Arial"/>
          <w:color w:val="171717" w:themeColor="background2" w:themeShade="1A"/>
          <w:sz w:val="18"/>
          <w:szCs w:val="18"/>
          <w:highlight w:val="yellow"/>
        </w:rPr>
        <w:t xml:space="preserve"> network mode</w:t>
      </w:r>
      <w:r w:rsidRPr="00FE3593">
        <w:rPr>
          <w:rFonts w:ascii="Arial" w:hAnsi="Arial" w:cs="Arial"/>
          <w:color w:val="171717" w:themeColor="background2" w:themeShade="1A"/>
          <w:sz w:val="18"/>
          <w:szCs w:val="18"/>
        </w:rPr>
        <w:t>, which gives every task:</w:t>
      </w:r>
    </w:p>
    <w:p w14:paraId="79B7FE16" w14:textId="77777777" w:rsidR="00FE3593" w:rsidRPr="00FE3593" w:rsidRDefault="00FE3593" w:rsidP="00FE3593">
      <w:pPr>
        <w:numPr>
          <w:ilvl w:val="0"/>
          <w:numId w:val="84"/>
        </w:num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 xml:space="preserve">Its own </w:t>
      </w:r>
      <w:r w:rsidRPr="00FE3593">
        <w:rPr>
          <w:rFonts w:ascii="Arial" w:hAnsi="Arial" w:cs="Arial"/>
          <w:b/>
          <w:bCs/>
          <w:color w:val="171717" w:themeColor="background2" w:themeShade="1A"/>
          <w:sz w:val="18"/>
          <w:szCs w:val="18"/>
        </w:rPr>
        <w:t>Elastic Network Interface (ENI)</w:t>
      </w:r>
      <w:r w:rsidRPr="00FE3593">
        <w:rPr>
          <w:rFonts w:ascii="Arial" w:hAnsi="Arial" w:cs="Arial"/>
          <w:color w:val="171717" w:themeColor="background2" w:themeShade="1A"/>
          <w:sz w:val="18"/>
          <w:szCs w:val="18"/>
        </w:rPr>
        <w:t xml:space="preserve">. </w:t>
      </w:r>
    </w:p>
    <w:p w14:paraId="229B95F1" w14:textId="77777777" w:rsidR="00FE3593" w:rsidRPr="00FE3593" w:rsidRDefault="00FE3593" w:rsidP="00FE3593">
      <w:pPr>
        <w:numPr>
          <w:ilvl w:val="0"/>
          <w:numId w:val="84"/>
        </w:num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 xml:space="preserve">Its own private IP address. </w:t>
      </w:r>
    </w:p>
    <w:p w14:paraId="45D41372" w14:textId="77777777" w:rsidR="00FE3593" w:rsidRPr="00FE3593" w:rsidRDefault="00FE3593" w:rsidP="00FE3593">
      <w:pPr>
        <w:numPr>
          <w:ilvl w:val="0"/>
          <w:numId w:val="84"/>
        </w:num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 xml:space="preserve">One or more </w:t>
      </w:r>
      <w:r w:rsidRPr="00FE3593">
        <w:rPr>
          <w:rFonts w:ascii="Arial" w:hAnsi="Arial" w:cs="Arial"/>
          <w:b/>
          <w:bCs/>
          <w:color w:val="171717" w:themeColor="background2" w:themeShade="1A"/>
          <w:sz w:val="18"/>
          <w:szCs w:val="18"/>
        </w:rPr>
        <w:t>Security Groups</w:t>
      </w:r>
      <w:r w:rsidRPr="00FE3593">
        <w:rPr>
          <w:rFonts w:ascii="Arial" w:hAnsi="Arial" w:cs="Arial"/>
          <w:color w:val="171717" w:themeColor="background2" w:themeShade="1A"/>
          <w:sz w:val="18"/>
          <w:szCs w:val="18"/>
        </w:rPr>
        <w:t xml:space="preserve">. </w:t>
      </w:r>
    </w:p>
    <w:p w14:paraId="73FACE88" w14:textId="77777777" w:rsidR="00FE3593" w:rsidRPr="00FE3593" w:rsidRDefault="00FE3593" w:rsidP="00FE3593">
      <w:pPr>
        <w:rPr>
          <w:rFonts w:ascii="Arial" w:hAnsi="Arial" w:cs="Arial"/>
          <w:color w:val="171717" w:themeColor="background2" w:themeShade="1A"/>
          <w:sz w:val="18"/>
          <w:szCs w:val="18"/>
        </w:rPr>
      </w:pPr>
      <w:r w:rsidRPr="001C76CB">
        <w:rPr>
          <w:rFonts w:ascii="Arial" w:hAnsi="Arial" w:cs="Arial"/>
          <w:color w:val="171717" w:themeColor="background2" w:themeShade="1A"/>
          <w:sz w:val="18"/>
          <w:szCs w:val="18"/>
          <w:highlight w:val="yellow"/>
        </w:rPr>
        <w:t xml:space="preserve">This enables </w:t>
      </w:r>
      <w:r w:rsidRPr="001C76CB">
        <w:rPr>
          <w:rFonts w:ascii="Arial" w:hAnsi="Arial" w:cs="Arial"/>
          <w:b/>
          <w:bCs/>
          <w:color w:val="171717" w:themeColor="background2" w:themeShade="1A"/>
          <w:sz w:val="18"/>
          <w:szCs w:val="18"/>
          <w:highlight w:val="yellow"/>
        </w:rPr>
        <w:t>network-level micro-segmentation</w:t>
      </w:r>
      <w:r w:rsidRPr="001C76CB">
        <w:rPr>
          <w:rFonts w:ascii="Arial" w:hAnsi="Arial" w:cs="Arial"/>
          <w:color w:val="171717" w:themeColor="background2" w:themeShade="1A"/>
          <w:sz w:val="18"/>
          <w:szCs w:val="18"/>
          <w:highlight w:val="yellow"/>
        </w:rPr>
        <w:t xml:space="preserve">, where you can define exactly which tasks can communicate with each other, even if they are in the </w:t>
      </w:r>
      <w:r w:rsidRPr="001C76CB">
        <w:rPr>
          <w:rFonts w:ascii="Arial" w:hAnsi="Arial" w:cs="Arial"/>
          <w:b/>
          <w:bCs/>
          <w:color w:val="171717" w:themeColor="background2" w:themeShade="1A"/>
          <w:sz w:val="18"/>
          <w:szCs w:val="18"/>
          <w:highlight w:val="yellow"/>
        </w:rPr>
        <w:t>same subnet</w:t>
      </w:r>
      <w:r w:rsidRPr="001C76CB">
        <w:rPr>
          <w:rFonts w:ascii="Arial" w:hAnsi="Arial" w:cs="Arial"/>
          <w:color w:val="171717" w:themeColor="background2" w:themeShade="1A"/>
          <w:sz w:val="18"/>
          <w:szCs w:val="18"/>
          <w:highlight w:val="yellow"/>
        </w:rPr>
        <w:t>.</w:t>
      </w:r>
    </w:p>
    <w:p w14:paraId="77D23A9A" w14:textId="77777777" w:rsidR="00FE3593" w:rsidRPr="00FE3593" w:rsidRDefault="00FE3593" w:rsidP="00FE3593">
      <w:p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For example:</w:t>
      </w:r>
    </w:p>
    <w:p w14:paraId="571F283F" w14:textId="77777777" w:rsidR="00FE3593" w:rsidRPr="00FE3593" w:rsidRDefault="00FE3593" w:rsidP="00FE3593">
      <w:pPr>
        <w:numPr>
          <w:ilvl w:val="0"/>
          <w:numId w:val="85"/>
        </w:num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 xml:space="preserve">Frontend tasks → Allow inbound from ALB only. </w:t>
      </w:r>
    </w:p>
    <w:p w14:paraId="6157CDEE" w14:textId="77777777" w:rsidR="00FE3593" w:rsidRPr="00FE3593" w:rsidRDefault="00FE3593" w:rsidP="00FE3593">
      <w:pPr>
        <w:numPr>
          <w:ilvl w:val="0"/>
          <w:numId w:val="85"/>
        </w:num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 xml:space="preserve">Backend tasks → Allow inbound only from frontend task security group. </w:t>
      </w:r>
    </w:p>
    <w:p w14:paraId="00840386" w14:textId="77777777" w:rsidR="00FE3593" w:rsidRPr="00FE3593" w:rsidRDefault="00FE3593" w:rsidP="00FE3593">
      <w:pPr>
        <w:numPr>
          <w:ilvl w:val="0"/>
          <w:numId w:val="85"/>
        </w:num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 xml:space="preserve">Database → Allow inbound only from backend task security group. </w:t>
      </w:r>
    </w:p>
    <w:p w14:paraId="6387D9E9" w14:textId="77777777" w:rsidR="00FE3593" w:rsidRDefault="00FE3593" w:rsidP="00FE3593">
      <w:pPr>
        <w:rPr>
          <w:rFonts w:ascii="Arial" w:hAnsi="Arial" w:cs="Arial"/>
          <w:color w:val="171717" w:themeColor="background2" w:themeShade="1A"/>
          <w:sz w:val="18"/>
          <w:szCs w:val="18"/>
        </w:rPr>
      </w:pPr>
      <w:r w:rsidRPr="00FE3593">
        <w:rPr>
          <w:rFonts w:ascii="Arial" w:hAnsi="Arial" w:cs="Arial"/>
          <w:color w:val="171717" w:themeColor="background2" w:themeShade="1A"/>
          <w:sz w:val="18"/>
          <w:szCs w:val="18"/>
        </w:rPr>
        <w:t>This is AWS's recommended approach for workload isolation in ECS Fargate.</w:t>
      </w:r>
    </w:p>
    <w:p w14:paraId="4FC9F944" w14:textId="77777777" w:rsidR="001C76CB" w:rsidRDefault="001C76CB" w:rsidP="00FE3593">
      <w:pPr>
        <w:rPr>
          <w:rFonts w:ascii="Arial" w:hAnsi="Arial" w:cs="Arial"/>
          <w:color w:val="171717" w:themeColor="background2" w:themeShade="1A"/>
          <w:sz w:val="18"/>
          <w:szCs w:val="18"/>
        </w:rPr>
      </w:pPr>
    </w:p>
    <w:p w14:paraId="6A038B08" w14:textId="77777777" w:rsidR="001C76CB" w:rsidRDefault="001C76CB" w:rsidP="00FE3593">
      <w:pPr>
        <w:rPr>
          <w:rFonts w:ascii="Arial" w:hAnsi="Arial" w:cs="Arial"/>
          <w:color w:val="171717" w:themeColor="background2" w:themeShade="1A"/>
          <w:sz w:val="18"/>
          <w:szCs w:val="18"/>
        </w:rPr>
      </w:pPr>
    </w:p>
    <w:p w14:paraId="5CFAAAD5" w14:textId="77777777" w:rsidR="00FB6DF1" w:rsidRPr="00FB6DF1" w:rsidRDefault="00FB6DF1" w:rsidP="00FB6DF1">
      <w:p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highlight w:val="yellow"/>
        </w:rPr>
        <w:t xml:space="preserve">By default, </w:t>
      </w:r>
      <w:r w:rsidRPr="00FB6DF1">
        <w:rPr>
          <w:rFonts w:ascii="Arial" w:hAnsi="Arial" w:cs="Arial"/>
          <w:b/>
          <w:bCs/>
          <w:color w:val="171717" w:themeColor="background2" w:themeShade="1A"/>
          <w:sz w:val="18"/>
          <w:szCs w:val="18"/>
          <w:highlight w:val="yellow"/>
        </w:rPr>
        <w:t>AWS Lambda functions do not run inside your VPC</w:t>
      </w:r>
      <w:r w:rsidRPr="00FB6DF1">
        <w:rPr>
          <w:rFonts w:ascii="Arial" w:hAnsi="Arial" w:cs="Arial"/>
          <w:color w:val="171717" w:themeColor="background2" w:themeShade="1A"/>
          <w:sz w:val="18"/>
          <w:szCs w:val="18"/>
          <w:highlight w:val="yellow"/>
        </w:rPr>
        <w:t>. If a Lambda function needs to access resources that are only reachable within a private VPC—such as:</w:t>
      </w:r>
    </w:p>
    <w:p w14:paraId="177899F4" w14:textId="77777777" w:rsidR="00FB6DF1" w:rsidRPr="00FB6DF1" w:rsidRDefault="00FB6DF1" w:rsidP="00FB6DF1">
      <w:pPr>
        <w:numPr>
          <w:ilvl w:val="0"/>
          <w:numId w:val="86"/>
        </w:num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 xml:space="preserve">Amazon RDS </w:t>
      </w:r>
    </w:p>
    <w:p w14:paraId="08B6E0B0" w14:textId="77777777" w:rsidR="00FB6DF1" w:rsidRPr="00FB6DF1" w:rsidRDefault="00FB6DF1" w:rsidP="00FB6DF1">
      <w:pPr>
        <w:numPr>
          <w:ilvl w:val="0"/>
          <w:numId w:val="86"/>
        </w:num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 xml:space="preserve">Amazon </w:t>
      </w:r>
      <w:proofErr w:type="spellStart"/>
      <w:r w:rsidRPr="00FB6DF1">
        <w:rPr>
          <w:rFonts w:ascii="Arial" w:hAnsi="Arial" w:cs="Arial"/>
          <w:color w:val="171717" w:themeColor="background2" w:themeShade="1A"/>
          <w:sz w:val="18"/>
          <w:szCs w:val="18"/>
        </w:rPr>
        <w:t>ElastiCache</w:t>
      </w:r>
      <w:proofErr w:type="spellEnd"/>
      <w:r w:rsidRPr="00FB6DF1">
        <w:rPr>
          <w:rFonts w:ascii="Arial" w:hAnsi="Arial" w:cs="Arial"/>
          <w:color w:val="171717" w:themeColor="background2" w:themeShade="1A"/>
          <w:sz w:val="18"/>
          <w:szCs w:val="18"/>
        </w:rPr>
        <w:t xml:space="preserve"> </w:t>
      </w:r>
    </w:p>
    <w:p w14:paraId="6AD67882" w14:textId="77777777" w:rsidR="00FB6DF1" w:rsidRPr="00FB6DF1" w:rsidRDefault="00FB6DF1" w:rsidP="00FB6DF1">
      <w:pPr>
        <w:numPr>
          <w:ilvl w:val="0"/>
          <w:numId w:val="86"/>
        </w:num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 xml:space="preserve">Amazon OpenSearch (VPC domain) </w:t>
      </w:r>
    </w:p>
    <w:p w14:paraId="40D9F263" w14:textId="77777777" w:rsidR="00FB6DF1" w:rsidRPr="00FB6DF1" w:rsidRDefault="00FB6DF1" w:rsidP="00FB6DF1">
      <w:pPr>
        <w:numPr>
          <w:ilvl w:val="0"/>
          <w:numId w:val="86"/>
        </w:num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 xml:space="preserve">EC2 instances in private subnets </w:t>
      </w:r>
    </w:p>
    <w:p w14:paraId="04348DD2" w14:textId="77777777" w:rsidR="00FB6DF1" w:rsidRPr="00FB6DF1" w:rsidRDefault="00FB6DF1" w:rsidP="00FB6DF1">
      <w:p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—you must configure the Lambda function to attach to the VPC.</w:t>
      </w:r>
    </w:p>
    <w:p w14:paraId="6F315A33" w14:textId="77777777" w:rsidR="00FB6DF1" w:rsidRPr="00FB6DF1" w:rsidRDefault="00FB6DF1" w:rsidP="00FB6DF1">
      <w:p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This involves:</w:t>
      </w:r>
    </w:p>
    <w:p w14:paraId="535E371C" w14:textId="77777777" w:rsidR="00FB6DF1" w:rsidRPr="00FB6DF1" w:rsidRDefault="00FB6DF1" w:rsidP="00FB6DF1">
      <w:pPr>
        <w:numPr>
          <w:ilvl w:val="0"/>
          <w:numId w:val="87"/>
        </w:num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 xml:space="preserve">Selecting the </w:t>
      </w:r>
      <w:r w:rsidRPr="00FB6DF1">
        <w:rPr>
          <w:rFonts w:ascii="Arial" w:hAnsi="Arial" w:cs="Arial"/>
          <w:b/>
          <w:bCs/>
          <w:color w:val="171717" w:themeColor="background2" w:themeShade="1A"/>
          <w:sz w:val="18"/>
          <w:szCs w:val="18"/>
        </w:rPr>
        <w:t>VPC</w:t>
      </w:r>
      <w:r w:rsidRPr="00FB6DF1">
        <w:rPr>
          <w:rFonts w:ascii="Arial" w:hAnsi="Arial" w:cs="Arial"/>
          <w:color w:val="171717" w:themeColor="background2" w:themeShade="1A"/>
          <w:sz w:val="18"/>
          <w:szCs w:val="18"/>
        </w:rPr>
        <w:t xml:space="preserve">. </w:t>
      </w:r>
    </w:p>
    <w:p w14:paraId="60750C41" w14:textId="77777777" w:rsidR="00FB6DF1" w:rsidRPr="00FB6DF1" w:rsidRDefault="00FB6DF1" w:rsidP="00FB6DF1">
      <w:pPr>
        <w:numPr>
          <w:ilvl w:val="0"/>
          <w:numId w:val="87"/>
        </w:num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 xml:space="preserve">Choosing one or more </w:t>
      </w:r>
      <w:r w:rsidRPr="00FB6DF1">
        <w:rPr>
          <w:rFonts w:ascii="Arial" w:hAnsi="Arial" w:cs="Arial"/>
          <w:b/>
          <w:bCs/>
          <w:color w:val="171717" w:themeColor="background2" w:themeShade="1A"/>
          <w:sz w:val="18"/>
          <w:szCs w:val="18"/>
        </w:rPr>
        <w:t>private subnets</w:t>
      </w:r>
      <w:r w:rsidRPr="00FB6DF1">
        <w:rPr>
          <w:rFonts w:ascii="Arial" w:hAnsi="Arial" w:cs="Arial"/>
          <w:color w:val="171717" w:themeColor="background2" w:themeShade="1A"/>
          <w:sz w:val="18"/>
          <w:szCs w:val="18"/>
        </w:rPr>
        <w:t xml:space="preserve">. </w:t>
      </w:r>
    </w:p>
    <w:p w14:paraId="056406B6" w14:textId="77777777" w:rsidR="00FB6DF1" w:rsidRDefault="00FB6DF1" w:rsidP="00FB6DF1">
      <w:pPr>
        <w:numPr>
          <w:ilvl w:val="0"/>
          <w:numId w:val="87"/>
        </w:numPr>
        <w:rPr>
          <w:rFonts w:ascii="Arial" w:hAnsi="Arial" w:cs="Arial"/>
          <w:color w:val="171717" w:themeColor="background2" w:themeShade="1A"/>
          <w:sz w:val="18"/>
          <w:szCs w:val="18"/>
        </w:rPr>
      </w:pPr>
      <w:r w:rsidRPr="00FB6DF1">
        <w:rPr>
          <w:rFonts w:ascii="Arial" w:hAnsi="Arial" w:cs="Arial"/>
          <w:color w:val="171717" w:themeColor="background2" w:themeShade="1A"/>
          <w:sz w:val="18"/>
          <w:szCs w:val="18"/>
        </w:rPr>
        <w:t xml:space="preserve">Assigning appropriate </w:t>
      </w:r>
      <w:r w:rsidRPr="00FB6DF1">
        <w:rPr>
          <w:rFonts w:ascii="Arial" w:hAnsi="Arial" w:cs="Arial"/>
          <w:b/>
          <w:bCs/>
          <w:color w:val="171717" w:themeColor="background2" w:themeShade="1A"/>
          <w:sz w:val="18"/>
          <w:szCs w:val="18"/>
        </w:rPr>
        <w:t>security groups</w:t>
      </w:r>
      <w:r w:rsidRPr="00FB6DF1">
        <w:rPr>
          <w:rFonts w:ascii="Arial" w:hAnsi="Arial" w:cs="Arial"/>
          <w:color w:val="171717" w:themeColor="background2" w:themeShade="1A"/>
          <w:sz w:val="18"/>
          <w:szCs w:val="18"/>
        </w:rPr>
        <w:t xml:space="preserve"> that allow communication with the target resource.</w:t>
      </w:r>
    </w:p>
    <w:p w14:paraId="1A7C753D" w14:textId="77777777" w:rsidR="00FB6DF1" w:rsidRDefault="00FB6DF1" w:rsidP="00FB6DF1">
      <w:pPr>
        <w:rPr>
          <w:rFonts w:ascii="Arial" w:hAnsi="Arial" w:cs="Arial"/>
          <w:color w:val="171717" w:themeColor="background2" w:themeShade="1A"/>
          <w:sz w:val="18"/>
          <w:szCs w:val="18"/>
        </w:rPr>
      </w:pPr>
    </w:p>
    <w:p w14:paraId="13F2658E" w14:textId="77777777" w:rsidR="000C2B16" w:rsidRPr="000C2B16" w:rsidRDefault="000C2B16" w:rsidP="000C2B16">
      <w:pPr>
        <w:rPr>
          <w:rFonts w:ascii="Arial" w:hAnsi="Arial" w:cs="Arial"/>
          <w:color w:val="171717" w:themeColor="background2" w:themeShade="1A"/>
          <w:sz w:val="18"/>
          <w:szCs w:val="18"/>
        </w:rPr>
      </w:pPr>
      <w:r w:rsidRPr="000C2B16">
        <w:rPr>
          <w:rFonts w:ascii="Arial" w:hAnsi="Arial" w:cs="Arial"/>
          <w:color w:val="171717" w:themeColor="background2" w:themeShade="1A"/>
          <w:sz w:val="18"/>
          <w:szCs w:val="18"/>
        </w:rPr>
        <w:t>The requirements are:</w:t>
      </w:r>
    </w:p>
    <w:p w14:paraId="552EBEDE" w14:textId="77777777" w:rsidR="000C2B16" w:rsidRPr="000C2B16" w:rsidRDefault="000C2B16" w:rsidP="000C2B16">
      <w:pPr>
        <w:numPr>
          <w:ilvl w:val="0"/>
          <w:numId w:val="88"/>
        </w:numPr>
        <w:rPr>
          <w:rFonts w:ascii="Arial" w:hAnsi="Arial" w:cs="Arial"/>
          <w:color w:val="171717" w:themeColor="background2" w:themeShade="1A"/>
          <w:sz w:val="18"/>
          <w:szCs w:val="18"/>
        </w:rPr>
      </w:pPr>
      <w:r w:rsidRPr="000C2B16">
        <w:rPr>
          <w:rFonts w:ascii="Segoe UI Emoji" w:hAnsi="Segoe UI Emoji" w:cs="Segoe UI Emoji"/>
          <w:color w:val="171717" w:themeColor="background2" w:themeShade="1A"/>
          <w:sz w:val="18"/>
          <w:szCs w:val="18"/>
        </w:rPr>
        <w:t>✅</w:t>
      </w:r>
      <w:r w:rsidRPr="000C2B16">
        <w:rPr>
          <w:rFonts w:ascii="Arial" w:hAnsi="Arial" w:cs="Arial"/>
          <w:color w:val="171717" w:themeColor="background2" w:themeShade="1A"/>
          <w:sz w:val="18"/>
          <w:szCs w:val="18"/>
        </w:rPr>
        <w:t xml:space="preserve"> On-premises data </w:t>
      </w:r>
      <w:proofErr w:type="spellStart"/>
      <w:r w:rsidRPr="000C2B16">
        <w:rPr>
          <w:rFonts w:ascii="Arial" w:hAnsi="Arial" w:cs="Arial"/>
          <w:color w:val="171717" w:themeColor="background2" w:themeShade="1A"/>
          <w:sz w:val="18"/>
          <w:szCs w:val="18"/>
        </w:rPr>
        <w:t>center</w:t>
      </w:r>
      <w:proofErr w:type="spellEnd"/>
      <w:r w:rsidRPr="000C2B16">
        <w:rPr>
          <w:rFonts w:ascii="Arial" w:hAnsi="Arial" w:cs="Arial"/>
          <w:color w:val="171717" w:themeColor="background2" w:themeShade="1A"/>
          <w:sz w:val="18"/>
          <w:szCs w:val="18"/>
        </w:rPr>
        <w:t xml:space="preserve"> needs private connectivity. </w:t>
      </w:r>
    </w:p>
    <w:p w14:paraId="7D5D3305" w14:textId="77777777" w:rsidR="000C2B16" w:rsidRPr="000C2B16" w:rsidRDefault="000C2B16" w:rsidP="000C2B16">
      <w:pPr>
        <w:numPr>
          <w:ilvl w:val="0"/>
          <w:numId w:val="88"/>
        </w:numPr>
        <w:rPr>
          <w:rFonts w:ascii="Arial" w:hAnsi="Arial" w:cs="Arial"/>
          <w:color w:val="171717" w:themeColor="background2" w:themeShade="1A"/>
          <w:sz w:val="18"/>
          <w:szCs w:val="18"/>
        </w:rPr>
      </w:pPr>
      <w:r w:rsidRPr="000C2B16">
        <w:rPr>
          <w:rFonts w:ascii="Segoe UI Emoji" w:hAnsi="Segoe UI Emoji" w:cs="Segoe UI Emoji"/>
          <w:color w:val="171717" w:themeColor="background2" w:themeShade="1A"/>
          <w:sz w:val="18"/>
          <w:szCs w:val="18"/>
        </w:rPr>
        <w:t>✅</w:t>
      </w:r>
      <w:r w:rsidRPr="000C2B16">
        <w:rPr>
          <w:rFonts w:ascii="Arial" w:hAnsi="Arial" w:cs="Arial"/>
          <w:color w:val="171717" w:themeColor="background2" w:themeShade="1A"/>
          <w:sz w:val="18"/>
          <w:szCs w:val="18"/>
        </w:rPr>
        <w:t xml:space="preserve"> API is behind a </w:t>
      </w:r>
      <w:r w:rsidRPr="000C2B16">
        <w:rPr>
          <w:rFonts w:ascii="Arial" w:hAnsi="Arial" w:cs="Arial"/>
          <w:b/>
          <w:bCs/>
          <w:color w:val="171717" w:themeColor="background2" w:themeShade="1A"/>
          <w:sz w:val="18"/>
          <w:szCs w:val="18"/>
        </w:rPr>
        <w:t>Network Load Balancer (NLB)</w:t>
      </w:r>
      <w:r w:rsidRPr="000C2B16">
        <w:rPr>
          <w:rFonts w:ascii="Arial" w:hAnsi="Arial" w:cs="Arial"/>
          <w:color w:val="171717" w:themeColor="background2" w:themeShade="1A"/>
          <w:sz w:val="18"/>
          <w:szCs w:val="18"/>
        </w:rPr>
        <w:t xml:space="preserve">. </w:t>
      </w:r>
    </w:p>
    <w:p w14:paraId="7B7B47FD" w14:textId="77777777" w:rsidR="000C2B16" w:rsidRPr="000C2B16" w:rsidRDefault="000C2B16" w:rsidP="000C2B16">
      <w:pPr>
        <w:numPr>
          <w:ilvl w:val="0"/>
          <w:numId w:val="88"/>
        </w:numPr>
        <w:rPr>
          <w:rFonts w:ascii="Arial" w:hAnsi="Arial" w:cs="Arial"/>
          <w:color w:val="171717" w:themeColor="background2" w:themeShade="1A"/>
          <w:sz w:val="18"/>
          <w:szCs w:val="18"/>
        </w:rPr>
      </w:pPr>
      <w:r w:rsidRPr="000C2B16">
        <w:rPr>
          <w:rFonts w:ascii="Segoe UI Emoji" w:hAnsi="Segoe UI Emoji" w:cs="Segoe UI Emoji"/>
          <w:color w:val="171717" w:themeColor="background2" w:themeShade="1A"/>
          <w:sz w:val="18"/>
          <w:szCs w:val="18"/>
        </w:rPr>
        <w:t>✅</w:t>
      </w:r>
      <w:r w:rsidRPr="000C2B16">
        <w:rPr>
          <w:rFonts w:ascii="Arial" w:hAnsi="Arial" w:cs="Arial"/>
          <w:color w:val="171717" w:themeColor="background2" w:themeShade="1A"/>
          <w:sz w:val="18"/>
          <w:szCs w:val="18"/>
        </w:rPr>
        <w:t xml:space="preserve"> API is hosted in </w:t>
      </w:r>
      <w:r w:rsidRPr="000C2B16">
        <w:rPr>
          <w:rFonts w:ascii="Arial" w:hAnsi="Arial" w:cs="Arial"/>
          <w:b/>
          <w:bCs/>
          <w:color w:val="171717" w:themeColor="background2" w:themeShade="1A"/>
          <w:sz w:val="18"/>
          <w:szCs w:val="18"/>
        </w:rPr>
        <w:t>another AWS account</w:t>
      </w:r>
      <w:r w:rsidRPr="000C2B16">
        <w:rPr>
          <w:rFonts w:ascii="Arial" w:hAnsi="Arial" w:cs="Arial"/>
          <w:color w:val="171717" w:themeColor="background2" w:themeShade="1A"/>
          <w:sz w:val="18"/>
          <w:szCs w:val="18"/>
        </w:rPr>
        <w:t xml:space="preserve">. </w:t>
      </w:r>
    </w:p>
    <w:p w14:paraId="4385BACF" w14:textId="77777777" w:rsidR="000C2B16" w:rsidRPr="000C2B16" w:rsidRDefault="000C2B16" w:rsidP="000C2B16">
      <w:pPr>
        <w:numPr>
          <w:ilvl w:val="0"/>
          <w:numId w:val="88"/>
        </w:numPr>
        <w:rPr>
          <w:rFonts w:ascii="Arial" w:hAnsi="Arial" w:cs="Arial"/>
          <w:color w:val="171717" w:themeColor="background2" w:themeShade="1A"/>
          <w:sz w:val="18"/>
          <w:szCs w:val="18"/>
          <w:highlight w:val="yellow"/>
        </w:rPr>
      </w:pPr>
      <w:r w:rsidRPr="000C2B16">
        <w:rPr>
          <w:rFonts w:ascii="Segoe UI Emoji" w:hAnsi="Segoe UI Emoji" w:cs="Segoe UI Emoji"/>
          <w:color w:val="171717" w:themeColor="background2" w:themeShade="1A"/>
          <w:sz w:val="18"/>
          <w:szCs w:val="18"/>
          <w:highlight w:val="yellow"/>
        </w:rPr>
        <w:t>✅</w:t>
      </w:r>
      <w:r w:rsidRPr="000C2B16">
        <w:rPr>
          <w:rFonts w:ascii="Arial" w:hAnsi="Arial" w:cs="Arial"/>
          <w:color w:val="171717" w:themeColor="background2" w:themeShade="1A"/>
          <w:sz w:val="18"/>
          <w:szCs w:val="18"/>
          <w:highlight w:val="yellow"/>
        </w:rPr>
        <w:t xml:space="preserve"> </w:t>
      </w:r>
      <w:r w:rsidRPr="000C2B16">
        <w:rPr>
          <w:rFonts w:ascii="Arial" w:hAnsi="Arial" w:cs="Arial"/>
          <w:b/>
          <w:bCs/>
          <w:color w:val="171717" w:themeColor="background2" w:themeShade="1A"/>
          <w:sz w:val="18"/>
          <w:szCs w:val="18"/>
          <w:highlight w:val="yellow"/>
        </w:rPr>
        <w:t>No VPC Peering</w:t>
      </w:r>
      <w:r w:rsidRPr="000C2B16">
        <w:rPr>
          <w:rFonts w:ascii="Arial" w:hAnsi="Arial" w:cs="Arial"/>
          <w:color w:val="171717" w:themeColor="background2" w:themeShade="1A"/>
          <w:sz w:val="18"/>
          <w:szCs w:val="18"/>
          <w:highlight w:val="yellow"/>
        </w:rPr>
        <w:t xml:space="preserve">. </w:t>
      </w:r>
    </w:p>
    <w:p w14:paraId="7C5C6173" w14:textId="77777777" w:rsidR="000C2B16" w:rsidRPr="000C2B16" w:rsidRDefault="000C2B16" w:rsidP="000C2B16">
      <w:pPr>
        <w:numPr>
          <w:ilvl w:val="0"/>
          <w:numId w:val="88"/>
        </w:numPr>
        <w:rPr>
          <w:rFonts w:ascii="Arial" w:hAnsi="Arial" w:cs="Arial"/>
          <w:color w:val="171717" w:themeColor="background2" w:themeShade="1A"/>
          <w:sz w:val="18"/>
          <w:szCs w:val="18"/>
          <w:highlight w:val="yellow"/>
        </w:rPr>
      </w:pPr>
      <w:r w:rsidRPr="000C2B16">
        <w:rPr>
          <w:rFonts w:ascii="Segoe UI Emoji" w:hAnsi="Segoe UI Emoji" w:cs="Segoe UI Emoji"/>
          <w:color w:val="171717" w:themeColor="background2" w:themeShade="1A"/>
          <w:sz w:val="18"/>
          <w:szCs w:val="18"/>
          <w:highlight w:val="yellow"/>
        </w:rPr>
        <w:t>✅</w:t>
      </w:r>
      <w:r w:rsidRPr="000C2B16">
        <w:rPr>
          <w:rFonts w:ascii="Arial" w:hAnsi="Arial" w:cs="Arial"/>
          <w:color w:val="171717" w:themeColor="background2" w:themeShade="1A"/>
          <w:sz w:val="18"/>
          <w:szCs w:val="18"/>
          <w:highlight w:val="yellow"/>
        </w:rPr>
        <w:t xml:space="preserve"> </w:t>
      </w:r>
      <w:r w:rsidRPr="000C2B16">
        <w:rPr>
          <w:rFonts w:ascii="Arial" w:hAnsi="Arial" w:cs="Arial"/>
          <w:b/>
          <w:bCs/>
          <w:color w:val="171717" w:themeColor="background2" w:themeShade="1A"/>
          <w:sz w:val="18"/>
          <w:szCs w:val="18"/>
          <w:highlight w:val="yellow"/>
        </w:rPr>
        <w:t>No Transit Gateway</w:t>
      </w:r>
      <w:r w:rsidRPr="000C2B16">
        <w:rPr>
          <w:rFonts w:ascii="Arial" w:hAnsi="Arial" w:cs="Arial"/>
          <w:color w:val="171717" w:themeColor="background2" w:themeShade="1A"/>
          <w:sz w:val="18"/>
          <w:szCs w:val="18"/>
          <w:highlight w:val="yellow"/>
        </w:rPr>
        <w:t xml:space="preserve">. </w:t>
      </w:r>
    </w:p>
    <w:p w14:paraId="7F137933" w14:textId="77777777" w:rsidR="000C2B16" w:rsidRPr="000C2B16" w:rsidRDefault="000C2B16" w:rsidP="000C2B16">
      <w:pPr>
        <w:rPr>
          <w:rFonts w:ascii="Arial" w:hAnsi="Arial" w:cs="Arial"/>
          <w:color w:val="171717" w:themeColor="background2" w:themeShade="1A"/>
          <w:sz w:val="18"/>
          <w:szCs w:val="18"/>
        </w:rPr>
      </w:pPr>
      <w:r w:rsidRPr="000C2B16">
        <w:rPr>
          <w:rFonts w:ascii="Arial" w:hAnsi="Arial" w:cs="Arial"/>
          <w:b/>
          <w:bCs/>
          <w:color w:val="171717" w:themeColor="background2" w:themeShade="1A"/>
          <w:sz w:val="18"/>
          <w:szCs w:val="18"/>
          <w:highlight w:val="yellow"/>
        </w:rPr>
        <w:t xml:space="preserve">AWS </w:t>
      </w:r>
      <w:proofErr w:type="spellStart"/>
      <w:r w:rsidRPr="000C2B16">
        <w:rPr>
          <w:rFonts w:ascii="Arial" w:hAnsi="Arial" w:cs="Arial"/>
          <w:b/>
          <w:bCs/>
          <w:color w:val="171717" w:themeColor="background2" w:themeShade="1A"/>
          <w:sz w:val="18"/>
          <w:szCs w:val="18"/>
          <w:highlight w:val="yellow"/>
        </w:rPr>
        <w:t>PrivateLink</w:t>
      </w:r>
      <w:proofErr w:type="spellEnd"/>
      <w:r w:rsidRPr="000C2B16">
        <w:rPr>
          <w:rFonts w:ascii="Arial" w:hAnsi="Arial" w:cs="Arial"/>
          <w:color w:val="171717" w:themeColor="background2" w:themeShade="1A"/>
          <w:sz w:val="18"/>
          <w:szCs w:val="18"/>
          <w:highlight w:val="yellow"/>
        </w:rPr>
        <w:t xml:space="preserve"> is specifically designed for this scenario</w:t>
      </w:r>
      <w:r w:rsidRPr="000C2B16">
        <w:rPr>
          <w:rFonts w:ascii="Arial" w:hAnsi="Arial" w:cs="Arial"/>
          <w:color w:val="171717" w:themeColor="background2" w:themeShade="1A"/>
          <w:sz w:val="18"/>
          <w:szCs w:val="18"/>
        </w:rPr>
        <w:t>.</w:t>
      </w:r>
    </w:p>
    <w:p w14:paraId="291DA69E" w14:textId="77777777" w:rsidR="000C2B16" w:rsidRPr="000C2B16" w:rsidRDefault="000C2B16" w:rsidP="000C2B16">
      <w:pPr>
        <w:rPr>
          <w:rFonts w:ascii="Arial" w:hAnsi="Arial" w:cs="Arial"/>
          <w:color w:val="171717" w:themeColor="background2" w:themeShade="1A"/>
          <w:sz w:val="18"/>
          <w:szCs w:val="18"/>
        </w:rPr>
      </w:pPr>
      <w:r w:rsidRPr="000C2B16">
        <w:rPr>
          <w:rFonts w:ascii="Arial" w:hAnsi="Arial" w:cs="Arial"/>
          <w:b/>
          <w:bCs/>
          <w:color w:val="171717" w:themeColor="background2" w:themeShade="1A"/>
          <w:sz w:val="18"/>
          <w:szCs w:val="18"/>
        </w:rPr>
        <w:t>How it works:</w:t>
      </w:r>
    </w:p>
    <w:p w14:paraId="718DD66F" w14:textId="77777777" w:rsidR="000C2B16" w:rsidRPr="000C2B16" w:rsidRDefault="000C2B16" w:rsidP="000C2B16">
      <w:pPr>
        <w:numPr>
          <w:ilvl w:val="0"/>
          <w:numId w:val="89"/>
        </w:numPr>
        <w:rPr>
          <w:rFonts w:ascii="Arial" w:hAnsi="Arial" w:cs="Arial"/>
          <w:color w:val="171717" w:themeColor="background2" w:themeShade="1A"/>
          <w:sz w:val="18"/>
          <w:szCs w:val="18"/>
        </w:rPr>
      </w:pPr>
      <w:r w:rsidRPr="000C2B16">
        <w:rPr>
          <w:rFonts w:ascii="Arial" w:hAnsi="Arial" w:cs="Arial"/>
          <w:color w:val="171717" w:themeColor="background2" w:themeShade="1A"/>
          <w:sz w:val="18"/>
          <w:szCs w:val="18"/>
        </w:rPr>
        <w:t xml:space="preserve">The service provider creates an </w:t>
      </w:r>
      <w:r w:rsidRPr="000C2B16">
        <w:rPr>
          <w:rFonts w:ascii="Arial" w:hAnsi="Arial" w:cs="Arial"/>
          <w:b/>
          <w:bCs/>
          <w:color w:val="171717" w:themeColor="background2" w:themeShade="1A"/>
          <w:sz w:val="18"/>
          <w:szCs w:val="18"/>
        </w:rPr>
        <w:t>Endpoint Service</w:t>
      </w:r>
      <w:r w:rsidRPr="000C2B16">
        <w:rPr>
          <w:rFonts w:ascii="Arial" w:hAnsi="Arial" w:cs="Arial"/>
          <w:color w:val="171717" w:themeColor="background2" w:themeShade="1A"/>
          <w:sz w:val="18"/>
          <w:szCs w:val="18"/>
        </w:rPr>
        <w:t xml:space="preserve"> backed by an </w:t>
      </w:r>
      <w:r w:rsidRPr="000C2B16">
        <w:rPr>
          <w:rFonts w:ascii="Arial" w:hAnsi="Arial" w:cs="Arial"/>
          <w:b/>
          <w:bCs/>
          <w:color w:val="171717" w:themeColor="background2" w:themeShade="1A"/>
          <w:sz w:val="18"/>
          <w:szCs w:val="18"/>
        </w:rPr>
        <w:t>NLB</w:t>
      </w:r>
      <w:r w:rsidRPr="000C2B16">
        <w:rPr>
          <w:rFonts w:ascii="Arial" w:hAnsi="Arial" w:cs="Arial"/>
          <w:color w:val="171717" w:themeColor="background2" w:themeShade="1A"/>
          <w:sz w:val="18"/>
          <w:szCs w:val="18"/>
        </w:rPr>
        <w:t xml:space="preserve">. </w:t>
      </w:r>
    </w:p>
    <w:p w14:paraId="696854C3" w14:textId="77777777" w:rsidR="000C2B16" w:rsidRPr="000C2B16" w:rsidRDefault="000C2B16" w:rsidP="000C2B16">
      <w:pPr>
        <w:numPr>
          <w:ilvl w:val="0"/>
          <w:numId w:val="89"/>
        </w:numPr>
        <w:rPr>
          <w:rFonts w:ascii="Arial" w:hAnsi="Arial" w:cs="Arial"/>
          <w:color w:val="171717" w:themeColor="background2" w:themeShade="1A"/>
          <w:sz w:val="18"/>
          <w:szCs w:val="18"/>
        </w:rPr>
      </w:pPr>
      <w:r w:rsidRPr="000C2B16">
        <w:rPr>
          <w:rFonts w:ascii="Arial" w:hAnsi="Arial" w:cs="Arial"/>
          <w:color w:val="171717" w:themeColor="background2" w:themeShade="1A"/>
          <w:sz w:val="18"/>
          <w:szCs w:val="18"/>
        </w:rPr>
        <w:t xml:space="preserve">The consumer account creates an </w:t>
      </w:r>
      <w:r w:rsidRPr="000C2B16">
        <w:rPr>
          <w:rFonts w:ascii="Arial" w:hAnsi="Arial" w:cs="Arial"/>
          <w:b/>
          <w:bCs/>
          <w:color w:val="171717" w:themeColor="background2" w:themeShade="1A"/>
          <w:sz w:val="18"/>
          <w:szCs w:val="18"/>
        </w:rPr>
        <w:t>Interface VPC Endpoint</w:t>
      </w:r>
      <w:r w:rsidRPr="000C2B16">
        <w:rPr>
          <w:rFonts w:ascii="Arial" w:hAnsi="Arial" w:cs="Arial"/>
          <w:color w:val="171717" w:themeColor="background2" w:themeShade="1A"/>
          <w:sz w:val="18"/>
          <w:szCs w:val="18"/>
        </w:rPr>
        <w:t xml:space="preserve"> to that service. </w:t>
      </w:r>
    </w:p>
    <w:p w14:paraId="6288A12B" w14:textId="77777777" w:rsidR="000C2B16" w:rsidRDefault="000C2B16" w:rsidP="000C2B16">
      <w:pPr>
        <w:numPr>
          <w:ilvl w:val="0"/>
          <w:numId w:val="89"/>
        </w:numPr>
        <w:rPr>
          <w:rFonts w:ascii="Arial" w:hAnsi="Arial" w:cs="Arial"/>
          <w:color w:val="171717" w:themeColor="background2" w:themeShade="1A"/>
          <w:sz w:val="18"/>
          <w:szCs w:val="18"/>
          <w:highlight w:val="yellow"/>
        </w:rPr>
      </w:pPr>
      <w:r w:rsidRPr="000C2B16">
        <w:rPr>
          <w:rFonts w:ascii="Arial" w:hAnsi="Arial" w:cs="Arial"/>
          <w:color w:val="171717" w:themeColor="background2" w:themeShade="1A"/>
          <w:sz w:val="18"/>
          <w:szCs w:val="18"/>
          <w:highlight w:val="yellow"/>
        </w:rPr>
        <w:t xml:space="preserve">The on-premises data </w:t>
      </w:r>
      <w:proofErr w:type="spellStart"/>
      <w:r w:rsidRPr="000C2B16">
        <w:rPr>
          <w:rFonts w:ascii="Arial" w:hAnsi="Arial" w:cs="Arial"/>
          <w:color w:val="171717" w:themeColor="background2" w:themeShade="1A"/>
          <w:sz w:val="18"/>
          <w:szCs w:val="18"/>
          <w:highlight w:val="yellow"/>
        </w:rPr>
        <w:t>center</w:t>
      </w:r>
      <w:proofErr w:type="spellEnd"/>
      <w:r w:rsidRPr="000C2B16">
        <w:rPr>
          <w:rFonts w:ascii="Arial" w:hAnsi="Arial" w:cs="Arial"/>
          <w:color w:val="171717" w:themeColor="background2" w:themeShade="1A"/>
          <w:sz w:val="18"/>
          <w:szCs w:val="18"/>
          <w:highlight w:val="yellow"/>
        </w:rPr>
        <w:t xml:space="preserve"> reaches the interface endpoint over </w:t>
      </w:r>
      <w:r w:rsidRPr="000C2B16">
        <w:rPr>
          <w:rFonts w:ascii="Arial" w:hAnsi="Arial" w:cs="Arial"/>
          <w:b/>
          <w:bCs/>
          <w:color w:val="171717" w:themeColor="background2" w:themeShade="1A"/>
          <w:sz w:val="18"/>
          <w:szCs w:val="18"/>
          <w:highlight w:val="yellow"/>
        </w:rPr>
        <w:t>AWS Direct Connect (Private VIF)</w:t>
      </w:r>
      <w:r w:rsidRPr="000C2B16">
        <w:rPr>
          <w:rFonts w:ascii="Arial" w:hAnsi="Arial" w:cs="Arial"/>
          <w:color w:val="171717" w:themeColor="background2" w:themeShade="1A"/>
          <w:sz w:val="18"/>
          <w:szCs w:val="18"/>
          <w:highlight w:val="yellow"/>
        </w:rPr>
        <w:t xml:space="preserve"> or </w:t>
      </w:r>
      <w:r w:rsidRPr="000C2B16">
        <w:rPr>
          <w:rFonts w:ascii="Arial" w:hAnsi="Arial" w:cs="Arial"/>
          <w:b/>
          <w:bCs/>
          <w:color w:val="171717" w:themeColor="background2" w:themeShade="1A"/>
          <w:sz w:val="18"/>
          <w:szCs w:val="18"/>
          <w:highlight w:val="yellow"/>
        </w:rPr>
        <w:t>Site-to-Site VPN</w:t>
      </w:r>
      <w:r w:rsidRPr="000C2B16">
        <w:rPr>
          <w:rFonts w:ascii="Arial" w:hAnsi="Arial" w:cs="Arial"/>
          <w:color w:val="171717" w:themeColor="background2" w:themeShade="1A"/>
          <w:sz w:val="18"/>
          <w:szCs w:val="18"/>
          <w:highlight w:val="yellow"/>
        </w:rPr>
        <w:t>, without exposing traffic to the internet.</w:t>
      </w:r>
    </w:p>
    <w:p w14:paraId="4EFE2784" w14:textId="77777777" w:rsidR="000C2B16" w:rsidRDefault="000C2B16" w:rsidP="000C2B16">
      <w:pPr>
        <w:rPr>
          <w:rFonts w:ascii="Arial" w:hAnsi="Arial" w:cs="Arial"/>
          <w:color w:val="171717" w:themeColor="background2" w:themeShade="1A"/>
          <w:sz w:val="18"/>
          <w:szCs w:val="18"/>
          <w:highlight w:val="yellow"/>
        </w:rPr>
      </w:pPr>
    </w:p>
    <w:p w14:paraId="121A98B4" w14:textId="77777777" w:rsidR="000C2B16" w:rsidRPr="000C2B16" w:rsidRDefault="000C2B16" w:rsidP="000C2B16">
      <w:pPr>
        <w:rPr>
          <w:rFonts w:ascii="Arial" w:hAnsi="Arial" w:cs="Arial"/>
          <w:color w:val="171717" w:themeColor="background2" w:themeShade="1A"/>
          <w:sz w:val="18"/>
          <w:szCs w:val="18"/>
          <w:highlight w:val="yellow"/>
        </w:rPr>
      </w:pPr>
    </w:p>
    <w:p w14:paraId="09423ABA" w14:textId="6A6AB2FD" w:rsidR="000C2B16" w:rsidRDefault="002877EB" w:rsidP="00FB6DF1">
      <w:pPr>
        <w:rPr>
          <w:rFonts w:ascii="Arial" w:hAnsi="Arial" w:cs="Arial"/>
          <w:color w:val="171717" w:themeColor="background2" w:themeShade="1A"/>
          <w:sz w:val="18"/>
          <w:szCs w:val="18"/>
        </w:rPr>
      </w:pPr>
      <w:r w:rsidRPr="002877EB">
        <w:rPr>
          <w:rFonts w:ascii="Arial" w:hAnsi="Arial" w:cs="Arial"/>
          <w:color w:val="171717" w:themeColor="background2" w:themeShade="1A"/>
          <w:sz w:val="18"/>
          <w:szCs w:val="18"/>
        </w:rPr>
        <w:t>Customer managed keys (CMKs) give fine-grained key policy/IAM control over who can use/administer the key; AWS managed keys can't be scoped to a specific team.</w:t>
      </w:r>
    </w:p>
    <w:p w14:paraId="3D3CF728" w14:textId="064993EA" w:rsidR="002877EB" w:rsidRDefault="006E1A47" w:rsidP="00FB6DF1">
      <w:pPr>
        <w:rPr>
          <w:rFonts w:ascii="Arial" w:hAnsi="Arial" w:cs="Arial"/>
          <w:color w:val="171717" w:themeColor="background2" w:themeShade="1A"/>
          <w:sz w:val="18"/>
          <w:szCs w:val="18"/>
        </w:rPr>
      </w:pPr>
      <w:r w:rsidRPr="006E1A47">
        <w:rPr>
          <w:rFonts w:ascii="Arial" w:hAnsi="Arial" w:cs="Arial"/>
          <w:color w:val="171717" w:themeColor="background2" w:themeShade="1A"/>
          <w:sz w:val="18"/>
          <w:szCs w:val="18"/>
        </w:rPr>
        <w:t>Multi-Region KMS keys replicate key material to other Regions as independent keys with the same key material, avoiding cross-Region calls/latency.</w:t>
      </w:r>
    </w:p>
    <w:p w14:paraId="74E84D08" w14:textId="77777777" w:rsidR="006E1A47" w:rsidRDefault="006E1A47" w:rsidP="00FB6DF1">
      <w:pPr>
        <w:rPr>
          <w:rFonts w:ascii="Arial" w:hAnsi="Arial" w:cs="Arial"/>
          <w:color w:val="171717" w:themeColor="background2" w:themeShade="1A"/>
          <w:sz w:val="18"/>
          <w:szCs w:val="18"/>
        </w:rPr>
      </w:pPr>
    </w:p>
    <w:p w14:paraId="44F86EBC" w14:textId="071F3E0D" w:rsidR="006E1A47" w:rsidRDefault="006E1A47" w:rsidP="00FB6DF1">
      <w:pPr>
        <w:rPr>
          <w:rFonts w:ascii="Arial" w:hAnsi="Arial" w:cs="Arial"/>
          <w:color w:val="171717" w:themeColor="background2" w:themeShade="1A"/>
          <w:sz w:val="18"/>
          <w:szCs w:val="18"/>
        </w:rPr>
      </w:pPr>
      <w:r w:rsidRPr="006E1A47">
        <w:rPr>
          <w:rFonts w:ascii="Arial" w:hAnsi="Arial" w:cs="Arial"/>
          <w:color w:val="171717" w:themeColor="background2" w:themeShade="1A"/>
          <w:sz w:val="18"/>
          <w:szCs w:val="18"/>
        </w:rPr>
        <w:t>The AWS Encryption SDK implements envelope encryption client-side, generating a unique data key per object/message and wrapping it with a KMS CMK.</w:t>
      </w:r>
    </w:p>
    <w:p w14:paraId="1C24DD07" w14:textId="493DB287" w:rsidR="000C7689" w:rsidRDefault="000C7689" w:rsidP="00FB6DF1">
      <w:pPr>
        <w:rPr>
          <w:rFonts w:ascii="Arial" w:hAnsi="Arial" w:cs="Arial"/>
          <w:color w:val="171717" w:themeColor="background2" w:themeShade="1A"/>
          <w:sz w:val="18"/>
          <w:szCs w:val="18"/>
        </w:rPr>
      </w:pPr>
      <w:r w:rsidRPr="000C7689">
        <w:rPr>
          <w:rFonts w:ascii="Arial" w:hAnsi="Arial" w:cs="Arial"/>
          <w:color w:val="171717" w:themeColor="background2" w:themeShade="1A"/>
          <w:sz w:val="18"/>
          <w:szCs w:val="18"/>
        </w:rPr>
        <w:t>SSE-C: customer supplies the key on each request; S3 encrypts/decrypts but does not persist the key.</w:t>
      </w:r>
    </w:p>
    <w:p w14:paraId="53513429" w14:textId="74BA6D9C" w:rsidR="000C7689" w:rsidRDefault="00D54790" w:rsidP="00FB6DF1">
      <w:pPr>
        <w:rPr>
          <w:rFonts w:ascii="Arial" w:hAnsi="Arial" w:cs="Arial"/>
          <w:color w:val="171717" w:themeColor="background2" w:themeShade="1A"/>
          <w:sz w:val="18"/>
          <w:szCs w:val="18"/>
        </w:rPr>
      </w:pPr>
      <w:r w:rsidRPr="00D54790">
        <w:rPr>
          <w:rFonts w:ascii="Arial" w:hAnsi="Arial" w:cs="Arial"/>
          <w:color w:val="171717" w:themeColor="background2" w:themeShade="1A"/>
          <w:sz w:val="18"/>
          <w:szCs w:val="18"/>
        </w:rPr>
        <w:t>Customer managed symmetric KMS keys support automatic annual rotation (opt-in); AWS managed keys rotate automatically every year (not 90 days</w:t>
      </w:r>
      <w:proofErr w:type="gramStart"/>
      <w:r w:rsidRPr="00D54790">
        <w:rPr>
          <w:rFonts w:ascii="Arial" w:hAnsi="Arial" w:cs="Arial"/>
          <w:color w:val="171717" w:themeColor="background2" w:themeShade="1A"/>
          <w:sz w:val="18"/>
          <w:szCs w:val="18"/>
        </w:rPr>
        <w:t>)</w:t>
      </w:r>
      <w:proofErr w:type="gramEnd"/>
      <w:r w:rsidRPr="00D54790">
        <w:rPr>
          <w:rFonts w:ascii="Arial" w:hAnsi="Arial" w:cs="Arial"/>
          <w:color w:val="171717" w:themeColor="background2" w:themeShade="1A"/>
          <w:sz w:val="18"/>
          <w:szCs w:val="18"/>
        </w:rPr>
        <w:t xml:space="preserve"> and you cannot control the schedule.</w:t>
      </w:r>
    </w:p>
    <w:p w14:paraId="004E9C27" w14:textId="281DD50E" w:rsidR="00E24252" w:rsidRDefault="00E24252" w:rsidP="00FB6DF1">
      <w:pPr>
        <w:rPr>
          <w:rFonts w:ascii="Arial" w:hAnsi="Arial" w:cs="Arial"/>
          <w:color w:val="171717" w:themeColor="background2" w:themeShade="1A"/>
          <w:sz w:val="18"/>
          <w:szCs w:val="18"/>
        </w:rPr>
      </w:pPr>
      <w:r w:rsidRPr="00E24252">
        <w:rPr>
          <w:rFonts w:ascii="Arial" w:hAnsi="Arial" w:cs="Arial"/>
          <w:color w:val="171717" w:themeColor="background2" w:themeShade="1A"/>
          <w:sz w:val="18"/>
          <w:szCs w:val="18"/>
        </w:rPr>
        <w:t>CloudWatch Logs data protection policies detect and mask sensitive data patterns (built-in or custom data identifiers) in log events at the group level.</w:t>
      </w:r>
    </w:p>
    <w:p w14:paraId="47A8A7C2" w14:textId="57C5A7B8" w:rsidR="00E24252" w:rsidRDefault="00E24252" w:rsidP="00FB6DF1">
      <w:pPr>
        <w:rPr>
          <w:rFonts w:ascii="Arial" w:hAnsi="Arial" w:cs="Arial"/>
          <w:color w:val="171717" w:themeColor="background2" w:themeShade="1A"/>
          <w:sz w:val="18"/>
          <w:szCs w:val="18"/>
        </w:rPr>
      </w:pPr>
      <w:r w:rsidRPr="00E24252">
        <w:rPr>
          <w:rFonts w:ascii="Arial" w:hAnsi="Arial" w:cs="Arial"/>
          <w:color w:val="171717" w:themeColor="background2" w:themeShade="1A"/>
          <w:sz w:val="18"/>
          <w:szCs w:val="18"/>
        </w:rPr>
        <w:t xml:space="preserve">SNS supports message data protection policies to de-identify (mask/redact) sensitive data in message bodies, </w:t>
      </w:r>
      <w:proofErr w:type="gramStart"/>
      <w:r w:rsidRPr="00E24252">
        <w:rPr>
          <w:rFonts w:ascii="Arial" w:hAnsi="Arial" w:cs="Arial"/>
          <w:color w:val="171717" w:themeColor="background2" w:themeShade="1A"/>
          <w:sz w:val="18"/>
          <w:szCs w:val="18"/>
        </w:rPr>
        <w:t>similar to</w:t>
      </w:r>
      <w:proofErr w:type="gramEnd"/>
      <w:r w:rsidRPr="00E24252">
        <w:rPr>
          <w:rFonts w:ascii="Arial" w:hAnsi="Arial" w:cs="Arial"/>
          <w:color w:val="171717" w:themeColor="background2" w:themeShade="1A"/>
          <w:sz w:val="18"/>
          <w:szCs w:val="18"/>
        </w:rPr>
        <w:t xml:space="preserve"> CloudWatch Logs.</w:t>
      </w:r>
    </w:p>
    <w:p w14:paraId="271EDD81" w14:textId="77777777" w:rsidR="00E24252" w:rsidRDefault="00E24252" w:rsidP="00FB6DF1">
      <w:pPr>
        <w:rPr>
          <w:rFonts w:ascii="Arial" w:hAnsi="Arial" w:cs="Arial"/>
          <w:color w:val="171717" w:themeColor="background2" w:themeShade="1A"/>
          <w:sz w:val="18"/>
          <w:szCs w:val="18"/>
        </w:rPr>
      </w:pPr>
    </w:p>
    <w:p w14:paraId="40C7AFC4" w14:textId="05DE9669" w:rsidR="00D424A0" w:rsidRDefault="00D424A0" w:rsidP="00FB6DF1">
      <w:pPr>
        <w:rPr>
          <w:rFonts w:ascii="Arial" w:hAnsi="Arial" w:cs="Arial"/>
          <w:color w:val="171717" w:themeColor="background2" w:themeShade="1A"/>
          <w:sz w:val="18"/>
          <w:szCs w:val="18"/>
        </w:rPr>
      </w:pPr>
      <w:r w:rsidRPr="00D424A0">
        <w:rPr>
          <w:rFonts w:ascii="Arial" w:hAnsi="Arial" w:cs="Arial"/>
          <w:color w:val="171717" w:themeColor="background2" w:themeShade="1A"/>
          <w:sz w:val="18"/>
          <w:szCs w:val="18"/>
        </w:rPr>
        <w:t>ACM Private CA lets you run a private CA hierarchy; ACM handles issuance and automatic renewal of certs from it for supported AWS resources.</w:t>
      </w:r>
    </w:p>
    <w:p w14:paraId="50370089" w14:textId="3FD72BC7" w:rsidR="00D424A0" w:rsidRDefault="00F36DD2" w:rsidP="00FB6DF1">
      <w:pPr>
        <w:rPr>
          <w:rFonts w:ascii="Arial" w:hAnsi="Arial" w:cs="Arial"/>
          <w:color w:val="171717" w:themeColor="background2" w:themeShade="1A"/>
          <w:sz w:val="18"/>
          <w:szCs w:val="18"/>
        </w:rPr>
      </w:pPr>
      <w:r w:rsidRPr="00F36DD2">
        <w:rPr>
          <w:rFonts w:ascii="Arial" w:hAnsi="Arial" w:cs="Arial"/>
          <w:color w:val="171717" w:themeColor="background2" w:themeShade="1A"/>
          <w:sz w:val="18"/>
          <w:szCs w:val="18"/>
          <w:highlight w:val="yellow"/>
        </w:rPr>
        <w:t xml:space="preserve">Secrets Manager provides native automatic rotation with built-in Lambda rotation templates for RDS, Redshift, </w:t>
      </w:r>
      <w:proofErr w:type="spellStart"/>
      <w:r w:rsidRPr="00F36DD2">
        <w:rPr>
          <w:rFonts w:ascii="Arial" w:hAnsi="Arial" w:cs="Arial"/>
          <w:color w:val="171717" w:themeColor="background2" w:themeShade="1A"/>
          <w:sz w:val="18"/>
          <w:szCs w:val="18"/>
          <w:highlight w:val="yellow"/>
        </w:rPr>
        <w:t>DocumentDB</w:t>
      </w:r>
      <w:proofErr w:type="spellEnd"/>
      <w:r w:rsidRPr="00F36DD2">
        <w:rPr>
          <w:rFonts w:ascii="Arial" w:hAnsi="Arial" w:cs="Arial"/>
          <w:color w:val="171717" w:themeColor="background2" w:themeShade="1A"/>
          <w:sz w:val="18"/>
          <w:szCs w:val="18"/>
          <w:highlight w:val="yellow"/>
        </w:rPr>
        <w:t>, etc</w:t>
      </w:r>
      <w:r w:rsidRPr="00F36DD2">
        <w:rPr>
          <w:rFonts w:ascii="Arial" w:hAnsi="Arial" w:cs="Arial"/>
          <w:color w:val="171717" w:themeColor="background2" w:themeShade="1A"/>
          <w:sz w:val="18"/>
          <w:szCs w:val="18"/>
        </w:rPr>
        <w:t>.</w:t>
      </w:r>
    </w:p>
    <w:p w14:paraId="4E96753C" w14:textId="77777777" w:rsidR="00F36DD2" w:rsidRDefault="00F36DD2" w:rsidP="00FB6DF1">
      <w:pPr>
        <w:rPr>
          <w:rFonts w:ascii="Arial" w:hAnsi="Arial" w:cs="Arial"/>
          <w:color w:val="171717" w:themeColor="background2" w:themeShade="1A"/>
          <w:sz w:val="18"/>
          <w:szCs w:val="18"/>
        </w:rPr>
      </w:pPr>
    </w:p>
    <w:p w14:paraId="44E886B9" w14:textId="3C86EA50" w:rsidR="00F36DD2" w:rsidRDefault="00A47C90" w:rsidP="00FB6DF1">
      <w:pPr>
        <w:rPr>
          <w:rFonts w:ascii="Arial" w:hAnsi="Arial" w:cs="Arial"/>
          <w:color w:val="171717" w:themeColor="background2" w:themeShade="1A"/>
          <w:sz w:val="18"/>
          <w:szCs w:val="18"/>
        </w:rPr>
      </w:pPr>
      <w:r w:rsidRPr="00846C02">
        <w:rPr>
          <w:rFonts w:ascii="Arial" w:hAnsi="Arial" w:cs="Arial"/>
          <w:color w:val="171717" w:themeColor="background2" w:themeShade="1A"/>
          <w:sz w:val="18"/>
          <w:szCs w:val="18"/>
          <w:highlight w:val="yellow"/>
        </w:rPr>
        <w:t>Direct Connect alone is private but not encrypted by default; combining Direct Connect with a VPN (or DX + MACsec) provides private, encrypted connectivity.</w:t>
      </w:r>
    </w:p>
    <w:p w14:paraId="7D496251" w14:textId="131E8240" w:rsidR="00846C02" w:rsidRDefault="00EA1278" w:rsidP="00FB6DF1">
      <w:pPr>
        <w:rPr>
          <w:rFonts w:ascii="Arial" w:hAnsi="Arial" w:cs="Arial"/>
          <w:color w:val="171717" w:themeColor="background2" w:themeShade="1A"/>
          <w:sz w:val="18"/>
          <w:szCs w:val="18"/>
        </w:rPr>
      </w:pPr>
      <w:r w:rsidRPr="00EA1278">
        <w:rPr>
          <w:rFonts w:ascii="Arial" w:hAnsi="Arial" w:cs="Arial"/>
          <w:color w:val="171717" w:themeColor="background2" w:themeShade="1A"/>
          <w:sz w:val="18"/>
          <w:szCs w:val="18"/>
        </w:rPr>
        <w:t xml:space="preserve">A bucket policy condition (e.g., </w:t>
      </w:r>
      <w:proofErr w:type="spellStart"/>
      <w:proofErr w:type="gramStart"/>
      <w:r w:rsidRPr="00EA1278">
        <w:rPr>
          <w:rFonts w:ascii="Arial" w:hAnsi="Arial" w:cs="Arial"/>
          <w:color w:val="171717" w:themeColor="background2" w:themeShade="1A"/>
          <w:sz w:val="18"/>
          <w:szCs w:val="18"/>
        </w:rPr>
        <w:t>aws:SecureTransport</w:t>
      </w:r>
      <w:proofErr w:type="spellEnd"/>
      <w:proofErr w:type="gramEnd"/>
      <w:r w:rsidRPr="00EA1278">
        <w:rPr>
          <w:rFonts w:ascii="Arial" w:hAnsi="Arial" w:cs="Arial"/>
          <w:color w:val="171717" w:themeColor="background2" w:themeShade="1A"/>
          <w:sz w:val="18"/>
          <w:szCs w:val="18"/>
        </w:rPr>
        <w:t>: true combined with a minimum TLS version condition) denies non-TLS or outdated TLS requests.</w:t>
      </w:r>
    </w:p>
    <w:p w14:paraId="74A7B9A9" w14:textId="77777777" w:rsidR="005D38E5" w:rsidRDefault="005D38E5" w:rsidP="00FB6DF1">
      <w:pPr>
        <w:rPr>
          <w:rFonts w:ascii="Arial" w:hAnsi="Arial" w:cs="Arial"/>
          <w:color w:val="171717" w:themeColor="background2" w:themeShade="1A"/>
          <w:sz w:val="18"/>
          <w:szCs w:val="18"/>
        </w:rPr>
      </w:pPr>
    </w:p>
    <w:p w14:paraId="186E00F0" w14:textId="60C749F3" w:rsidR="005D38E5" w:rsidRDefault="005D38E5" w:rsidP="00FB6DF1">
      <w:pPr>
        <w:rPr>
          <w:rFonts w:ascii="Arial" w:hAnsi="Arial" w:cs="Arial"/>
          <w:color w:val="171717" w:themeColor="background2" w:themeShade="1A"/>
          <w:sz w:val="18"/>
          <w:szCs w:val="18"/>
        </w:rPr>
      </w:pPr>
      <w:r w:rsidRPr="005D38E5">
        <w:rPr>
          <w:rFonts w:ascii="Arial" w:hAnsi="Arial" w:cs="Arial"/>
          <w:color w:val="171717" w:themeColor="background2" w:themeShade="1A"/>
          <w:sz w:val="18"/>
          <w:szCs w:val="18"/>
        </w:rPr>
        <w:t>While KMS calls are always TLS-encrypted, using a VPC interface endpoint (</w:t>
      </w:r>
      <w:proofErr w:type="spellStart"/>
      <w:r w:rsidRPr="005D38E5">
        <w:rPr>
          <w:rFonts w:ascii="Arial" w:hAnsi="Arial" w:cs="Arial"/>
          <w:color w:val="171717" w:themeColor="background2" w:themeShade="1A"/>
          <w:sz w:val="18"/>
          <w:szCs w:val="18"/>
        </w:rPr>
        <w:t>PrivateLink</w:t>
      </w:r>
      <w:proofErr w:type="spellEnd"/>
      <w:r w:rsidRPr="005D38E5">
        <w:rPr>
          <w:rFonts w:ascii="Arial" w:hAnsi="Arial" w:cs="Arial"/>
          <w:color w:val="171717" w:themeColor="background2" w:themeShade="1A"/>
          <w:sz w:val="18"/>
          <w:szCs w:val="18"/>
        </w:rPr>
        <w:t>) for KMS keeps traffic within the AWS network rather than traversing the internet — a common exam pattern for Lambda-in-VPC or on-prem workloads.</w:t>
      </w:r>
    </w:p>
    <w:p w14:paraId="063C0E81" w14:textId="77777777" w:rsidR="005D38E5" w:rsidRDefault="005D38E5" w:rsidP="00FB6DF1">
      <w:pPr>
        <w:rPr>
          <w:rFonts w:ascii="Arial" w:hAnsi="Arial" w:cs="Arial"/>
          <w:color w:val="171717" w:themeColor="background2" w:themeShade="1A"/>
          <w:sz w:val="18"/>
          <w:szCs w:val="18"/>
        </w:rPr>
      </w:pPr>
    </w:p>
    <w:p w14:paraId="6504FA4B" w14:textId="1C85D894" w:rsidR="005D38E5" w:rsidRDefault="002F4919" w:rsidP="00FB6DF1">
      <w:pPr>
        <w:rPr>
          <w:rFonts w:ascii="Arial" w:hAnsi="Arial" w:cs="Arial"/>
          <w:color w:val="171717" w:themeColor="background2" w:themeShade="1A"/>
          <w:sz w:val="18"/>
          <w:szCs w:val="18"/>
        </w:rPr>
      </w:pPr>
      <w:r w:rsidRPr="002F4919">
        <w:rPr>
          <w:rFonts w:ascii="Arial" w:hAnsi="Arial" w:cs="Arial"/>
          <w:color w:val="171717" w:themeColor="background2" w:themeShade="1A"/>
          <w:sz w:val="18"/>
          <w:szCs w:val="18"/>
        </w:rPr>
        <w:t>Encryption context provides additional authenticated data (AAD); mismatched context on decrypt causes failure, and policies can require specific context.</w:t>
      </w:r>
    </w:p>
    <w:p w14:paraId="05E00E74" w14:textId="54227584" w:rsidR="009D5425" w:rsidRDefault="009D5425" w:rsidP="00FB6DF1">
      <w:pPr>
        <w:rPr>
          <w:rFonts w:ascii="Arial" w:hAnsi="Arial" w:cs="Arial"/>
          <w:color w:val="171717" w:themeColor="background2" w:themeShade="1A"/>
          <w:sz w:val="18"/>
          <w:szCs w:val="18"/>
        </w:rPr>
      </w:pPr>
      <w:r w:rsidRPr="009D5425">
        <w:rPr>
          <w:rFonts w:ascii="Arial" w:hAnsi="Arial" w:cs="Arial"/>
          <w:color w:val="171717" w:themeColor="background2" w:themeShade="1A"/>
          <w:sz w:val="18"/>
          <w:szCs w:val="18"/>
          <w:highlight w:val="yellow"/>
        </w:rPr>
        <w:t xml:space="preserve">DynamoDB supports encryption at rest using AWS owned, AWS managed, or customer managed KMS keys; only customer managed keys log detailed </w:t>
      </w:r>
      <w:proofErr w:type="spellStart"/>
      <w:proofErr w:type="gramStart"/>
      <w:r w:rsidRPr="009D5425">
        <w:rPr>
          <w:rFonts w:ascii="Arial" w:hAnsi="Arial" w:cs="Arial"/>
          <w:color w:val="171717" w:themeColor="background2" w:themeShade="1A"/>
          <w:sz w:val="18"/>
          <w:szCs w:val="18"/>
          <w:highlight w:val="yellow"/>
        </w:rPr>
        <w:t>kms:Decrypt</w:t>
      </w:r>
      <w:proofErr w:type="spellEnd"/>
      <w:proofErr w:type="gramEnd"/>
      <w:r w:rsidRPr="009D5425">
        <w:rPr>
          <w:rFonts w:ascii="Arial" w:hAnsi="Arial" w:cs="Arial"/>
          <w:color w:val="171717" w:themeColor="background2" w:themeShade="1A"/>
          <w:sz w:val="18"/>
          <w:szCs w:val="18"/>
          <w:highlight w:val="yellow"/>
        </w:rPr>
        <w:t>/</w:t>
      </w:r>
      <w:proofErr w:type="spellStart"/>
      <w:proofErr w:type="gramStart"/>
      <w:r w:rsidRPr="009D5425">
        <w:rPr>
          <w:rFonts w:ascii="Arial" w:hAnsi="Arial" w:cs="Arial"/>
          <w:color w:val="171717" w:themeColor="background2" w:themeShade="1A"/>
          <w:sz w:val="18"/>
          <w:szCs w:val="18"/>
          <w:highlight w:val="yellow"/>
        </w:rPr>
        <w:t>kms:GenerateDataKey</w:t>
      </w:r>
      <w:proofErr w:type="spellEnd"/>
      <w:proofErr w:type="gramEnd"/>
      <w:r w:rsidRPr="009D5425">
        <w:rPr>
          <w:rFonts w:ascii="Arial" w:hAnsi="Arial" w:cs="Arial"/>
          <w:color w:val="171717" w:themeColor="background2" w:themeShade="1A"/>
          <w:sz w:val="18"/>
          <w:szCs w:val="18"/>
          <w:highlight w:val="yellow"/>
        </w:rPr>
        <w:t xml:space="preserve"> calls tied to your key ARN in CloudTrail.</w:t>
      </w:r>
    </w:p>
    <w:p w14:paraId="1E161C72" w14:textId="77777777" w:rsidR="009D5425" w:rsidRDefault="009D5425" w:rsidP="00FB6DF1">
      <w:pPr>
        <w:rPr>
          <w:rFonts w:ascii="Arial" w:hAnsi="Arial" w:cs="Arial"/>
          <w:color w:val="171717" w:themeColor="background2" w:themeShade="1A"/>
          <w:sz w:val="18"/>
          <w:szCs w:val="18"/>
        </w:rPr>
      </w:pPr>
    </w:p>
    <w:p w14:paraId="3B674A92" w14:textId="0B891786" w:rsidR="009D5425" w:rsidRDefault="004437DB" w:rsidP="00FB6DF1">
      <w:pPr>
        <w:rPr>
          <w:rFonts w:ascii="Arial" w:hAnsi="Arial" w:cs="Arial"/>
          <w:color w:val="171717" w:themeColor="background2" w:themeShade="1A"/>
          <w:sz w:val="18"/>
          <w:szCs w:val="18"/>
        </w:rPr>
      </w:pPr>
      <w:r w:rsidRPr="004437DB">
        <w:rPr>
          <w:rFonts w:ascii="Arial" w:hAnsi="Arial" w:cs="Arial"/>
          <w:color w:val="171717" w:themeColor="background2" w:themeShade="1A"/>
          <w:sz w:val="18"/>
          <w:szCs w:val="18"/>
        </w:rPr>
        <w:t xml:space="preserve">disable (don't delete) first, check for </w:t>
      </w:r>
      <w:proofErr w:type="spellStart"/>
      <w:r w:rsidRPr="004437DB">
        <w:rPr>
          <w:rFonts w:ascii="Arial" w:hAnsi="Arial" w:cs="Arial"/>
          <w:color w:val="171717" w:themeColor="background2" w:themeShade="1A"/>
          <w:sz w:val="18"/>
          <w:szCs w:val="18"/>
        </w:rPr>
        <w:t>DisabledException</w:t>
      </w:r>
      <w:proofErr w:type="spellEnd"/>
      <w:r w:rsidRPr="004437DB">
        <w:rPr>
          <w:rFonts w:ascii="Arial" w:hAnsi="Arial" w:cs="Arial"/>
          <w:color w:val="171717" w:themeColor="background2" w:themeShade="1A"/>
          <w:sz w:val="18"/>
          <w:szCs w:val="18"/>
        </w:rPr>
        <w:t xml:space="preserve"> errors in CloudTrail indicating active use, use the longest deletion waiting period (7–30 days) as a safety buffer.</w:t>
      </w:r>
    </w:p>
    <w:p w14:paraId="2DEE7AB4" w14:textId="77777777" w:rsidR="006E1BA5" w:rsidRDefault="006E1BA5" w:rsidP="00FB6DF1">
      <w:pPr>
        <w:rPr>
          <w:rFonts w:ascii="Arial" w:hAnsi="Arial" w:cs="Arial"/>
          <w:color w:val="171717" w:themeColor="background2" w:themeShade="1A"/>
          <w:sz w:val="18"/>
          <w:szCs w:val="18"/>
        </w:rPr>
      </w:pPr>
    </w:p>
    <w:p w14:paraId="03CE0C8C" w14:textId="0BA9CFC7" w:rsidR="006E1BA5" w:rsidRDefault="00A73405" w:rsidP="00FB6DF1">
      <w:pPr>
        <w:rPr>
          <w:rFonts w:ascii="Arial" w:hAnsi="Arial" w:cs="Arial"/>
          <w:color w:val="171717" w:themeColor="background2" w:themeShade="1A"/>
          <w:sz w:val="18"/>
          <w:szCs w:val="18"/>
        </w:rPr>
      </w:pPr>
      <w:r w:rsidRPr="005E628B">
        <w:rPr>
          <w:rFonts w:ascii="Arial" w:hAnsi="Arial" w:cs="Arial"/>
          <w:color w:val="171717" w:themeColor="background2" w:themeShade="1A"/>
          <w:sz w:val="18"/>
          <w:szCs w:val="18"/>
          <w:highlight w:val="yellow"/>
        </w:rPr>
        <w:t>Control Tower builds on Organizations to automate landing zone setup, guardrails (via SCPs and Config rules), and account provisioning.</w:t>
      </w:r>
    </w:p>
    <w:p w14:paraId="08B292EB" w14:textId="37587926" w:rsidR="005E628B" w:rsidRDefault="00CA584D" w:rsidP="00FB6DF1">
      <w:pPr>
        <w:rPr>
          <w:rFonts w:ascii="Arial" w:hAnsi="Arial" w:cs="Arial"/>
          <w:color w:val="171717" w:themeColor="background2" w:themeShade="1A"/>
          <w:sz w:val="18"/>
          <w:szCs w:val="18"/>
        </w:rPr>
      </w:pPr>
      <w:r w:rsidRPr="00CA584D">
        <w:rPr>
          <w:rFonts w:ascii="Arial" w:hAnsi="Arial" w:cs="Arial"/>
          <w:color w:val="171717" w:themeColor="background2" w:themeShade="1A"/>
          <w:sz w:val="18"/>
          <w:szCs w:val="18"/>
        </w:rPr>
        <w:t>A Config aggregator centralizes compliance data organization-wide; conformance packs/</w:t>
      </w:r>
      <w:proofErr w:type="spellStart"/>
      <w:r w:rsidRPr="00CA584D">
        <w:rPr>
          <w:rFonts w:ascii="Arial" w:hAnsi="Arial" w:cs="Arial"/>
          <w:color w:val="171717" w:themeColor="background2" w:themeShade="1A"/>
          <w:sz w:val="18"/>
          <w:szCs w:val="18"/>
        </w:rPr>
        <w:t>StackSets</w:t>
      </w:r>
      <w:proofErr w:type="spellEnd"/>
      <w:r w:rsidRPr="00CA584D">
        <w:rPr>
          <w:rFonts w:ascii="Arial" w:hAnsi="Arial" w:cs="Arial"/>
          <w:color w:val="171717" w:themeColor="background2" w:themeShade="1A"/>
          <w:sz w:val="18"/>
          <w:szCs w:val="18"/>
        </w:rPr>
        <w:t xml:space="preserve"> deploy the same rule set across all accounts consistently.</w:t>
      </w:r>
    </w:p>
    <w:p w14:paraId="6412E865" w14:textId="101416D4" w:rsidR="00CA584D" w:rsidRDefault="008117B8" w:rsidP="00FB6DF1">
      <w:pPr>
        <w:rPr>
          <w:rFonts w:ascii="Arial" w:hAnsi="Arial" w:cs="Arial"/>
          <w:color w:val="171717" w:themeColor="background2" w:themeShade="1A"/>
          <w:sz w:val="18"/>
          <w:szCs w:val="18"/>
        </w:rPr>
      </w:pPr>
      <w:r w:rsidRPr="008117B8">
        <w:rPr>
          <w:rFonts w:ascii="Arial" w:hAnsi="Arial" w:cs="Arial"/>
          <w:color w:val="171717" w:themeColor="background2" w:themeShade="1A"/>
          <w:sz w:val="18"/>
          <w:szCs w:val="18"/>
          <w:highlight w:val="yellow"/>
        </w:rPr>
        <w:t>Audit Manager maps AWS resource configurations/activity to compliance framework controls and continuously collects evidence for audits</w:t>
      </w:r>
      <w:r w:rsidRPr="008117B8">
        <w:rPr>
          <w:rFonts w:ascii="Arial" w:hAnsi="Arial" w:cs="Arial"/>
          <w:color w:val="171717" w:themeColor="background2" w:themeShade="1A"/>
          <w:sz w:val="18"/>
          <w:szCs w:val="18"/>
        </w:rPr>
        <w:t>.</w:t>
      </w:r>
    </w:p>
    <w:p w14:paraId="36FCED1E" w14:textId="1A33FBE9" w:rsidR="008117B8" w:rsidRDefault="005909F5" w:rsidP="00FB6DF1">
      <w:pPr>
        <w:rPr>
          <w:rFonts w:ascii="Arial" w:hAnsi="Arial" w:cs="Arial"/>
          <w:color w:val="171717" w:themeColor="background2" w:themeShade="1A"/>
          <w:sz w:val="18"/>
          <w:szCs w:val="18"/>
        </w:rPr>
      </w:pPr>
      <w:r w:rsidRPr="005909F5">
        <w:rPr>
          <w:rFonts w:ascii="Arial" w:hAnsi="Arial" w:cs="Arial"/>
          <w:color w:val="171717" w:themeColor="background2" w:themeShade="1A"/>
          <w:sz w:val="18"/>
          <w:szCs w:val="18"/>
        </w:rPr>
        <w:t xml:space="preserve">Config rules detect non-compliant resources; associating a remediation action (via Systems Manager Automation) can auto-fix them. </w:t>
      </w:r>
      <w:r w:rsidRPr="00DA3FC2">
        <w:rPr>
          <w:rFonts w:ascii="Arial" w:hAnsi="Arial" w:cs="Arial"/>
          <w:color w:val="171717" w:themeColor="background2" w:themeShade="1A"/>
          <w:sz w:val="18"/>
          <w:szCs w:val="18"/>
          <w:highlight w:val="yellow"/>
        </w:rPr>
        <w:t xml:space="preserve">SCPs prevent an </w:t>
      </w:r>
      <w:r w:rsidRPr="00DA3FC2">
        <w:rPr>
          <w:rFonts w:ascii="Arial" w:hAnsi="Arial" w:cs="Arial"/>
          <w:i/>
          <w:iCs/>
          <w:color w:val="171717" w:themeColor="background2" w:themeShade="1A"/>
          <w:sz w:val="18"/>
          <w:szCs w:val="18"/>
          <w:highlight w:val="yellow"/>
        </w:rPr>
        <w:t>action</w:t>
      </w:r>
      <w:r w:rsidRPr="00DA3FC2">
        <w:rPr>
          <w:rFonts w:ascii="Arial" w:hAnsi="Arial" w:cs="Arial"/>
          <w:color w:val="171717" w:themeColor="background2" w:themeShade="1A"/>
          <w:sz w:val="18"/>
          <w:szCs w:val="18"/>
          <w:highlight w:val="yellow"/>
        </w:rPr>
        <w:t xml:space="preserve"> but don't fix existing resources</w:t>
      </w:r>
      <w:r w:rsidRPr="005909F5">
        <w:rPr>
          <w:rFonts w:ascii="Arial" w:hAnsi="Arial" w:cs="Arial"/>
          <w:color w:val="171717" w:themeColor="background2" w:themeShade="1A"/>
          <w:sz w:val="18"/>
          <w:szCs w:val="18"/>
        </w:rPr>
        <w:t>.</w:t>
      </w:r>
    </w:p>
    <w:p w14:paraId="3CFF38D2" w14:textId="77777777" w:rsidR="00DA3FC2" w:rsidRDefault="00DA3FC2" w:rsidP="00FB6DF1">
      <w:pPr>
        <w:rPr>
          <w:rFonts w:ascii="Arial" w:hAnsi="Arial" w:cs="Arial"/>
          <w:color w:val="171717" w:themeColor="background2" w:themeShade="1A"/>
          <w:sz w:val="18"/>
          <w:szCs w:val="18"/>
        </w:rPr>
      </w:pPr>
    </w:p>
    <w:p w14:paraId="24386683" w14:textId="61615277" w:rsidR="00DA3FC2" w:rsidRDefault="00510F26" w:rsidP="00FB6DF1">
      <w:pPr>
        <w:rPr>
          <w:rFonts w:ascii="Arial" w:hAnsi="Arial" w:cs="Arial"/>
          <w:color w:val="171717" w:themeColor="background2" w:themeShade="1A"/>
          <w:sz w:val="18"/>
          <w:szCs w:val="18"/>
        </w:rPr>
      </w:pPr>
      <w:r w:rsidRPr="00510F26">
        <w:rPr>
          <w:rFonts w:ascii="Arial" w:hAnsi="Arial" w:cs="Arial"/>
          <w:color w:val="171717" w:themeColor="background2" w:themeShade="1A"/>
          <w:sz w:val="18"/>
          <w:szCs w:val="18"/>
        </w:rPr>
        <w:t>Tag Policies (Organizations) standardize allowed tag keys/values; Config's required-tags rule flags/reports on compliance; combining both is the standard governance pattern.</w:t>
      </w:r>
    </w:p>
    <w:p w14:paraId="1A3F159B" w14:textId="77777777" w:rsidR="008B6FE5" w:rsidRDefault="008B6FE5" w:rsidP="00FB6DF1">
      <w:pPr>
        <w:rPr>
          <w:rFonts w:ascii="Arial" w:hAnsi="Arial" w:cs="Arial"/>
          <w:color w:val="171717" w:themeColor="background2" w:themeShade="1A"/>
          <w:sz w:val="18"/>
          <w:szCs w:val="18"/>
        </w:rPr>
      </w:pPr>
    </w:p>
    <w:p w14:paraId="25F2C0BF" w14:textId="3D4B2F87" w:rsidR="008B6FE5" w:rsidRDefault="008B6FE5" w:rsidP="00FB6DF1">
      <w:pPr>
        <w:rPr>
          <w:rFonts w:ascii="Arial" w:hAnsi="Arial" w:cs="Arial"/>
          <w:color w:val="171717" w:themeColor="background2" w:themeShade="1A"/>
          <w:sz w:val="18"/>
          <w:szCs w:val="18"/>
        </w:rPr>
      </w:pPr>
      <w:r w:rsidRPr="008B6FE5">
        <w:rPr>
          <w:rFonts w:ascii="Arial" w:hAnsi="Arial" w:cs="Arial"/>
          <w:color w:val="171717" w:themeColor="background2" w:themeShade="1A"/>
          <w:sz w:val="18"/>
          <w:szCs w:val="18"/>
        </w:rPr>
        <w:t xml:space="preserve">A common SCP pattern </w:t>
      </w:r>
      <w:r w:rsidRPr="008B6FE5">
        <w:rPr>
          <w:rFonts w:ascii="Arial" w:hAnsi="Arial" w:cs="Arial"/>
          <w:color w:val="171717" w:themeColor="background2" w:themeShade="1A"/>
          <w:sz w:val="18"/>
          <w:szCs w:val="18"/>
          <w:highlight w:val="yellow"/>
        </w:rPr>
        <w:t xml:space="preserve">denies all actions unless the request's Region is in an approved list, enforcing data residency/Region restrictions </w:t>
      </w:r>
      <w:proofErr w:type="gramStart"/>
      <w:r w:rsidRPr="008B6FE5">
        <w:rPr>
          <w:rFonts w:ascii="Arial" w:hAnsi="Arial" w:cs="Arial"/>
          <w:color w:val="171717" w:themeColor="background2" w:themeShade="1A"/>
          <w:sz w:val="18"/>
          <w:szCs w:val="18"/>
          <w:highlight w:val="yellow"/>
        </w:rPr>
        <w:t>org-wide</w:t>
      </w:r>
      <w:proofErr w:type="gramEnd"/>
      <w:r w:rsidRPr="008B6FE5">
        <w:rPr>
          <w:rFonts w:ascii="Arial" w:hAnsi="Arial" w:cs="Arial"/>
          <w:color w:val="171717" w:themeColor="background2" w:themeShade="1A"/>
          <w:sz w:val="18"/>
          <w:szCs w:val="18"/>
          <w:highlight w:val="yellow"/>
        </w:rPr>
        <w:t>.</w:t>
      </w:r>
    </w:p>
    <w:p w14:paraId="7A6A16FB" w14:textId="3ED96CCE" w:rsidR="008B6FE5" w:rsidRDefault="00DC7E3E" w:rsidP="00FB6DF1">
      <w:pPr>
        <w:rPr>
          <w:rFonts w:ascii="Arial" w:hAnsi="Arial" w:cs="Arial"/>
          <w:color w:val="171717" w:themeColor="background2" w:themeShade="1A"/>
          <w:sz w:val="18"/>
          <w:szCs w:val="18"/>
        </w:rPr>
      </w:pPr>
      <w:r w:rsidRPr="00892FE0">
        <w:rPr>
          <w:rFonts w:ascii="Arial" w:hAnsi="Arial" w:cs="Arial"/>
          <w:color w:val="171717" w:themeColor="background2" w:themeShade="1A"/>
          <w:sz w:val="18"/>
          <w:szCs w:val="18"/>
          <w:highlight w:val="yellow"/>
        </w:rPr>
        <w:t>Best practice ("Organizations best practices"): keep the management account minimal — no workloads — and use SCPs/guardrails to enforce this; delegate operational duties to member/audit accounts</w:t>
      </w:r>
      <w:r w:rsidRPr="00DC7E3E">
        <w:rPr>
          <w:rFonts w:ascii="Arial" w:hAnsi="Arial" w:cs="Arial"/>
          <w:color w:val="171717" w:themeColor="background2" w:themeShade="1A"/>
          <w:sz w:val="18"/>
          <w:szCs w:val="18"/>
        </w:rPr>
        <w:t>.</w:t>
      </w:r>
    </w:p>
    <w:p w14:paraId="5875C026" w14:textId="05F53839" w:rsidR="00892FE0" w:rsidRDefault="00F114E7" w:rsidP="00FB6DF1">
      <w:pPr>
        <w:rPr>
          <w:rFonts w:ascii="Arial" w:hAnsi="Arial" w:cs="Arial"/>
          <w:color w:val="171717" w:themeColor="background2" w:themeShade="1A"/>
          <w:sz w:val="18"/>
          <w:szCs w:val="18"/>
        </w:rPr>
      </w:pPr>
      <w:r w:rsidRPr="00F114E7">
        <w:rPr>
          <w:rFonts w:ascii="Arial" w:hAnsi="Arial" w:cs="Arial"/>
          <w:color w:val="171717" w:themeColor="background2" w:themeShade="1A"/>
          <w:sz w:val="18"/>
          <w:szCs w:val="18"/>
          <w:highlight w:val="yellow"/>
        </w:rPr>
        <w:t>T</w:t>
      </w:r>
      <w:r w:rsidR="00DC4DA6" w:rsidRPr="00F114E7">
        <w:rPr>
          <w:rFonts w:ascii="Arial" w:hAnsi="Arial" w:cs="Arial"/>
          <w:color w:val="171717" w:themeColor="background2" w:themeShade="1A"/>
          <w:sz w:val="18"/>
          <w:szCs w:val="18"/>
          <w:highlight w:val="yellow"/>
        </w:rPr>
        <w:t>he Well-Architected Tool lets teams answer pillar-based questions (including Security) and produces a report with prioritized improvement items.</w:t>
      </w:r>
    </w:p>
    <w:p w14:paraId="40CB6763" w14:textId="77777777" w:rsidR="00F114E7" w:rsidRDefault="00F114E7" w:rsidP="00FB6DF1">
      <w:pPr>
        <w:rPr>
          <w:rFonts w:ascii="Arial" w:hAnsi="Arial" w:cs="Arial"/>
          <w:color w:val="171717" w:themeColor="background2" w:themeShade="1A"/>
          <w:sz w:val="18"/>
          <w:szCs w:val="18"/>
        </w:rPr>
      </w:pPr>
    </w:p>
    <w:p w14:paraId="70ABC845" w14:textId="31A1FA8D" w:rsidR="00F114E7" w:rsidRDefault="00090356" w:rsidP="00FB6DF1">
      <w:pPr>
        <w:rPr>
          <w:rFonts w:ascii="Arial" w:hAnsi="Arial" w:cs="Arial"/>
          <w:color w:val="171717" w:themeColor="background2" w:themeShade="1A"/>
          <w:sz w:val="18"/>
          <w:szCs w:val="18"/>
        </w:rPr>
      </w:pPr>
      <w:r w:rsidRPr="00090356">
        <w:rPr>
          <w:rFonts w:ascii="Arial" w:hAnsi="Arial" w:cs="Arial"/>
          <w:color w:val="171717" w:themeColor="background2" w:themeShade="1A"/>
          <w:sz w:val="18"/>
          <w:szCs w:val="18"/>
          <w:highlight w:val="yellow"/>
        </w:rPr>
        <w:t>SCPs can cause widespread outages if misconfigured (they don't generate clear "access denied" reasoning by default); staged rollout via a test OU is the recommended practice.</w:t>
      </w:r>
    </w:p>
    <w:p w14:paraId="7F13EE6A" w14:textId="77777777" w:rsidR="00090356" w:rsidRDefault="00090356" w:rsidP="00FB6DF1">
      <w:pPr>
        <w:rPr>
          <w:rFonts w:ascii="Arial" w:hAnsi="Arial" w:cs="Arial"/>
          <w:color w:val="171717" w:themeColor="background2" w:themeShade="1A"/>
          <w:sz w:val="18"/>
          <w:szCs w:val="18"/>
        </w:rPr>
      </w:pPr>
    </w:p>
    <w:p w14:paraId="4A9CF1BF" w14:textId="089F71B0" w:rsidR="00090356" w:rsidRDefault="00A940FC" w:rsidP="00FB6DF1">
      <w:pPr>
        <w:rPr>
          <w:rFonts w:ascii="Arial" w:hAnsi="Arial" w:cs="Arial"/>
          <w:color w:val="171717" w:themeColor="background2" w:themeShade="1A"/>
          <w:sz w:val="18"/>
          <w:szCs w:val="18"/>
        </w:rPr>
      </w:pPr>
      <w:r w:rsidRPr="00A940FC">
        <w:rPr>
          <w:rFonts w:ascii="Arial" w:hAnsi="Arial" w:cs="Arial"/>
          <w:color w:val="171717" w:themeColor="background2" w:themeShade="1A"/>
          <w:sz w:val="18"/>
          <w:szCs w:val="18"/>
        </w:rPr>
        <w:t xml:space="preserve">Config continuously evaluates resource configuration against rules and can trigger automated remediation; </w:t>
      </w:r>
      <w:r w:rsidRPr="00465B8D">
        <w:rPr>
          <w:rFonts w:ascii="Arial" w:hAnsi="Arial" w:cs="Arial"/>
          <w:color w:val="171717" w:themeColor="background2" w:themeShade="1A"/>
          <w:sz w:val="18"/>
          <w:szCs w:val="18"/>
          <w:highlight w:val="yellow"/>
        </w:rPr>
        <w:t>CloudFormation drift detection complements this for stack-managed resources</w:t>
      </w:r>
      <w:r w:rsidRPr="00A940FC">
        <w:rPr>
          <w:rFonts w:ascii="Arial" w:hAnsi="Arial" w:cs="Arial"/>
          <w:color w:val="171717" w:themeColor="background2" w:themeShade="1A"/>
          <w:sz w:val="18"/>
          <w:szCs w:val="18"/>
        </w:rPr>
        <w:t>.</w:t>
      </w:r>
    </w:p>
    <w:p w14:paraId="5B69F6EA" w14:textId="77777777" w:rsidR="00465B8D" w:rsidRDefault="00465B8D" w:rsidP="00FB6DF1">
      <w:pPr>
        <w:rPr>
          <w:rFonts w:ascii="Arial" w:hAnsi="Arial" w:cs="Arial"/>
          <w:color w:val="171717" w:themeColor="background2" w:themeShade="1A"/>
          <w:sz w:val="18"/>
          <w:szCs w:val="18"/>
        </w:rPr>
      </w:pPr>
    </w:p>
    <w:p w14:paraId="2371FAE3" w14:textId="11FD5B73" w:rsidR="00465B8D" w:rsidRDefault="00B274C1" w:rsidP="00FB6DF1">
      <w:pPr>
        <w:rPr>
          <w:rFonts w:ascii="Arial" w:hAnsi="Arial" w:cs="Arial"/>
          <w:color w:val="171717" w:themeColor="background2" w:themeShade="1A"/>
          <w:sz w:val="18"/>
          <w:szCs w:val="18"/>
        </w:rPr>
      </w:pPr>
      <w:r w:rsidRPr="002D5D95">
        <w:rPr>
          <w:rFonts w:ascii="Arial" w:hAnsi="Arial" w:cs="Arial"/>
          <w:color w:val="171717" w:themeColor="background2" w:themeShade="1A"/>
          <w:sz w:val="18"/>
          <w:szCs w:val="18"/>
          <w:highlight w:val="yellow"/>
        </w:rPr>
        <w:t>SCPs can be configured in "allow-list" mode (atta</w:t>
      </w:r>
      <w:r w:rsidRPr="00B274C1">
        <w:rPr>
          <w:rFonts w:ascii="Arial" w:hAnsi="Arial" w:cs="Arial"/>
          <w:color w:val="171717" w:themeColor="background2" w:themeShade="1A"/>
          <w:sz w:val="18"/>
          <w:szCs w:val="18"/>
        </w:rPr>
        <w:t xml:space="preserve">ching </w:t>
      </w:r>
      <w:proofErr w:type="spellStart"/>
      <w:r w:rsidRPr="00B274C1">
        <w:rPr>
          <w:rFonts w:ascii="Arial" w:hAnsi="Arial" w:cs="Arial"/>
          <w:color w:val="171717" w:themeColor="background2" w:themeShade="1A"/>
          <w:sz w:val="18"/>
          <w:szCs w:val="18"/>
        </w:rPr>
        <w:t>FullAWSAccess</w:t>
      </w:r>
      <w:proofErr w:type="spellEnd"/>
      <w:r w:rsidRPr="00B274C1">
        <w:rPr>
          <w:rFonts w:ascii="Arial" w:hAnsi="Arial" w:cs="Arial"/>
          <w:color w:val="171717" w:themeColor="background2" w:themeShade="1A"/>
          <w:sz w:val="18"/>
          <w:szCs w:val="18"/>
        </w:rPr>
        <w:t xml:space="preserve"> removed, replaced with explicit allows) to strictly whitelist permitted services — stronger governance than deny-list mode.</w:t>
      </w:r>
    </w:p>
    <w:p w14:paraId="04449E96" w14:textId="77777777" w:rsidR="00904E73" w:rsidRDefault="00904E73" w:rsidP="00FB6DF1">
      <w:pPr>
        <w:rPr>
          <w:rFonts w:ascii="Arial" w:hAnsi="Arial" w:cs="Arial"/>
          <w:color w:val="171717" w:themeColor="background2" w:themeShade="1A"/>
          <w:sz w:val="18"/>
          <w:szCs w:val="18"/>
        </w:rPr>
      </w:pPr>
    </w:p>
    <w:p w14:paraId="11DA5D8A" w14:textId="3E82415A" w:rsidR="00904E73" w:rsidRDefault="00904E73" w:rsidP="00FB6DF1">
      <w:pPr>
        <w:rPr>
          <w:rFonts w:ascii="Arial" w:hAnsi="Arial" w:cs="Arial"/>
          <w:color w:val="171717" w:themeColor="background2" w:themeShade="1A"/>
          <w:sz w:val="18"/>
          <w:szCs w:val="18"/>
        </w:rPr>
      </w:pPr>
      <w:r w:rsidRPr="00904E73">
        <w:rPr>
          <w:rFonts w:ascii="Arial" w:hAnsi="Arial" w:cs="Arial"/>
          <w:color w:val="171717" w:themeColor="background2" w:themeShade="1A"/>
          <w:sz w:val="18"/>
          <w:szCs w:val="18"/>
        </w:rPr>
        <w:t xml:space="preserve">AWS Service Control Policies (SCPs) support both explicit deny rules and allow lists. While they are frequently used as "deny lists" by keeping the default </w:t>
      </w:r>
      <w:proofErr w:type="spellStart"/>
      <w:r w:rsidRPr="00904E73">
        <w:rPr>
          <w:rFonts w:ascii="Arial" w:hAnsi="Arial" w:cs="Arial"/>
          <w:color w:val="171717" w:themeColor="background2" w:themeShade="1A"/>
          <w:sz w:val="18"/>
          <w:szCs w:val="18"/>
        </w:rPr>
        <w:t>FullAWSAccess</w:t>
      </w:r>
      <w:proofErr w:type="spellEnd"/>
      <w:r w:rsidRPr="00904E73">
        <w:rPr>
          <w:rFonts w:ascii="Arial" w:hAnsi="Arial" w:cs="Arial"/>
          <w:color w:val="171717" w:themeColor="background2" w:themeShade="1A"/>
          <w:sz w:val="18"/>
          <w:szCs w:val="18"/>
        </w:rPr>
        <w:t xml:space="preserve"> policy and adding explicit blocks, you can also implement an "allow list" strategy by replacing </w:t>
      </w:r>
      <w:proofErr w:type="spellStart"/>
      <w:r w:rsidRPr="00904E73">
        <w:rPr>
          <w:rFonts w:ascii="Arial" w:hAnsi="Arial" w:cs="Arial"/>
          <w:color w:val="171717" w:themeColor="background2" w:themeShade="1A"/>
          <w:sz w:val="18"/>
          <w:szCs w:val="18"/>
        </w:rPr>
        <w:t>FullAWSAccess</w:t>
      </w:r>
      <w:proofErr w:type="spellEnd"/>
      <w:r w:rsidRPr="00904E73">
        <w:rPr>
          <w:rFonts w:ascii="Arial" w:hAnsi="Arial" w:cs="Arial"/>
          <w:color w:val="171717" w:themeColor="background2" w:themeShade="1A"/>
          <w:sz w:val="18"/>
          <w:szCs w:val="18"/>
        </w:rPr>
        <w:t xml:space="preserve"> with custom statements containing "Effect": "Allow"</w:t>
      </w:r>
    </w:p>
    <w:p w14:paraId="352575F3" w14:textId="77777777" w:rsidR="002D5D95" w:rsidRDefault="002D5D95" w:rsidP="00FB6DF1">
      <w:pPr>
        <w:rPr>
          <w:rFonts w:ascii="Arial" w:hAnsi="Arial" w:cs="Arial"/>
          <w:color w:val="171717" w:themeColor="background2" w:themeShade="1A"/>
          <w:sz w:val="18"/>
          <w:szCs w:val="18"/>
        </w:rPr>
      </w:pPr>
    </w:p>
    <w:p w14:paraId="761B811F" w14:textId="4BB69E5A" w:rsidR="002D5D95" w:rsidRDefault="00590113" w:rsidP="00FB6DF1">
      <w:pPr>
        <w:rPr>
          <w:rFonts w:ascii="Arial" w:hAnsi="Arial" w:cs="Arial"/>
          <w:color w:val="171717" w:themeColor="background2" w:themeShade="1A"/>
          <w:sz w:val="18"/>
          <w:szCs w:val="18"/>
        </w:rPr>
      </w:pPr>
      <w:r w:rsidRPr="00590113">
        <w:rPr>
          <w:rFonts w:ascii="Arial" w:hAnsi="Arial" w:cs="Arial"/>
          <w:color w:val="171717" w:themeColor="background2" w:themeShade="1A"/>
          <w:sz w:val="18"/>
          <w:szCs w:val="18"/>
        </w:rPr>
        <w:t xml:space="preserve">CloudTrail is the authoritative API activity/audit log; storing it in a centralized, access-restricted (and optionally Object Lock–protected) bucket ensures integrity for audits, </w:t>
      </w:r>
      <w:r w:rsidRPr="00590113">
        <w:rPr>
          <w:rFonts w:ascii="Arial" w:hAnsi="Arial" w:cs="Arial"/>
          <w:color w:val="171717" w:themeColor="background2" w:themeShade="1A"/>
          <w:sz w:val="18"/>
          <w:szCs w:val="18"/>
          <w:highlight w:val="yellow"/>
        </w:rPr>
        <w:t>and it's the primary evidence source Audit Manager consumes.</w:t>
      </w:r>
    </w:p>
    <w:p w14:paraId="22711BCD" w14:textId="77777777" w:rsidR="00590113" w:rsidRDefault="00590113" w:rsidP="00FB6DF1">
      <w:pPr>
        <w:rPr>
          <w:rFonts w:ascii="Arial" w:hAnsi="Arial" w:cs="Arial"/>
          <w:color w:val="171717" w:themeColor="background2" w:themeShade="1A"/>
          <w:sz w:val="18"/>
          <w:szCs w:val="18"/>
        </w:rPr>
      </w:pPr>
    </w:p>
    <w:p w14:paraId="1C51510E" w14:textId="553985CF" w:rsidR="00590113" w:rsidRDefault="005B3011" w:rsidP="00FB6DF1">
      <w:pPr>
        <w:rPr>
          <w:rFonts w:ascii="Arial" w:hAnsi="Arial" w:cs="Arial"/>
          <w:color w:val="171717" w:themeColor="background2" w:themeShade="1A"/>
          <w:sz w:val="18"/>
          <w:szCs w:val="18"/>
        </w:rPr>
      </w:pPr>
      <w:r w:rsidRPr="005B3011">
        <w:rPr>
          <w:rFonts w:ascii="Arial" w:hAnsi="Arial" w:cs="Arial"/>
          <w:color w:val="171717" w:themeColor="background2" w:themeShade="1A"/>
          <w:sz w:val="18"/>
          <w:szCs w:val="18"/>
        </w:rPr>
        <w:t xml:space="preserve">SSE-S3 (AWS-managed, simplest), SSE-KMS (auditable via CloudTrail, supports key policies/grants — watch for </w:t>
      </w:r>
      <w:r w:rsidRPr="005B3011">
        <w:rPr>
          <w:rFonts w:ascii="Arial" w:hAnsi="Arial" w:cs="Arial"/>
          <w:b/>
          <w:bCs/>
          <w:color w:val="171717" w:themeColor="background2" w:themeShade="1A"/>
          <w:sz w:val="18"/>
          <w:szCs w:val="18"/>
        </w:rPr>
        <w:t>KMS request throttling</w:t>
      </w:r>
      <w:r w:rsidRPr="005B3011">
        <w:rPr>
          <w:rFonts w:ascii="Arial" w:hAnsi="Arial" w:cs="Arial"/>
          <w:color w:val="171717" w:themeColor="background2" w:themeShade="1A"/>
          <w:sz w:val="18"/>
          <w:szCs w:val="18"/>
        </w:rPr>
        <w:t xml:space="preserve"> at scale, mitigate with S3 Bucket Keys), SSE-C (customer-supplied key, not stored by AWS), Client-side (Encryption SDK, envelope encryption, zero trust in AWS for plaintext).</w:t>
      </w:r>
    </w:p>
    <w:p w14:paraId="21E8D02F" w14:textId="77777777" w:rsidR="005B3011" w:rsidRDefault="005B3011" w:rsidP="00FB6DF1">
      <w:pPr>
        <w:rPr>
          <w:rFonts w:ascii="Arial" w:hAnsi="Arial" w:cs="Arial"/>
          <w:color w:val="171717" w:themeColor="background2" w:themeShade="1A"/>
          <w:sz w:val="18"/>
          <w:szCs w:val="18"/>
        </w:rPr>
      </w:pPr>
    </w:p>
    <w:p w14:paraId="116462D2" w14:textId="50271327" w:rsidR="005B3011" w:rsidRDefault="00B669F8" w:rsidP="00FB6DF1">
      <w:pPr>
        <w:rPr>
          <w:rFonts w:ascii="Arial" w:hAnsi="Arial" w:cs="Arial"/>
          <w:color w:val="171717" w:themeColor="background2" w:themeShade="1A"/>
          <w:sz w:val="18"/>
          <w:szCs w:val="18"/>
        </w:rPr>
      </w:pPr>
      <w:r w:rsidRPr="00793B86">
        <w:rPr>
          <w:rFonts w:ascii="Arial" w:hAnsi="Arial" w:cs="Arial"/>
          <w:b/>
          <w:bCs/>
          <w:color w:val="171717" w:themeColor="background2" w:themeShade="1A"/>
          <w:sz w:val="18"/>
          <w:szCs w:val="18"/>
          <w:highlight w:val="yellow"/>
        </w:rPr>
        <w:t>Encryption context</w:t>
      </w:r>
      <w:r w:rsidRPr="00793B86">
        <w:rPr>
          <w:rFonts w:ascii="Arial" w:hAnsi="Arial" w:cs="Arial"/>
          <w:color w:val="171717" w:themeColor="background2" w:themeShade="1A"/>
          <w:sz w:val="18"/>
          <w:szCs w:val="18"/>
          <w:highlight w:val="yellow"/>
        </w:rPr>
        <w:t xml:space="preserve"> = authenticated but not encrypted metadata tied to a KMS operation</w:t>
      </w:r>
      <w:r w:rsidRPr="00B669F8">
        <w:rPr>
          <w:rFonts w:ascii="Arial" w:hAnsi="Arial" w:cs="Arial"/>
          <w:color w:val="171717" w:themeColor="background2" w:themeShade="1A"/>
          <w:sz w:val="18"/>
          <w:szCs w:val="18"/>
        </w:rPr>
        <w:t>; mismatched context breaks decryption — used for extra integrity/authorization control.</w:t>
      </w:r>
    </w:p>
    <w:p w14:paraId="71FC311B" w14:textId="77777777" w:rsidR="00793B86" w:rsidRDefault="00793B86" w:rsidP="00FB6DF1">
      <w:pPr>
        <w:rPr>
          <w:rFonts w:ascii="Arial" w:hAnsi="Arial" w:cs="Arial"/>
          <w:color w:val="171717" w:themeColor="background2" w:themeShade="1A"/>
          <w:sz w:val="18"/>
          <w:szCs w:val="18"/>
        </w:rPr>
      </w:pPr>
    </w:p>
    <w:p w14:paraId="325F0611" w14:textId="48648F33" w:rsidR="00793B86" w:rsidRDefault="00937DEC" w:rsidP="00FB6DF1">
      <w:pPr>
        <w:rPr>
          <w:rFonts w:ascii="Arial" w:hAnsi="Arial" w:cs="Arial"/>
          <w:color w:val="171717" w:themeColor="background2" w:themeShade="1A"/>
          <w:sz w:val="18"/>
          <w:szCs w:val="18"/>
        </w:rPr>
      </w:pPr>
      <w:r w:rsidRPr="00937DEC">
        <w:rPr>
          <w:rFonts w:ascii="Arial" w:hAnsi="Arial" w:cs="Arial"/>
          <w:b/>
          <w:bCs/>
          <w:color w:val="171717" w:themeColor="background2" w:themeShade="1A"/>
          <w:sz w:val="18"/>
          <w:szCs w:val="18"/>
          <w:highlight w:val="yellow"/>
        </w:rPr>
        <w:t>Key deletion safety</w:t>
      </w:r>
      <w:r w:rsidRPr="00937DEC">
        <w:rPr>
          <w:rFonts w:ascii="Arial" w:hAnsi="Arial" w:cs="Arial"/>
          <w:color w:val="171717" w:themeColor="background2" w:themeShade="1A"/>
          <w:sz w:val="18"/>
          <w:szCs w:val="18"/>
          <w:highlight w:val="yellow"/>
        </w:rPr>
        <w:t xml:space="preserve">: disable first → monitor CloudTrail for </w:t>
      </w:r>
      <w:proofErr w:type="spellStart"/>
      <w:r w:rsidRPr="00937DEC">
        <w:rPr>
          <w:rFonts w:ascii="Arial" w:hAnsi="Arial" w:cs="Arial"/>
          <w:color w:val="171717" w:themeColor="background2" w:themeShade="1A"/>
          <w:sz w:val="18"/>
          <w:szCs w:val="18"/>
          <w:highlight w:val="yellow"/>
        </w:rPr>
        <w:t>DisabledException</w:t>
      </w:r>
      <w:proofErr w:type="spellEnd"/>
      <w:r w:rsidRPr="00937DEC">
        <w:rPr>
          <w:rFonts w:ascii="Arial" w:hAnsi="Arial" w:cs="Arial"/>
          <w:color w:val="171717" w:themeColor="background2" w:themeShade="1A"/>
          <w:sz w:val="18"/>
          <w:szCs w:val="18"/>
          <w:highlight w:val="yellow"/>
        </w:rPr>
        <w:t xml:space="preserve"> → use max waiting period (up to 30 days) → then delete. Never jump straight to </w:t>
      </w:r>
      <w:proofErr w:type="spellStart"/>
      <w:r w:rsidRPr="00937DEC">
        <w:rPr>
          <w:rFonts w:ascii="Arial" w:hAnsi="Arial" w:cs="Arial"/>
          <w:color w:val="171717" w:themeColor="background2" w:themeShade="1A"/>
          <w:sz w:val="18"/>
          <w:szCs w:val="18"/>
          <w:highlight w:val="yellow"/>
        </w:rPr>
        <w:t>ScheduleKeyDeletion</w:t>
      </w:r>
      <w:proofErr w:type="spellEnd"/>
      <w:r w:rsidRPr="00937DEC">
        <w:rPr>
          <w:rFonts w:ascii="Arial" w:hAnsi="Arial" w:cs="Arial"/>
          <w:color w:val="171717" w:themeColor="background2" w:themeShade="1A"/>
          <w:sz w:val="18"/>
          <w:szCs w:val="18"/>
        </w:rPr>
        <w:t>.</w:t>
      </w:r>
    </w:p>
    <w:p w14:paraId="4C5F1E71" w14:textId="7FD23741" w:rsidR="00937DEC" w:rsidRDefault="00242446" w:rsidP="00FB6DF1">
      <w:pPr>
        <w:rPr>
          <w:rFonts w:ascii="Arial" w:hAnsi="Arial" w:cs="Arial"/>
          <w:color w:val="171717" w:themeColor="background2" w:themeShade="1A"/>
          <w:sz w:val="18"/>
          <w:szCs w:val="18"/>
        </w:rPr>
      </w:pPr>
      <w:r w:rsidRPr="00242446">
        <w:rPr>
          <w:rFonts w:ascii="Arial" w:hAnsi="Arial" w:cs="Arial"/>
          <w:b/>
          <w:bCs/>
          <w:color w:val="171717" w:themeColor="background2" w:themeShade="1A"/>
          <w:sz w:val="18"/>
          <w:szCs w:val="18"/>
        </w:rPr>
        <w:t>ACM vs. ACM Private CA</w:t>
      </w:r>
      <w:r w:rsidRPr="00242446">
        <w:rPr>
          <w:rFonts w:ascii="Arial" w:hAnsi="Arial" w:cs="Arial"/>
          <w:color w:val="171717" w:themeColor="background2" w:themeShade="1A"/>
          <w:sz w:val="18"/>
          <w:szCs w:val="18"/>
        </w:rPr>
        <w:t xml:space="preserve">: </w:t>
      </w:r>
      <w:r w:rsidRPr="00242446">
        <w:rPr>
          <w:rFonts w:ascii="Arial" w:hAnsi="Arial" w:cs="Arial"/>
          <w:color w:val="171717" w:themeColor="background2" w:themeShade="1A"/>
          <w:sz w:val="18"/>
          <w:szCs w:val="18"/>
          <w:highlight w:val="yellow"/>
        </w:rPr>
        <w:t xml:space="preserve">ACM = free public/private certs for supported AWS services with </w:t>
      </w:r>
      <w:proofErr w:type="gramStart"/>
      <w:r w:rsidRPr="00242446">
        <w:rPr>
          <w:rFonts w:ascii="Arial" w:hAnsi="Arial" w:cs="Arial"/>
          <w:color w:val="171717" w:themeColor="background2" w:themeShade="1A"/>
          <w:sz w:val="18"/>
          <w:szCs w:val="18"/>
          <w:highlight w:val="yellow"/>
        </w:rPr>
        <w:t>auto-renewal</w:t>
      </w:r>
      <w:proofErr w:type="gramEnd"/>
      <w:r w:rsidRPr="00242446">
        <w:rPr>
          <w:rFonts w:ascii="Arial" w:hAnsi="Arial" w:cs="Arial"/>
          <w:color w:val="171717" w:themeColor="background2" w:themeShade="1A"/>
          <w:sz w:val="18"/>
          <w:szCs w:val="18"/>
        </w:rPr>
        <w:t>; Private CA = you own the CA hierarchy for internal PKI/</w:t>
      </w:r>
      <w:proofErr w:type="spellStart"/>
      <w:r w:rsidRPr="00242446">
        <w:rPr>
          <w:rFonts w:ascii="Arial" w:hAnsi="Arial" w:cs="Arial"/>
          <w:color w:val="171717" w:themeColor="background2" w:themeShade="1A"/>
          <w:sz w:val="18"/>
          <w:szCs w:val="18"/>
        </w:rPr>
        <w:t>mTLS</w:t>
      </w:r>
      <w:proofErr w:type="spellEnd"/>
      <w:r w:rsidRPr="00242446">
        <w:rPr>
          <w:rFonts w:ascii="Arial" w:hAnsi="Arial" w:cs="Arial"/>
          <w:color w:val="171717" w:themeColor="background2" w:themeShade="1A"/>
          <w:sz w:val="18"/>
          <w:szCs w:val="18"/>
        </w:rPr>
        <w:t xml:space="preserve"> use cases.</w:t>
      </w:r>
    </w:p>
    <w:p w14:paraId="620AB85A" w14:textId="77777777" w:rsidR="00242446" w:rsidRDefault="00242446" w:rsidP="00FB6DF1">
      <w:pPr>
        <w:rPr>
          <w:rFonts w:ascii="Arial" w:hAnsi="Arial" w:cs="Arial"/>
          <w:color w:val="171717" w:themeColor="background2" w:themeShade="1A"/>
          <w:sz w:val="18"/>
          <w:szCs w:val="18"/>
        </w:rPr>
      </w:pPr>
    </w:p>
    <w:p w14:paraId="0B037510" w14:textId="68E68CDB" w:rsidR="00242446" w:rsidRDefault="009D1052" w:rsidP="00FB6DF1">
      <w:pPr>
        <w:rPr>
          <w:rFonts w:ascii="Arial" w:hAnsi="Arial" w:cs="Arial"/>
          <w:color w:val="171717" w:themeColor="background2" w:themeShade="1A"/>
          <w:sz w:val="18"/>
          <w:szCs w:val="18"/>
        </w:rPr>
      </w:pPr>
      <w:r w:rsidRPr="009D1052">
        <w:rPr>
          <w:rFonts w:ascii="Arial" w:hAnsi="Arial" w:cs="Arial"/>
          <w:b/>
          <w:bCs/>
          <w:color w:val="171717" w:themeColor="background2" w:themeShade="1A"/>
          <w:sz w:val="18"/>
          <w:szCs w:val="18"/>
        </w:rPr>
        <w:t>Control Tower</w:t>
      </w:r>
      <w:r w:rsidRPr="009D1052">
        <w:rPr>
          <w:rFonts w:ascii="Arial" w:hAnsi="Arial" w:cs="Arial"/>
          <w:color w:val="171717" w:themeColor="background2" w:themeShade="1A"/>
          <w:sz w:val="18"/>
          <w:szCs w:val="18"/>
        </w:rPr>
        <w:t xml:space="preserve"> = opinionated automation layer over Organizations + Config + SCPs (guardrails) + Account Factory. </w:t>
      </w:r>
      <w:r w:rsidRPr="009D5D64">
        <w:rPr>
          <w:rFonts w:ascii="Arial" w:hAnsi="Arial" w:cs="Arial"/>
          <w:color w:val="171717" w:themeColor="background2" w:themeShade="1A"/>
          <w:sz w:val="18"/>
          <w:szCs w:val="18"/>
          <w:highlight w:val="yellow"/>
        </w:rPr>
        <w:t>Know that "mandatory guardrails" can't be disabled, "</w:t>
      </w:r>
      <w:r w:rsidRPr="009D1052">
        <w:rPr>
          <w:rFonts w:ascii="Arial" w:hAnsi="Arial" w:cs="Arial"/>
          <w:color w:val="171717" w:themeColor="background2" w:themeShade="1A"/>
          <w:sz w:val="18"/>
          <w:szCs w:val="18"/>
        </w:rPr>
        <w:t>strongly recommended"/"elective" ones can.</w:t>
      </w:r>
    </w:p>
    <w:p w14:paraId="0C1FA82B" w14:textId="77777777" w:rsidR="009D5D64" w:rsidRDefault="009D5D64" w:rsidP="00FB6DF1">
      <w:pPr>
        <w:rPr>
          <w:rFonts w:ascii="Arial" w:hAnsi="Arial" w:cs="Arial"/>
          <w:color w:val="171717" w:themeColor="background2" w:themeShade="1A"/>
          <w:sz w:val="18"/>
          <w:szCs w:val="18"/>
        </w:rPr>
      </w:pPr>
    </w:p>
    <w:p w14:paraId="0374749F" w14:textId="439633CD" w:rsidR="009D5D64" w:rsidRDefault="00162639" w:rsidP="00FB6DF1">
      <w:pPr>
        <w:rPr>
          <w:rFonts w:ascii="Arial" w:hAnsi="Arial" w:cs="Arial"/>
          <w:color w:val="171717" w:themeColor="background2" w:themeShade="1A"/>
          <w:sz w:val="18"/>
          <w:szCs w:val="18"/>
        </w:rPr>
      </w:pPr>
      <w:r w:rsidRPr="00162639">
        <w:rPr>
          <w:rFonts w:ascii="Arial" w:hAnsi="Arial" w:cs="Arial"/>
          <w:color w:val="171717" w:themeColor="background2" w:themeShade="1A"/>
          <w:sz w:val="18"/>
          <w:szCs w:val="18"/>
        </w:rPr>
        <w:t xml:space="preserve">The </w:t>
      </w:r>
      <w:hyperlink r:id="rId11" w:tgtFrame="_blank" w:history="1">
        <w:r w:rsidRPr="00162639">
          <w:rPr>
            <w:rStyle w:val="Hyperlink"/>
            <w:rFonts w:ascii="Arial" w:hAnsi="Arial" w:cs="Arial"/>
            <w:sz w:val="18"/>
            <w:szCs w:val="18"/>
          </w:rPr>
          <w:t>AWS Well-Architected Framework</w:t>
        </w:r>
      </w:hyperlink>
      <w:r w:rsidRPr="00162639">
        <w:rPr>
          <w:rFonts w:ascii="Arial" w:hAnsi="Arial" w:cs="Arial"/>
          <w:color w:val="171717" w:themeColor="background2" w:themeShade="1A"/>
          <w:sz w:val="18"/>
          <w:szCs w:val="18"/>
        </w:rPr>
        <w:t xml:space="preserve"> is built on </w:t>
      </w:r>
      <w:r w:rsidRPr="00162639">
        <w:rPr>
          <w:rFonts w:ascii="Arial" w:hAnsi="Arial" w:cs="Arial"/>
          <w:b/>
          <w:bCs/>
          <w:color w:val="171717" w:themeColor="background2" w:themeShade="1A"/>
          <w:sz w:val="18"/>
          <w:szCs w:val="18"/>
        </w:rPr>
        <w:t>six core pillars</w:t>
      </w:r>
      <w:r w:rsidRPr="00162639">
        <w:rPr>
          <w:rFonts w:ascii="Arial" w:hAnsi="Arial" w:cs="Arial"/>
          <w:color w:val="171717" w:themeColor="background2" w:themeShade="1A"/>
          <w:sz w:val="18"/>
          <w:szCs w:val="18"/>
        </w:rPr>
        <w:t>: Operational Excellence, Security, Reliability, Performance Efficiency, Cost Optimization, and Sustainability.</w:t>
      </w:r>
    </w:p>
    <w:p w14:paraId="7689B4F7" w14:textId="77777777" w:rsidR="00162639" w:rsidRDefault="00162639" w:rsidP="00FB6DF1">
      <w:pPr>
        <w:rPr>
          <w:rFonts w:ascii="Arial" w:hAnsi="Arial" w:cs="Arial"/>
          <w:color w:val="171717" w:themeColor="background2" w:themeShade="1A"/>
          <w:sz w:val="18"/>
          <w:szCs w:val="18"/>
        </w:rPr>
      </w:pPr>
    </w:p>
    <w:p w14:paraId="7103CB3E" w14:textId="63D32268" w:rsidR="00162639" w:rsidRDefault="007B683F" w:rsidP="00FB6DF1">
      <w:pPr>
        <w:rPr>
          <w:rFonts w:ascii="Arial" w:hAnsi="Arial" w:cs="Arial"/>
          <w:color w:val="171717" w:themeColor="background2" w:themeShade="1A"/>
          <w:sz w:val="18"/>
          <w:szCs w:val="18"/>
        </w:rPr>
      </w:pPr>
      <w:r w:rsidRPr="007B683F">
        <w:rPr>
          <w:rFonts w:ascii="Arial" w:hAnsi="Arial" w:cs="Arial"/>
          <w:b/>
          <w:bCs/>
          <w:color w:val="171717" w:themeColor="background2" w:themeShade="1A"/>
          <w:sz w:val="18"/>
          <w:szCs w:val="18"/>
          <w:highlight w:val="yellow"/>
        </w:rPr>
        <w:t>Tag Policies (Organizations) + Config required-tags rule</w:t>
      </w:r>
      <w:r w:rsidRPr="007B683F">
        <w:rPr>
          <w:rFonts w:ascii="Arial" w:hAnsi="Arial" w:cs="Arial"/>
          <w:color w:val="171717" w:themeColor="background2" w:themeShade="1A"/>
          <w:sz w:val="18"/>
          <w:szCs w:val="18"/>
          <w:highlight w:val="yellow"/>
        </w:rPr>
        <w:t xml:space="preserve"> = standard combo for enforcing/auditing tagging governance.</w:t>
      </w:r>
    </w:p>
    <w:p w14:paraId="71DC1BCC" w14:textId="77777777" w:rsidR="007B683F" w:rsidRDefault="007B683F" w:rsidP="00FB6DF1">
      <w:pPr>
        <w:rPr>
          <w:rFonts w:ascii="Arial" w:hAnsi="Arial" w:cs="Arial"/>
          <w:color w:val="171717" w:themeColor="background2" w:themeShade="1A"/>
          <w:sz w:val="18"/>
          <w:szCs w:val="18"/>
        </w:rPr>
      </w:pPr>
    </w:p>
    <w:p w14:paraId="7BB2534F" w14:textId="6591B480" w:rsidR="007B683F" w:rsidRDefault="00D25792" w:rsidP="00FB6DF1">
      <w:pPr>
        <w:rPr>
          <w:rFonts w:ascii="Arial" w:hAnsi="Arial" w:cs="Arial"/>
          <w:color w:val="171717" w:themeColor="background2" w:themeShade="1A"/>
          <w:sz w:val="18"/>
          <w:szCs w:val="18"/>
        </w:rPr>
      </w:pPr>
      <w:r w:rsidRPr="004D09E9">
        <w:rPr>
          <w:rFonts w:ascii="Arial" w:hAnsi="Arial" w:cs="Arial"/>
          <w:b/>
          <w:bCs/>
          <w:color w:val="171717" w:themeColor="background2" w:themeShade="1A"/>
          <w:sz w:val="18"/>
          <w:szCs w:val="18"/>
          <w:highlight w:val="yellow"/>
        </w:rPr>
        <w:t>Management account hygiene</w:t>
      </w:r>
      <w:r w:rsidRPr="004D09E9">
        <w:rPr>
          <w:rFonts w:ascii="Arial" w:hAnsi="Arial" w:cs="Arial"/>
          <w:color w:val="171717" w:themeColor="background2" w:themeShade="1A"/>
          <w:sz w:val="18"/>
          <w:szCs w:val="18"/>
          <w:highlight w:val="yellow"/>
        </w:rPr>
        <w:t>: no workloads, minimal IAM users, MFA on root, used only for Organizations/billing administration — a recurring governance principle.</w:t>
      </w:r>
    </w:p>
    <w:p w14:paraId="69B9DA1F" w14:textId="2838CE04" w:rsidR="004D09E9" w:rsidRDefault="007055CB" w:rsidP="00FB6DF1">
      <w:pPr>
        <w:rPr>
          <w:rFonts w:ascii="Arial" w:hAnsi="Arial" w:cs="Arial"/>
          <w:color w:val="171717" w:themeColor="background2" w:themeShade="1A"/>
          <w:sz w:val="18"/>
          <w:szCs w:val="18"/>
        </w:rPr>
      </w:pPr>
      <w:r w:rsidRPr="007055CB">
        <w:rPr>
          <w:rFonts w:ascii="Arial" w:hAnsi="Arial" w:cs="Arial"/>
          <w:color w:val="171717" w:themeColor="background2" w:themeShade="1A"/>
          <w:sz w:val="18"/>
          <w:szCs w:val="18"/>
        </w:rPr>
        <w:t>Lambda Invoke is a data event and is NOT logged by default — must be explicitly enabled in the trail configuration, same pattern as S3 data events.</w:t>
      </w:r>
    </w:p>
    <w:p w14:paraId="2F7740AE" w14:textId="77777777" w:rsidR="007055CB" w:rsidRDefault="007055CB" w:rsidP="00FB6DF1">
      <w:pPr>
        <w:pBdr>
          <w:bottom w:val="single" w:sz="12" w:space="1" w:color="auto"/>
        </w:pBdr>
        <w:rPr>
          <w:rFonts w:ascii="Arial" w:hAnsi="Arial" w:cs="Arial"/>
          <w:color w:val="171717" w:themeColor="background2" w:themeShade="1A"/>
          <w:sz w:val="18"/>
          <w:szCs w:val="18"/>
        </w:rPr>
      </w:pPr>
    </w:p>
    <w:p w14:paraId="3F7F2B39" w14:textId="77777777" w:rsidR="00B11CD3" w:rsidRPr="00B11CD3" w:rsidRDefault="00B11CD3" w:rsidP="00B11CD3">
      <w:pPr>
        <w:rPr>
          <w:rFonts w:ascii="Arial" w:hAnsi="Arial" w:cs="Arial"/>
          <w:b/>
          <w:bCs/>
          <w:color w:val="171717" w:themeColor="background2" w:themeShade="1A"/>
          <w:sz w:val="18"/>
          <w:szCs w:val="18"/>
        </w:rPr>
      </w:pPr>
      <w:r w:rsidRPr="00B11CD3">
        <w:rPr>
          <w:rFonts w:ascii="Arial" w:hAnsi="Arial" w:cs="Arial"/>
          <w:b/>
          <w:bCs/>
          <w:color w:val="171717" w:themeColor="background2" w:themeShade="1A"/>
          <w:sz w:val="18"/>
          <w:szCs w:val="18"/>
        </w:rPr>
        <w:t>AWS Reserved 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7699"/>
      </w:tblGrid>
      <w:tr w:rsidR="00B11CD3" w:rsidRPr="00B11CD3" w14:paraId="19E254BB" w14:textId="77777777">
        <w:trPr>
          <w:tblHeader/>
          <w:tblCellSpacing w:w="15" w:type="dxa"/>
        </w:trPr>
        <w:tc>
          <w:tcPr>
            <w:tcW w:w="0" w:type="auto"/>
            <w:vAlign w:val="center"/>
            <w:hideMark/>
          </w:tcPr>
          <w:p w14:paraId="0CA9FC0F" w14:textId="77777777" w:rsidR="00B11CD3" w:rsidRPr="00B11CD3" w:rsidRDefault="00B11CD3" w:rsidP="00B11CD3">
            <w:pPr>
              <w:rPr>
                <w:rFonts w:ascii="Arial" w:hAnsi="Arial" w:cs="Arial"/>
                <w:b/>
                <w:bCs/>
                <w:color w:val="171717" w:themeColor="background2" w:themeShade="1A"/>
                <w:sz w:val="18"/>
                <w:szCs w:val="18"/>
              </w:rPr>
            </w:pPr>
            <w:r w:rsidRPr="00B11CD3">
              <w:rPr>
                <w:rFonts w:ascii="Arial" w:hAnsi="Arial" w:cs="Arial"/>
                <w:b/>
                <w:bCs/>
                <w:color w:val="171717" w:themeColor="background2" w:themeShade="1A"/>
                <w:sz w:val="18"/>
                <w:szCs w:val="18"/>
              </w:rPr>
              <w:t>IP Address</w:t>
            </w:r>
          </w:p>
        </w:tc>
        <w:tc>
          <w:tcPr>
            <w:tcW w:w="0" w:type="auto"/>
            <w:vAlign w:val="center"/>
            <w:hideMark/>
          </w:tcPr>
          <w:p w14:paraId="70377076" w14:textId="77777777" w:rsidR="00B11CD3" w:rsidRPr="00B11CD3" w:rsidRDefault="00B11CD3" w:rsidP="00B11CD3">
            <w:pPr>
              <w:rPr>
                <w:rFonts w:ascii="Arial" w:hAnsi="Arial" w:cs="Arial"/>
                <w:b/>
                <w:bCs/>
                <w:color w:val="171717" w:themeColor="background2" w:themeShade="1A"/>
                <w:sz w:val="18"/>
                <w:szCs w:val="18"/>
              </w:rPr>
            </w:pPr>
            <w:r w:rsidRPr="00B11CD3">
              <w:rPr>
                <w:rFonts w:ascii="Arial" w:hAnsi="Arial" w:cs="Arial"/>
                <w:b/>
                <w:bCs/>
                <w:color w:val="171717" w:themeColor="background2" w:themeShade="1A"/>
                <w:sz w:val="18"/>
                <w:szCs w:val="18"/>
              </w:rPr>
              <w:t>Purpose</w:t>
            </w:r>
          </w:p>
        </w:tc>
      </w:tr>
      <w:tr w:rsidR="00B11CD3" w:rsidRPr="00B11CD3" w14:paraId="0CD854DD" w14:textId="77777777">
        <w:trPr>
          <w:tblCellSpacing w:w="15" w:type="dxa"/>
        </w:trPr>
        <w:tc>
          <w:tcPr>
            <w:tcW w:w="0" w:type="auto"/>
            <w:vAlign w:val="center"/>
            <w:hideMark/>
          </w:tcPr>
          <w:p w14:paraId="1AD95923"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b/>
                <w:bCs/>
                <w:color w:val="171717" w:themeColor="background2" w:themeShade="1A"/>
                <w:sz w:val="18"/>
                <w:szCs w:val="18"/>
              </w:rPr>
              <w:t>172.16.100.128</w:t>
            </w:r>
          </w:p>
        </w:tc>
        <w:tc>
          <w:tcPr>
            <w:tcW w:w="0" w:type="auto"/>
            <w:vAlign w:val="center"/>
            <w:hideMark/>
          </w:tcPr>
          <w:p w14:paraId="1F3D46F8"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Network address (reserved)</w:t>
            </w:r>
          </w:p>
        </w:tc>
      </w:tr>
      <w:tr w:rsidR="00B11CD3" w:rsidRPr="00B11CD3" w14:paraId="4BBD9E98" w14:textId="77777777">
        <w:trPr>
          <w:tblCellSpacing w:w="15" w:type="dxa"/>
        </w:trPr>
        <w:tc>
          <w:tcPr>
            <w:tcW w:w="0" w:type="auto"/>
            <w:vAlign w:val="center"/>
            <w:hideMark/>
          </w:tcPr>
          <w:p w14:paraId="623C61AC"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b/>
                <w:bCs/>
                <w:color w:val="171717" w:themeColor="background2" w:themeShade="1A"/>
                <w:sz w:val="18"/>
                <w:szCs w:val="18"/>
              </w:rPr>
              <w:t>172.16.100.129</w:t>
            </w:r>
          </w:p>
        </w:tc>
        <w:tc>
          <w:tcPr>
            <w:tcW w:w="0" w:type="auto"/>
            <w:vAlign w:val="center"/>
            <w:hideMark/>
          </w:tcPr>
          <w:p w14:paraId="417BF6F3"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VPC Router (default gateway)</w:t>
            </w:r>
          </w:p>
        </w:tc>
      </w:tr>
      <w:tr w:rsidR="00B11CD3" w:rsidRPr="00B11CD3" w14:paraId="63401CA7" w14:textId="77777777">
        <w:trPr>
          <w:tblCellSpacing w:w="15" w:type="dxa"/>
        </w:trPr>
        <w:tc>
          <w:tcPr>
            <w:tcW w:w="0" w:type="auto"/>
            <w:vAlign w:val="center"/>
            <w:hideMark/>
          </w:tcPr>
          <w:p w14:paraId="447A10A6"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b/>
                <w:bCs/>
                <w:color w:val="171717" w:themeColor="background2" w:themeShade="1A"/>
                <w:sz w:val="18"/>
                <w:szCs w:val="18"/>
              </w:rPr>
              <w:t>172.16.100.130</w:t>
            </w:r>
          </w:p>
        </w:tc>
        <w:tc>
          <w:tcPr>
            <w:tcW w:w="0" w:type="auto"/>
            <w:vAlign w:val="center"/>
            <w:hideMark/>
          </w:tcPr>
          <w:p w14:paraId="19DD8B92"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Amazon-provided DNS server</w:t>
            </w:r>
          </w:p>
        </w:tc>
      </w:tr>
      <w:tr w:rsidR="00B11CD3" w:rsidRPr="00B11CD3" w14:paraId="2DD6F5EB" w14:textId="77777777">
        <w:trPr>
          <w:tblCellSpacing w:w="15" w:type="dxa"/>
        </w:trPr>
        <w:tc>
          <w:tcPr>
            <w:tcW w:w="0" w:type="auto"/>
            <w:vAlign w:val="center"/>
            <w:hideMark/>
          </w:tcPr>
          <w:p w14:paraId="2D9830D9"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b/>
                <w:bCs/>
                <w:color w:val="171717" w:themeColor="background2" w:themeShade="1A"/>
                <w:sz w:val="18"/>
                <w:szCs w:val="18"/>
              </w:rPr>
              <w:t>172.16.100.131</w:t>
            </w:r>
          </w:p>
        </w:tc>
        <w:tc>
          <w:tcPr>
            <w:tcW w:w="0" w:type="auto"/>
            <w:vAlign w:val="center"/>
            <w:hideMark/>
          </w:tcPr>
          <w:p w14:paraId="4296CA2D"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Reserved for future use</w:t>
            </w:r>
          </w:p>
        </w:tc>
      </w:tr>
      <w:tr w:rsidR="00B11CD3" w:rsidRPr="00B11CD3" w14:paraId="6867C2FA" w14:textId="77777777">
        <w:trPr>
          <w:tblCellSpacing w:w="15" w:type="dxa"/>
        </w:trPr>
        <w:tc>
          <w:tcPr>
            <w:tcW w:w="0" w:type="auto"/>
            <w:vAlign w:val="center"/>
            <w:hideMark/>
          </w:tcPr>
          <w:p w14:paraId="2AA4FC7C"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b/>
                <w:bCs/>
                <w:color w:val="171717" w:themeColor="background2" w:themeShade="1A"/>
                <w:sz w:val="18"/>
                <w:szCs w:val="18"/>
              </w:rPr>
              <w:t>172.16.100.132</w:t>
            </w:r>
          </w:p>
        </w:tc>
        <w:tc>
          <w:tcPr>
            <w:tcW w:w="0" w:type="auto"/>
            <w:vAlign w:val="center"/>
            <w:hideMark/>
          </w:tcPr>
          <w:p w14:paraId="1676D8CC"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First usable IP for your resources</w:t>
            </w:r>
          </w:p>
        </w:tc>
      </w:tr>
      <w:tr w:rsidR="00B11CD3" w:rsidRPr="00B11CD3" w14:paraId="2469AE35" w14:textId="77777777">
        <w:trPr>
          <w:tblCellSpacing w:w="15" w:type="dxa"/>
        </w:trPr>
        <w:tc>
          <w:tcPr>
            <w:tcW w:w="0" w:type="auto"/>
            <w:vAlign w:val="center"/>
            <w:hideMark/>
          </w:tcPr>
          <w:p w14:paraId="6FAFEBDA"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w:t>
            </w:r>
          </w:p>
        </w:tc>
        <w:tc>
          <w:tcPr>
            <w:tcW w:w="0" w:type="auto"/>
            <w:vAlign w:val="center"/>
            <w:hideMark/>
          </w:tcPr>
          <w:p w14:paraId="4AF7EDC6"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Available for EC2, RDS, ENIs, etc.</w:t>
            </w:r>
          </w:p>
        </w:tc>
      </w:tr>
      <w:tr w:rsidR="00B11CD3" w:rsidRPr="00B11CD3" w14:paraId="500EC738" w14:textId="77777777">
        <w:trPr>
          <w:tblCellSpacing w:w="15" w:type="dxa"/>
        </w:trPr>
        <w:tc>
          <w:tcPr>
            <w:tcW w:w="0" w:type="auto"/>
            <w:vAlign w:val="center"/>
            <w:hideMark/>
          </w:tcPr>
          <w:p w14:paraId="054CE29A"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b/>
                <w:bCs/>
                <w:color w:val="171717" w:themeColor="background2" w:themeShade="1A"/>
                <w:sz w:val="18"/>
                <w:szCs w:val="18"/>
              </w:rPr>
              <w:t>172.16.100.254</w:t>
            </w:r>
          </w:p>
        </w:tc>
        <w:tc>
          <w:tcPr>
            <w:tcW w:w="0" w:type="auto"/>
            <w:vAlign w:val="center"/>
            <w:hideMark/>
          </w:tcPr>
          <w:p w14:paraId="719DDC06"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Last usable IP</w:t>
            </w:r>
          </w:p>
        </w:tc>
      </w:tr>
      <w:tr w:rsidR="00B11CD3" w:rsidRPr="00B11CD3" w14:paraId="6ABC0D15" w14:textId="77777777">
        <w:trPr>
          <w:tblCellSpacing w:w="15" w:type="dxa"/>
        </w:trPr>
        <w:tc>
          <w:tcPr>
            <w:tcW w:w="0" w:type="auto"/>
            <w:vAlign w:val="center"/>
            <w:hideMark/>
          </w:tcPr>
          <w:p w14:paraId="61FD7EB1"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b/>
                <w:bCs/>
                <w:color w:val="171717" w:themeColor="background2" w:themeShade="1A"/>
                <w:sz w:val="18"/>
                <w:szCs w:val="18"/>
              </w:rPr>
              <w:t>172.16.100.255</w:t>
            </w:r>
          </w:p>
        </w:tc>
        <w:tc>
          <w:tcPr>
            <w:tcW w:w="0" w:type="auto"/>
            <w:vAlign w:val="center"/>
            <w:hideMark/>
          </w:tcPr>
          <w:p w14:paraId="54F233DA" w14:textId="77777777" w:rsidR="00B11CD3" w:rsidRPr="00B11CD3" w:rsidRDefault="00B11CD3" w:rsidP="00B11CD3">
            <w:pPr>
              <w:rPr>
                <w:rFonts w:ascii="Arial" w:hAnsi="Arial" w:cs="Arial"/>
                <w:color w:val="171717" w:themeColor="background2" w:themeShade="1A"/>
                <w:sz w:val="18"/>
                <w:szCs w:val="18"/>
              </w:rPr>
            </w:pPr>
            <w:r w:rsidRPr="00B11CD3">
              <w:rPr>
                <w:rFonts w:ascii="Arial" w:hAnsi="Arial" w:cs="Arial"/>
                <w:color w:val="171717" w:themeColor="background2" w:themeShade="1A"/>
                <w:sz w:val="18"/>
                <w:szCs w:val="18"/>
              </w:rPr>
              <w:t xml:space="preserve">Broadcast address in traditional IP networking, but </w:t>
            </w:r>
            <w:r w:rsidRPr="00B11CD3">
              <w:rPr>
                <w:rFonts w:ascii="Arial" w:hAnsi="Arial" w:cs="Arial"/>
                <w:b/>
                <w:bCs/>
                <w:color w:val="171717" w:themeColor="background2" w:themeShade="1A"/>
                <w:sz w:val="18"/>
                <w:szCs w:val="18"/>
              </w:rPr>
              <w:t>AWS reserves it and does not support broadcast</w:t>
            </w:r>
          </w:p>
        </w:tc>
      </w:tr>
    </w:tbl>
    <w:p w14:paraId="4987D8BD" w14:textId="49DA46B0" w:rsidR="00B11CD3" w:rsidRDefault="00B11CD3" w:rsidP="00FB6DF1">
      <w:pPr>
        <w:rPr>
          <w:rFonts w:ascii="Arial" w:hAnsi="Arial" w:cs="Arial"/>
          <w:color w:val="171717" w:themeColor="background2" w:themeShade="1A"/>
          <w:sz w:val="18"/>
          <w:szCs w:val="18"/>
        </w:rPr>
      </w:pPr>
    </w:p>
    <w:p w14:paraId="6FB53B57" w14:textId="77777777" w:rsidR="00715B38" w:rsidRDefault="00715B38" w:rsidP="00FB6DF1">
      <w:pPr>
        <w:rPr>
          <w:rFonts w:ascii="Arial" w:hAnsi="Arial" w:cs="Arial"/>
          <w:color w:val="171717" w:themeColor="background2" w:themeShade="1A"/>
          <w:sz w:val="18"/>
          <w:szCs w:val="18"/>
        </w:rPr>
      </w:pPr>
    </w:p>
    <w:p w14:paraId="32C5F7EA"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color w:val="171717" w:themeColor="background2" w:themeShade="1A"/>
          <w:sz w:val="18"/>
          <w:szCs w:val="18"/>
        </w:rPr>
        <w:t xml:space="preserve">Only </w:t>
      </w:r>
      <w:r w:rsidRPr="00715B38">
        <w:rPr>
          <w:rFonts w:ascii="Arial" w:hAnsi="Arial" w:cs="Arial"/>
          <w:b/>
          <w:bCs/>
          <w:color w:val="171717" w:themeColor="background2" w:themeShade="1A"/>
          <w:sz w:val="18"/>
          <w:szCs w:val="18"/>
        </w:rPr>
        <w:t>Application Load Balancer (ALB)</w:t>
      </w:r>
      <w:r w:rsidRPr="00715B38">
        <w:rPr>
          <w:rFonts w:ascii="Arial" w:hAnsi="Arial" w:cs="Arial"/>
          <w:color w:val="171717" w:themeColor="background2" w:themeShade="1A"/>
          <w:sz w:val="18"/>
          <w:szCs w:val="18"/>
        </w:rPr>
        <w:t xml:space="preserve"> supports </w:t>
      </w:r>
      <w:r w:rsidRPr="00715B38">
        <w:rPr>
          <w:rFonts w:ascii="Arial" w:hAnsi="Arial" w:cs="Arial"/>
          <w:b/>
          <w:bCs/>
          <w:color w:val="171717" w:themeColor="background2" w:themeShade="1A"/>
          <w:sz w:val="18"/>
          <w:szCs w:val="18"/>
        </w:rPr>
        <w:t>AWS Lambda</w:t>
      </w:r>
      <w:r w:rsidRPr="00715B38">
        <w:rPr>
          <w:rFonts w:ascii="Arial" w:hAnsi="Arial" w:cs="Arial"/>
          <w:color w:val="171717" w:themeColor="background2" w:themeShade="1A"/>
          <w:sz w:val="18"/>
          <w:szCs w:val="18"/>
        </w:rPr>
        <w:t xml:space="preserve"> as a target.</w:t>
      </w:r>
    </w:p>
    <w:p w14:paraId="6FC4A35F" w14:textId="77777777" w:rsidR="00715B38" w:rsidRPr="00715B38" w:rsidRDefault="00715B38" w:rsidP="00715B38">
      <w:pPr>
        <w:rPr>
          <w:rFonts w:ascii="Arial" w:hAnsi="Arial" w:cs="Arial"/>
          <w:b/>
          <w:bCs/>
          <w:color w:val="171717" w:themeColor="background2" w:themeShade="1A"/>
          <w:sz w:val="18"/>
          <w:szCs w:val="18"/>
        </w:rPr>
      </w:pPr>
      <w:r w:rsidRPr="00715B38">
        <w:rPr>
          <w:rFonts w:ascii="Arial" w:hAnsi="Arial" w:cs="Arial"/>
          <w:b/>
          <w:bCs/>
          <w:color w:val="171717" w:themeColor="background2" w:themeShade="1A"/>
          <w:sz w:val="18"/>
          <w:szCs w:val="18"/>
        </w:rPr>
        <w:t>Load Balancer Support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1701"/>
        <w:gridCol w:w="3264"/>
      </w:tblGrid>
      <w:tr w:rsidR="00715B38" w:rsidRPr="00715B38" w14:paraId="11C4AA93" w14:textId="77777777">
        <w:trPr>
          <w:tblHeader/>
          <w:tblCellSpacing w:w="15" w:type="dxa"/>
        </w:trPr>
        <w:tc>
          <w:tcPr>
            <w:tcW w:w="0" w:type="auto"/>
            <w:vAlign w:val="center"/>
            <w:hideMark/>
          </w:tcPr>
          <w:p w14:paraId="65BC6BC5" w14:textId="77777777" w:rsidR="00715B38" w:rsidRPr="00715B38" w:rsidRDefault="00715B38" w:rsidP="00715B38">
            <w:pPr>
              <w:rPr>
                <w:rFonts w:ascii="Arial" w:hAnsi="Arial" w:cs="Arial"/>
                <w:b/>
                <w:bCs/>
                <w:color w:val="171717" w:themeColor="background2" w:themeShade="1A"/>
                <w:sz w:val="18"/>
                <w:szCs w:val="18"/>
              </w:rPr>
            </w:pPr>
            <w:r w:rsidRPr="00715B38">
              <w:rPr>
                <w:rFonts w:ascii="Arial" w:hAnsi="Arial" w:cs="Arial"/>
                <w:b/>
                <w:bCs/>
                <w:color w:val="171717" w:themeColor="background2" w:themeShade="1A"/>
                <w:sz w:val="18"/>
                <w:szCs w:val="18"/>
              </w:rPr>
              <w:t>Load Balancer</w:t>
            </w:r>
          </w:p>
        </w:tc>
        <w:tc>
          <w:tcPr>
            <w:tcW w:w="0" w:type="auto"/>
            <w:vAlign w:val="center"/>
            <w:hideMark/>
          </w:tcPr>
          <w:p w14:paraId="087F52F1" w14:textId="77777777" w:rsidR="00715B38" w:rsidRPr="00715B38" w:rsidRDefault="00715B38" w:rsidP="00715B38">
            <w:pPr>
              <w:rPr>
                <w:rFonts w:ascii="Arial" w:hAnsi="Arial" w:cs="Arial"/>
                <w:b/>
                <w:bCs/>
                <w:color w:val="171717" w:themeColor="background2" w:themeShade="1A"/>
                <w:sz w:val="18"/>
                <w:szCs w:val="18"/>
              </w:rPr>
            </w:pPr>
            <w:r w:rsidRPr="00715B38">
              <w:rPr>
                <w:rFonts w:ascii="Arial" w:hAnsi="Arial" w:cs="Arial"/>
                <w:b/>
                <w:bCs/>
                <w:color w:val="171717" w:themeColor="background2" w:themeShade="1A"/>
                <w:sz w:val="18"/>
                <w:szCs w:val="18"/>
              </w:rPr>
              <w:t>Supports Lambda?</w:t>
            </w:r>
          </w:p>
        </w:tc>
        <w:tc>
          <w:tcPr>
            <w:tcW w:w="0" w:type="auto"/>
            <w:vAlign w:val="center"/>
            <w:hideMark/>
          </w:tcPr>
          <w:p w14:paraId="179D8A05" w14:textId="77777777" w:rsidR="00715B38" w:rsidRPr="00715B38" w:rsidRDefault="00715B38" w:rsidP="00715B38">
            <w:pPr>
              <w:rPr>
                <w:rFonts w:ascii="Arial" w:hAnsi="Arial" w:cs="Arial"/>
                <w:b/>
                <w:bCs/>
                <w:color w:val="171717" w:themeColor="background2" w:themeShade="1A"/>
                <w:sz w:val="18"/>
                <w:szCs w:val="18"/>
              </w:rPr>
            </w:pPr>
            <w:r w:rsidRPr="00715B38">
              <w:rPr>
                <w:rFonts w:ascii="Arial" w:hAnsi="Arial" w:cs="Arial"/>
                <w:b/>
                <w:bCs/>
                <w:color w:val="171717" w:themeColor="background2" w:themeShade="1A"/>
                <w:sz w:val="18"/>
                <w:szCs w:val="18"/>
              </w:rPr>
              <w:t>Supported Targets</w:t>
            </w:r>
          </w:p>
        </w:tc>
      </w:tr>
      <w:tr w:rsidR="00715B38" w:rsidRPr="00715B38" w14:paraId="6B324AB9" w14:textId="77777777">
        <w:trPr>
          <w:tblCellSpacing w:w="15" w:type="dxa"/>
        </w:trPr>
        <w:tc>
          <w:tcPr>
            <w:tcW w:w="0" w:type="auto"/>
            <w:vAlign w:val="center"/>
            <w:hideMark/>
          </w:tcPr>
          <w:p w14:paraId="40D08B31"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b/>
                <w:bCs/>
                <w:color w:val="171717" w:themeColor="background2" w:themeShade="1A"/>
                <w:sz w:val="18"/>
                <w:szCs w:val="18"/>
              </w:rPr>
              <w:t>Application Load Balancer (ALB)</w:t>
            </w:r>
          </w:p>
        </w:tc>
        <w:tc>
          <w:tcPr>
            <w:tcW w:w="0" w:type="auto"/>
            <w:vAlign w:val="center"/>
            <w:hideMark/>
          </w:tcPr>
          <w:p w14:paraId="1B789CB6" w14:textId="77777777" w:rsidR="00715B38" w:rsidRPr="00715B38" w:rsidRDefault="00715B38" w:rsidP="00715B38">
            <w:pPr>
              <w:rPr>
                <w:rFonts w:ascii="Arial" w:hAnsi="Arial" w:cs="Arial"/>
                <w:color w:val="171717" w:themeColor="background2" w:themeShade="1A"/>
                <w:sz w:val="18"/>
                <w:szCs w:val="18"/>
              </w:rPr>
            </w:pPr>
            <w:r w:rsidRPr="00715B38">
              <w:rPr>
                <w:rFonts w:ascii="Segoe UI Emoji" w:hAnsi="Segoe UI Emoji" w:cs="Segoe UI Emoji"/>
                <w:color w:val="171717" w:themeColor="background2" w:themeShade="1A"/>
                <w:sz w:val="18"/>
                <w:szCs w:val="18"/>
              </w:rPr>
              <w:t>✅</w:t>
            </w:r>
            <w:r w:rsidRPr="00715B38">
              <w:rPr>
                <w:rFonts w:ascii="Arial" w:hAnsi="Arial" w:cs="Arial"/>
                <w:color w:val="171717" w:themeColor="background2" w:themeShade="1A"/>
                <w:sz w:val="18"/>
                <w:szCs w:val="18"/>
              </w:rPr>
              <w:t xml:space="preserve"> Yes</w:t>
            </w:r>
          </w:p>
        </w:tc>
        <w:tc>
          <w:tcPr>
            <w:tcW w:w="0" w:type="auto"/>
            <w:vAlign w:val="center"/>
            <w:hideMark/>
          </w:tcPr>
          <w:p w14:paraId="7D20B7A6"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color w:val="171717" w:themeColor="background2" w:themeShade="1A"/>
                <w:sz w:val="18"/>
                <w:szCs w:val="18"/>
              </w:rPr>
              <w:t>EC2, IP addresses, ECS tasks, Lambda</w:t>
            </w:r>
          </w:p>
        </w:tc>
      </w:tr>
      <w:tr w:rsidR="00715B38" w:rsidRPr="00715B38" w14:paraId="6D589945" w14:textId="77777777">
        <w:trPr>
          <w:tblCellSpacing w:w="15" w:type="dxa"/>
        </w:trPr>
        <w:tc>
          <w:tcPr>
            <w:tcW w:w="0" w:type="auto"/>
            <w:vAlign w:val="center"/>
            <w:hideMark/>
          </w:tcPr>
          <w:p w14:paraId="036978F2"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b/>
                <w:bCs/>
                <w:color w:val="171717" w:themeColor="background2" w:themeShade="1A"/>
                <w:sz w:val="18"/>
                <w:szCs w:val="18"/>
              </w:rPr>
              <w:t>Network Load Balancer (NLB)</w:t>
            </w:r>
          </w:p>
        </w:tc>
        <w:tc>
          <w:tcPr>
            <w:tcW w:w="0" w:type="auto"/>
            <w:vAlign w:val="center"/>
            <w:hideMark/>
          </w:tcPr>
          <w:p w14:paraId="00519863" w14:textId="77777777" w:rsidR="00715B38" w:rsidRPr="00715B38" w:rsidRDefault="00715B38" w:rsidP="00715B38">
            <w:pPr>
              <w:rPr>
                <w:rFonts w:ascii="Arial" w:hAnsi="Arial" w:cs="Arial"/>
                <w:color w:val="171717" w:themeColor="background2" w:themeShade="1A"/>
                <w:sz w:val="18"/>
                <w:szCs w:val="18"/>
              </w:rPr>
            </w:pPr>
            <w:r w:rsidRPr="00715B38">
              <w:rPr>
                <w:rFonts w:ascii="Segoe UI Emoji" w:hAnsi="Segoe UI Emoji" w:cs="Segoe UI Emoji"/>
                <w:color w:val="171717" w:themeColor="background2" w:themeShade="1A"/>
                <w:sz w:val="18"/>
                <w:szCs w:val="18"/>
              </w:rPr>
              <w:t>❌</w:t>
            </w:r>
            <w:r w:rsidRPr="00715B38">
              <w:rPr>
                <w:rFonts w:ascii="Arial" w:hAnsi="Arial" w:cs="Arial"/>
                <w:color w:val="171717" w:themeColor="background2" w:themeShade="1A"/>
                <w:sz w:val="18"/>
                <w:szCs w:val="18"/>
              </w:rPr>
              <w:t xml:space="preserve"> No</w:t>
            </w:r>
          </w:p>
        </w:tc>
        <w:tc>
          <w:tcPr>
            <w:tcW w:w="0" w:type="auto"/>
            <w:vAlign w:val="center"/>
            <w:hideMark/>
          </w:tcPr>
          <w:p w14:paraId="554FB17B"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color w:val="171717" w:themeColor="background2" w:themeShade="1A"/>
                <w:sz w:val="18"/>
                <w:szCs w:val="18"/>
              </w:rPr>
              <w:t>EC2, IP addresses, ECS tasks</w:t>
            </w:r>
          </w:p>
        </w:tc>
      </w:tr>
      <w:tr w:rsidR="00715B38" w:rsidRPr="00715B38" w14:paraId="52386259" w14:textId="77777777">
        <w:trPr>
          <w:tblCellSpacing w:w="15" w:type="dxa"/>
        </w:trPr>
        <w:tc>
          <w:tcPr>
            <w:tcW w:w="0" w:type="auto"/>
            <w:vAlign w:val="center"/>
            <w:hideMark/>
          </w:tcPr>
          <w:p w14:paraId="7AFCCF45"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b/>
                <w:bCs/>
                <w:color w:val="171717" w:themeColor="background2" w:themeShade="1A"/>
                <w:sz w:val="18"/>
                <w:szCs w:val="18"/>
              </w:rPr>
              <w:t>Gateway Load Balancer (GWLB)</w:t>
            </w:r>
          </w:p>
        </w:tc>
        <w:tc>
          <w:tcPr>
            <w:tcW w:w="0" w:type="auto"/>
            <w:vAlign w:val="center"/>
            <w:hideMark/>
          </w:tcPr>
          <w:p w14:paraId="4FA876C9" w14:textId="77777777" w:rsidR="00715B38" w:rsidRPr="00715B38" w:rsidRDefault="00715B38" w:rsidP="00715B38">
            <w:pPr>
              <w:rPr>
                <w:rFonts w:ascii="Arial" w:hAnsi="Arial" w:cs="Arial"/>
                <w:color w:val="171717" w:themeColor="background2" w:themeShade="1A"/>
                <w:sz w:val="18"/>
                <w:szCs w:val="18"/>
              </w:rPr>
            </w:pPr>
            <w:r w:rsidRPr="00715B38">
              <w:rPr>
                <w:rFonts w:ascii="Segoe UI Emoji" w:hAnsi="Segoe UI Emoji" w:cs="Segoe UI Emoji"/>
                <w:color w:val="171717" w:themeColor="background2" w:themeShade="1A"/>
                <w:sz w:val="18"/>
                <w:szCs w:val="18"/>
              </w:rPr>
              <w:t>❌</w:t>
            </w:r>
            <w:r w:rsidRPr="00715B38">
              <w:rPr>
                <w:rFonts w:ascii="Arial" w:hAnsi="Arial" w:cs="Arial"/>
                <w:color w:val="171717" w:themeColor="background2" w:themeShade="1A"/>
                <w:sz w:val="18"/>
                <w:szCs w:val="18"/>
              </w:rPr>
              <w:t xml:space="preserve"> No</w:t>
            </w:r>
          </w:p>
        </w:tc>
        <w:tc>
          <w:tcPr>
            <w:tcW w:w="0" w:type="auto"/>
            <w:vAlign w:val="center"/>
            <w:hideMark/>
          </w:tcPr>
          <w:p w14:paraId="0CE1EC71"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color w:val="171717" w:themeColor="background2" w:themeShade="1A"/>
                <w:sz w:val="18"/>
                <w:szCs w:val="18"/>
              </w:rPr>
              <w:t>Virtual appliances (firewalls, IDS/IPS)</w:t>
            </w:r>
          </w:p>
        </w:tc>
      </w:tr>
      <w:tr w:rsidR="00715B38" w:rsidRPr="00715B38" w14:paraId="7CCCB3BA" w14:textId="77777777">
        <w:trPr>
          <w:tblCellSpacing w:w="15" w:type="dxa"/>
        </w:trPr>
        <w:tc>
          <w:tcPr>
            <w:tcW w:w="0" w:type="auto"/>
            <w:vAlign w:val="center"/>
            <w:hideMark/>
          </w:tcPr>
          <w:p w14:paraId="5821CC1E"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b/>
                <w:bCs/>
                <w:color w:val="171717" w:themeColor="background2" w:themeShade="1A"/>
                <w:sz w:val="18"/>
                <w:szCs w:val="18"/>
              </w:rPr>
              <w:t>Classic Load Balancer (CLB)</w:t>
            </w:r>
          </w:p>
        </w:tc>
        <w:tc>
          <w:tcPr>
            <w:tcW w:w="0" w:type="auto"/>
            <w:vAlign w:val="center"/>
            <w:hideMark/>
          </w:tcPr>
          <w:p w14:paraId="23A0884C" w14:textId="77777777" w:rsidR="00715B38" w:rsidRPr="00715B38" w:rsidRDefault="00715B38" w:rsidP="00715B38">
            <w:pPr>
              <w:rPr>
                <w:rFonts w:ascii="Arial" w:hAnsi="Arial" w:cs="Arial"/>
                <w:color w:val="171717" w:themeColor="background2" w:themeShade="1A"/>
                <w:sz w:val="18"/>
                <w:szCs w:val="18"/>
              </w:rPr>
            </w:pPr>
            <w:r w:rsidRPr="00715B38">
              <w:rPr>
                <w:rFonts w:ascii="Segoe UI Emoji" w:hAnsi="Segoe UI Emoji" w:cs="Segoe UI Emoji"/>
                <w:color w:val="171717" w:themeColor="background2" w:themeShade="1A"/>
                <w:sz w:val="18"/>
                <w:szCs w:val="18"/>
              </w:rPr>
              <w:t>❌</w:t>
            </w:r>
            <w:r w:rsidRPr="00715B38">
              <w:rPr>
                <w:rFonts w:ascii="Arial" w:hAnsi="Arial" w:cs="Arial"/>
                <w:color w:val="171717" w:themeColor="background2" w:themeShade="1A"/>
                <w:sz w:val="18"/>
                <w:szCs w:val="18"/>
              </w:rPr>
              <w:t xml:space="preserve"> No</w:t>
            </w:r>
          </w:p>
        </w:tc>
        <w:tc>
          <w:tcPr>
            <w:tcW w:w="0" w:type="auto"/>
            <w:vAlign w:val="center"/>
            <w:hideMark/>
          </w:tcPr>
          <w:p w14:paraId="60998694" w14:textId="77777777" w:rsidR="00715B38" w:rsidRPr="00715B38" w:rsidRDefault="00715B38" w:rsidP="00715B38">
            <w:pPr>
              <w:rPr>
                <w:rFonts w:ascii="Arial" w:hAnsi="Arial" w:cs="Arial"/>
                <w:color w:val="171717" w:themeColor="background2" w:themeShade="1A"/>
                <w:sz w:val="18"/>
                <w:szCs w:val="18"/>
              </w:rPr>
            </w:pPr>
            <w:r w:rsidRPr="00715B38">
              <w:rPr>
                <w:rFonts w:ascii="Arial" w:hAnsi="Arial" w:cs="Arial"/>
                <w:color w:val="171717" w:themeColor="background2" w:themeShade="1A"/>
                <w:sz w:val="18"/>
                <w:szCs w:val="18"/>
              </w:rPr>
              <w:t>EC2 instances only</w:t>
            </w:r>
          </w:p>
        </w:tc>
      </w:tr>
    </w:tbl>
    <w:p w14:paraId="54A9B35C" w14:textId="77777777" w:rsidR="00715B38" w:rsidRDefault="00715B38" w:rsidP="00FB6DF1">
      <w:pPr>
        <w:rPr>
          <w:rFonts w:ascii="Arial" w:hAnsi="Arial" w:cs="Arial"/>
          <w:color w:val="171717" w:themeColor="background2" w:themeShade="1A"/>
          <w:sz w:val="18"/>
          <w:szCs w:val="18"/>
        </w:rPr>
      </w:pPr>
    </w:p>
    <w:p w14:paraId="7B483A72" w14:textId="77777777" w:rsidR="00927A3F" w:rsidRPr="00927A3F" w:rsidRDefault="00927A3F" w:rsidP="00927A3F">
      <w:pPr>
        <w:rPr>
          <w:rFonts w:ascii="Arial" w:hAnsi="Arial" w:cs="Arial"/>
          <w:b/>
          <w:bCs/>
          <w:color w:val="171717" w:themeColor="background2" w:themeShade="1A"/>
          <w:sz w:val="18"/>
          <w:szCs w:val="18"/>
        </w:rPr>
      </w:pPr>
      <w:r w:rsidRPr="00927A3F">
        <w:rPr>
          <w:rFonts w:ascii="Arial" w:hAnsi="Arial" w:cs="Arial"/>
          <w:b/>
          <w:bCs/>
          <w:color w:val="171717" w:themeColor="background2" w:themeShade="1A"/>
          <w:sz w:val="18"/>
          <w:szCs w:val="18"/>
        </w:rPr>
        <w:t>Summary Table (High-Yield for SCS-C03)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4515"/>
      </w:tblGrid>
      <w:tr w:rsidR="00927A3F" w:rsidRPr="00927A3F" w14:paraId="2378B724" w14:textId="77777777">
        <w:trPr>
          <w:tblHeader/>
          <w:tblCellSpacing w:w="15" w:type="dxa"/>
        </w:trPr>
        <w:tc>
          <w:tcPr>
            <w:tcW w:w="0" w:type="auto"/>
            <w:vAlign w:val="center"/>
            <w:hideMark/>
          </w:tcPr>
          <w:p w14:paraId="1CF71E7A" w14:textId="77777777" w:rsidR="00927A3F" w:rsidRPr="00927A3F" w:rsidRDefault="00927A3F" w:rsidP="00927A3F">
            <w:pPr>
              <w:rPr>
                <w:rFonts w:ascii="Arial" w:hAnsi="Arial" w:cs="Arial"/>
                <w:b/>
                <w:bCs/>
                <w:color w:val="171717" w:themeColor="background2" w:themeShade="1A"/>
                <w:sz w:val="18"/>
                <w:szCs w:val="18"/>
              </w:rPr>
            </w:pPr>
            <w:r w:rsidRPr="00927A3F">
              <w:rPr>
                <w:rFonts w:ascii="Arial" w:hAnsi="Arial" w:cs="Arial"/>
                <w:b/>
                <w:bCs/>
                <w:color w:val="171717" w:themeColor="background2" w:themeShade="1A"/>
                <w:sz w:val="18"/>
                <w:szCs w:val="18"/>
              </w:rPr>
              <w:t>Incident</w:t>
            </w:r>
          </w:p>
        </w:tc>
        <w:tc>
          <w:tcPr>
            <w:tcW w:w="0" w:type="auto"/>
            <w:vAlign w:val="center"/>
            <w:hideMark/>
          </w:tcPr>
          <w:p w14:paraId="4F58F9EC" w14:textId="77777777" w:rsidR="00927A3F" w:rsidRPr="00927A3F" w:rsidRDefault="00927A3F" w:rsidP="00927A3F">
            <w:pPr>
              <w:rPr>
                <w:rFonts w:ascii="Arial" w:hAnsi="Arial" w:cs="Arial"/>
                <w:b/>
                <w:bCs/>
                <w:color w:val="171717" w:themeColor="background2" w:themeShade="1A"/>
                <w:sz w:val="18"/>
                <w:szCs w:val="18"/>
              </w:rPr>
            </w:pPr>
            <w:r w:rsidRPr="00927A3F">
              <w:rPr>
                <w:rFonts w:ascii="Arial" w:hAnsi="Arial" w:cs="Arial"/>
                <w:b/>
                <w:bCs/>
                <w:color w:val="171717" w:themeColor="background2" w:themeShade="1A"/>
                <w:sz w:val="18"/>
                <w:szCs w:val="18"/>
              </w:rPr>
              <w:t>First AWS Response</w:t>
            </w:r>
          </w:p>
        </w:tc>
      </w:tr>
      <w:tr w:rsidR="00927A3F" w:rsidRPr="00927A3F" w14:paraId="408C9F10" w14:textId="77777777">
        <w:trPr>
          <w:tblCellSpacing w:w="15" w:type="dxa"/>
        </w:trPr>
        <w:tc>
          <w:tcPr>
            <w:tcW w:w="0" w:type="auto"/>
            <w:vAlign w:val="center"/>
            <w:hideMark/>
          </w:tcPr>
          <w:p w14:paraId="6916A2D6"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IAM access key leaked</w:t>
            </w:r>
          </w:p>
        </w:tc>
        <w:tc>
          <w:tcPr>
            <w:tcW w:w="0" w:type="auto"/>
            <w:vAlign w:val="center"/>
            <w:hideMark/>
          </w:tcPr>
          <w:p w14:paraId="2471E5E1"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Disable the access key</w:t>
            </w:r>
          </w:p>
        </w:tc>
      </w:tr>
      <w:tr w:rsidR="00927A3F" w:rsidRPr="00927A3F" w14:paraId="45A02874" w14:textId="77777777">
        <w:trPr>
          <w:tblCellSpacing w:w="15" w:type="dxa"/>
        </w:trPr>
        <w:tc>
          <w:tcPr>
            <w:tcW w:w="0" w:type="auto"/>
            <w:vAlign w:val="center"/>
            <w:hideMark/>
          </w:tcPr>
          <w:p w14:paraId="6DBEF6BC"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IAM role compromised</w:t>
            </w:r>
          </w:p>
        </w:tc>
        <w:tc>
          <w:tcPr>
            <w:tcW w:w="0" w:type="auto"/>
            <w:vAlign w:val="center"/>
            <w:hideMark/>
          </w:tcPr>
          <w:p w14:paraId="520C86E7"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Restrict the role or update its trust policy</w:t>
            </w:r>
          </w:p>
        </w:tc>
      </w:tr>
      <w:tr w:rsidR="00927A3F" w:rsidRPr="00927A3F" w14:paraId="7D6ECFAF" w14:textId="77777777">
        <w:trPr>
          <w:tblCellSpacing w:w="15" w:type="dxa"/>
        </w:trPr>
        <w:tc>
          <w:tcPr>
            <w:tcW w:w="0" w:type="auto"/>
            <w:vAlign w:val="center"/>
            <w:hideMark/>
          </w:tcPr>
          <w:p w14:paraId="2C3CD07F"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EC2 compromised</w:t>
            </w:r>
          </w:p>
        </w:tc>
        <w:tc>
          <w:tcPr>
            <w:tcW w:w="0" w:type="auto"/>
            <w:vAlign w:val="center"/>
            <w:hideMark/>
          </w:tcPr>
          <w:p w14:paraId="34175042"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Isolate with a quarantine security group</w:t>
            </w:r>
          </w:p>
        </w:tc>
      </w:tr>
      <w:tr w:rsidR="00927A3F" w:rsidRPr="00927A3F" w14:paraId="1BDC3DA0" w14:textId="77777777">
        <w:trPr>
          <w:tblCellSpacing w:w="15" w:type="dxa"/>
        </w:trPr>
        <w:tc>
          <w:tcPr>
            <w:tcW w:w="0" w:type="auto"/>
            <w:vAlign w:val="center"/>
            <w:hideMark/>
          </w:tcPr>
          <w:p w14:paraId="1F22795E"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KMS key compromised</w:t>
            </w:r>
          </w:p>
        </w:tc>
        <w:tc>
          <w:tcPr>
            <w:tcW w:w="0" w:type="auto"/>
            <w:vAlign w:val="center"/>
            <w:hideMark/>
          </w:tcPr>
          <w:p w14:paraId="0896CA51"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Disable the customer managed KMS key</w:t>
            </w:r>
          </w:p>
        </w:tc>
      </w:tr>
      <w:tr w:rsidR="00927A3F" w:rsidRPr="00927A3F" w14:paraId="781B8CE2" w14:textId="77777777">
        <w:trPr>
          <w:tblCellSpacing w:w="15" w:type="dxa"/>
        </w:trPr>
        <w:tc>
          <w:tcPr>
            <w:tcW w:w="0" w:type="auto"/>
            <w:vAlign w:val="center"/>
            <w:hideMark/>
          </w:tcPr>
          <w:p w14:paraId="6B34DF71"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Secrets Manager secret leaked</w:t>
            </w:r>
          </w:p>
        </w:tc>
        <w:tc>
          <w:tcPr>
            <w:tcW w:w="0" w:type="auto"/>
            <w:vAlign w:val="center"/>
            <w:hideMark/>
          </w:tcPr>
          <w:p w14:paraId="666CD45B"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Rotate the secret</w:t>
            </w:r>
          </w:p>
        </w:tc>
      </w:tr>
      <w:tr w:rsidR="00927A3F" w:rsidRPr="00927A3F" w14:paraId="40B45047" w14:textId="77777777">
        <w:trPr>
          <w:tblCellSpacing w:w="15" w:type="dxa"/>
        </w:trPr>
        <w:tc>
          <w:tcPr>
            <w:tcW w:w="0" w:type="auto"/>
            <w:vAlign w:val="center"/>
            <w:hideMark/>
          </w:tcPr>
          <w:p w14:paraId="53F8B489"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S3 bucket exposed</w:t>
            </w:r>
          </w:p>
        </w:tc>
        <w:tc>
          <w:tcPr>
            <w:tcW w:w="0" w:type="auto"/>
            <w:vAlign w:val="center"/>
            <w:hideMark/>
          </w:tcPr>
          <w:p w14:paraId="0732BE1F"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Remove public access / enable Block Public Access</w:t>
            </w:r>
          </w:p>
        </w:tc>
      </w:tr>
      <w:tr w:rsidR="00927A3F" w:rsidRPr="00927A3F" w14:paraId="78F54628" w14:textId="77777777">
        <w:trPr>
          <w:tblCellSpacing w:w="15" w:type="dxa"/>
        </w:trPr>
        <w:tc>
          <w:tcPr>
            <w:tcW w:w="0" w:type="auto"/>
            <w:vAlign w:val="center"/>
            <w:hideMark/>
          </w:tcPr>
          <w:p w14:paraId="6078834A"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RDS credentials leaked</w:t>
            </w:r>
          </w:p>
        </w:tc>
        <w:tc>
          <w:tcPr>
            <w:tcW w:w="0" w:type="auto"/>
            <w:vAlign w:val="center"/>
            <w:hideMark/>
          </w:tcPr>
          <w:p w14:paraId="0A51A360"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Rotate credentials</w:t>
            </w:r>
          </w:p>
        </w:tc>
      </w:tr>
      <w:tr w:rsidR="00927A3F" w:rsidRPr="00927A3F" w14:paraId="13FBBAB6" w14:textId="77777777">
        <w:trPr>
          <w:tblCellSpacing w:w="15" w:type="dxa"/>
        </w:trPr>
        <w:tc>
          <w:tcPr>
            <w:tcW w:w="0" w:type="auto"/>
            <w:vAlign w:val="center"/>
            <w:hideMark/>
          </w:tcPr>
          <w:p w14:paraId="749153C8"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Lambda compromised</w:t>
            </w:r>
          </w:p>
        </w:tc>
        <w:tc>
          <w:tcPr>
            <w:tcW w:w="0" w:type="auto"/>
            <w:vAlign w:val="center"/>
            <w:hideMark/>
          </w:tcPr>
          <w:p w14:paraId="06480530"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Disable triggers/event sources</w:t>
            </w:r>
          </w:p>
        </w:tc>
      </w:tr>
      <w:tr w:rsidR="00927A3F" w:rsidRPr="00927A3F" w14:paraId="1B28A626" w14:textId="77777777">
        <w:trPr>
          <w:tblCellSpacing w:w="15" w:type="dxa"/>
        </w:trPr>
        <w:tc>
          <w:tcPr>
            <w:tcW w:w="0" w:type="auto"/>
            <w:vAlign w:val="center"/>
            <w:hideMark/>
          </w:tcPr>
          <w:p w14:paraId="3B369B67" w14:textId="77777777" w:rsidR="00927A3F" w:rsidRPr="00927A3F" w:rsidRDefault="00927A3F" w:rsidP="00927A3F">
            <w:pPr>
              <w:rPr>
                <w:rFonts w:ascii="Arial" w:hAnsi="Arial" w:cs="Arial"/>
                <w:color w:val="171717" w:themeColor="background2" w:themeShade="1A"/>
                <w:sz w:val="18"/>
                <w:szCs w:val="18"/>
              </w:rPr>
            </w:pPr>
            <w:r w:rsidRPr="00927A3F">
              <w:rPr>
                <w:rFonts w:ascii="Arial" w:hAnsi="Arial" w:cs="Arial"/>
                <w:color w:val="171717" w:themeColor="background2" w:themeShade="1A"/>
                <w:sz w:val="18"/>
                <w:szCs w:val="18"/>
              </w:rPr>
              <w:t>Root account compromised</w:t>
            </w:r>
          </w:p>
        </w:tc>
        <w:tc>
          <w:tcPr>
            <w:tcW w:w="0" w:type="auto"/>
            <w:vAlign w:val="center"/>
            <w:hideMark/>
          </w:tcPr>
          <w:p w14:paraId="38F49C9B" w14:textId="77777777" w:rsidR="00927A3F" w:rsidRPr="00927A3F" w:rsidRDefault="00927A3F" w:rsidP="00927A3F">
            <w:pPr>
              <w:rPr>
                <w:rFonts w:ascii="Arial" w:hAnsi="Arial" w:cs="Arial"/>
                <w:color w:val="171717" w:themeColor="background2" w:themeShade="1A"/>
                <w:sz w:val="18"/>
                <w:szCs w:val="18"/>
              </w:rPr>
            </w:pPr>
            <w:r w:rsidRPr="00927A3F">
              <w:rPr>
                <w:rFonts w:ascii="Segoe UI Emoji" w:hAnsi="Segoe UI Emoji" w:cs="Segoe UI Emoji"/>
                <w:color w:val="171717" w:themeColor="background2" w:themeShade="1A"/>
                <w:sz w:val="18"/>
                <w:szCs w:val="18"/>
              </w:rPr>
              <w:t>✅</w:t>
            </w:r>
            <w:r w:rsidRPr="00927A3F">
              <w:rPr>
                <w:rFonts w:ascii="Arial" w:hAnsi="Arial" w:cs="Arial"/>
                <w:color w:val="171717" w:themeColor="background2" w:themeShade="1A"/>
                <w:sz w:val="18"/>
                <w:szCs w:val="18"/>
              </w:rPr>
              <w:t xml:space="preserve"> Reset password, remove keys, verify MFA</w:t>
            </w:r>
          </w:p>
        </w:tc>
      </w:tr>
    </w:tbl>
    <w:p w14:paraId="3D9D4487" w14:textId="77777777" w:rsidR="00927A3F" w:rsidRDefault="00927A3F" w:rsidP="00FB6DF1">
      <w:pPr>
        <w:rPr>
          <w:rFonts w:ascii="Arial" w:hAnsi="Arial" w:cs="Arial"/>
          <w:color w:val="171717" w:themeColor="background2" w:themeShade="1A"/>
          <w:sz w:val="18"/>
          <w:szCs w:val="18"/>
        </w:rPr>
      </w:pPr>
    </w:p>
    <w:p w14:paraId="2ACBC105" w14:textId="77777777" w:rsidR="00871E93" w:rsidRPr="00871E93" w:rsidRDefault="00871E93" w:rsidP="00871E93">
      <w:pPr>
        <w:rPr>
          <w:rFonts w:ascii="Arial" w:hAnsi="Arial" w:cs="Arial"/>
          <w:b/>
          <w:bCs/>
          <w:color w:val="171717" w:themeColor="background2" w:themeShade="1A"/>
          <w:sz w:val="18"/>
          <w:szCs w:val="18"/>
        </w:rPr>
      </w:pPr>
      <w:r w:rsidRPr="00871E93">
        <w:rPr>
          <w:rFonts w:ascii="Arial" w:hAnsi="Arial" w:cs="Arial"/>
          <w:b/>
          <w:bCs/>
          <w:color w:val="171717" w:themeColor="background2" w:themeShade="1A"/>
          <w:sz w:val="18"/>
          <w:szCs w:val="18"/>
        </w:rPr>
        <w:t>Golden Rule</w:t>
      </w:r>
    </w:p>
    <w:p w14:paraId="65B8AEC9" w14:textId="77777777" w:rsidR="00871E93" w:rsidRPr="00871E93" w:rsidRDefault="00871E93" w:rsidP="00871E93">
      <w:pPr>
        <w:rPr>
          <w:rFonts w:ascii="Arial" w:hAnsi="Arial" w:cs="Arial"/>
          <w:color w:val="171717" w:themeColor="background2" w:themeShade="1A"/>
          <w:sz w:val="18"/>
          <w:szCs w:val="18"/>
        </w:rPr>
      </w:pPr>
      <w:r w:rsidRPr="00871E93">
        <w:rPr>
          <w:rFonts w:ascii="Arial" w:hAnsi="Arial" w:cs="Arial"/>
          <w:color w:val="171717" w:themeColor="background2" w:themeShade="1A"/>
          <w:sz w:val="18"/>
          <w:szCs w:val="18"/>
        </w:rPr>
        <w:t xml:space="preserve">For </w:t>
      </w:r>
      <w:r w:rsidRPr="00871E93">
        <w:rPr>
          <w:rFonts w:ascii="Arial" w:hAnsi="Arial" w:cs="Arial"/>
          <w:b/>
          <w:bCs/>
          <w:color w:val="171717" w:themeColor="background2" w:themeShade="1A"/>
          <w:sz w:val="18"/>
          <w:szCs w:val="18"/>
        </w:rPr>
        <w:t>active compromises</w:t>
      </w:r>
      <w:r w:rsidRPr="00871E93">
        <w:rPr>
          <w:rFonts w:ascii="Arial" w:hAnsi="Arial" w:cs="Arial"/>
          <w:color w:val="171717" w:themeColor="background2" w:themeShade="1A"/>
          <w:sz w:val="18"/>
          <w:szCs w:val="18"/>
        </w:rPr>
        <w:t xml:space="preserve"> (backdoors, malware, command-and-control communication), </w:t>
      </w:r>
      <w:r w:rsidRPr="00871E93">
        <w:rPr>
          <w:rFonts w:ascii="Arial" w:hAnsi="Arial" w:cs="Arial"/>
          <w:b/>
          <w:bCs/>
          <w:color w:val="171717" w:themeColor="background2" w:themeShade="1A"/>
          <w:sz w:val="18"/>
          <w:szCs w:val="18"/>
        </w:rPr>
        <w:t>containment comes before investigation</w:t>
      </w:r>
      <w:r w:rsidRPr="00871E93">
        <w:rPr>
          <w:rFonts w:ascii="Arial" w:hAnsi="Arial" w:cs="Arial"/>
          <w:color w:val="171717" w:themeColor="background2" w:themeShade="1A"/>
          <w:sz w:val="18"/>
          <w:szCs w:val="18"/>
        </w:rPr>
        <w:t>. The only exception would be if the question explicitly states that you are already in a controlled forensic environment or asks specifically about evidence collection after containment. Otherwise, AWS incident response best practice is:</w:t>
      </w:r>
    </w:p>
    <w:p w14:paraId="79164A47" w14:textId="77777777" w:rsidR="00871E93" w:rsidRPr="00871E93" w:rsidRDefault="00871E93" w:rsidP="00871E93">
      <w:pPr>
        <w:rPr>
          <w:rFonts w:ascii="Arial" w:hAnsi="Arial" w:cs="Arial"/>
          <w:color w:val="171717" w:themeColor="background2" w:themeShade="1A"/>
          <w:sz w:val="18"/>
          <w:szCs w:val="18"/>
        </w:rPr>
      </w:pPr>
      <w:r w:rsidRPr="00871E93">
        <w:rPr>
          <w:rFonts w:ascii="Arial" w:hAnsi="Arial" w:cs="Arial"/>
          <w:b/>
          <w:bCs/>
          <w:color w:val="171717" w:themeColor="background2" w:themeShade="1A"/>
          <w:sz w:val="18"/>
          <w:szCs w:val="18"/>
        </w:rPr>
        <w:t>Contain → Preserve → Investigate → Eradicate → Recover.</w:t>
      </w:r>
    </w:p>
    <w:p w14:paraId="19A20F65" w14:textId="77777777" w:rsidR="00871E93" w:rsidRDefault="00871E93" w:rsidP="00FB6DF1">
      <w:pPr>
        <w:rPr>
          <w:rFonts w:ascii="Arial" w:hAnsi="Arial" w:cs="Arial"/>
          <w:color w:val="171717" w:themeColor="background2" w:themeShade="1A"/>
          <w:sz w:val="18"/>
          <w:szCs w:val="18"/>
        </w:rPr>
      </w:pPr>
    </w:p>
    <w:p w14:paraId="7A4A8960" w14:textId="77777777" w:rsidR="00FF2411" w:rsidRPr="00FF2411" w:rsidRDefault="00FF2411" w:rsidP="00FF2411">
      <w:pPr>
        <w:rPr>
          <w:rFonts w:ascii="Arial" w:hAnsi="Arial" w:cs="Arial"/>
          <w:color w:val="171717" w:themeColor="background2" w:themeShade="1A"/>
          <w:sz w:val="18"/>
          <w:szCs w:val="18"/>
        </w:rPr>
      </w:pPr>
      <w:r w:rsidRPr="00FF2411">
        <w:rPr>
          <w:rFonts w:ascii="Arial" w:hAnsi="Arial" w:cs="Arial"/>
          <w:b/>
          <w:bCs/>
          <w:color w:val="171717" w:themeColor="background2" w:themeShade="1A"/>
          <w:sz w:val="18"/>
          <w:szCs w:val="18"/>
        </w:rPr>
        <w:t>AWS-managed (default) KMS keys cannot be shared cross-account</w:t>
      </w:r>
      <w:r w:rsidRPr="00FF2411">
        <w:rPr>
          <w:rFonts w:ascii="Arial" w:hAnsi="Arial" w:cs="Arial"/>
          <w:color w:val="171717" w:themeColor="background2" w:themeShade="1A"/>
          <w:sz w:val="18"/>
          <w:szCs w:val="18"/>
        </w:rPr>
        <w:t xml:space="preserve"> — full stop, no exceptions, no workaround. This is a hard technical constraint, not a best-practice preference. Only a </w:t>
      </w:r>
      <w:r w:rsidRPr="00FF2411">
        <w:rPr>
          <w:rFonts w:ascii="Arial" w:hAnsi="Arial" w:cs="Arial"/>
          <w:b/>
          <w:bCs/>
          <w:color w:val="171717" w:themeColor="background2" w:themeShade="1A"/>
          <w:sz w:val="18"/>
          <w:szCs w:val="18"/>
        </w:rPr>
        <w:t>customer managed key (CMK)</w:t>
      </w:r>
      <w:r w:rsidRPr="00FF2411">
        <w:rPr>
          <w:rFonts w:ascii="Arial" w:hAnsi="Arial" w:cs="Arial"/>
          <w:color w:val="171717" w:themeColor="background2" w:themeShade="1A"/>
          <w:sz w:val="18"/>
          <w:szCs w:val="18"/>
        </w:rPr>
        <w:t xml:space="preserve"> gives you control over the </w:t>
      </w:r>
      <w:r w:rsidRPr="00FF2411">
        <w:rPr>
          <w:rFonts w:ascii="Arial" w:hAnsi="Arial" w:cs="Arial"/>
          <w:b/>
          <w:bCs/>
          <w:color w:val="171717" w:themeColor="background2" w:themeShade="1A"/>
          <w:sz w:val="18"/>
          <w:szCs w:val="18"/>
        </w:rPr>
        <w:t>key policy</w:t>
      </w:r>
      <w:r w:rsidRPr="00FF2411">
        <w:rPr>
          <w:rFonts w:ascii="Arial" w:hAnsi="Arial" w:cs="Arial"/>
          <w:color w:val="171717" w:themeColor="background2" w:themeShade="1A"/>
          <w:sz w:val="18"/>
          <w:szCs w:val="18"/>
        </w:rPr>
        <w:t xml:space="preserve">, which is the mechanism that enables cross-account sharing: you add the target accounts' IAM principals (or the accounts themselves) as principals in the key policy with </w:t>
      </w:r>
      <w:proofErr w:type="spellStart"/>
      <w:proofErr w:type="gramStart"/>
      <w:r w:rsidRPr="00FF2411">
        <w:rPr>
          <w:rFonts w:ascii="Arial" w:hAnsi="Arial" w:cs="Arial"/>
          <w:color w:val="171717" w:themeColor="background2" w:themeShade="1A"/>
          <w:sz w:val="18"/>
          <w:szCs w:val="18"/>
        </w:rPr>
        <w:t>kms:Decrypt</w:t>
      </w:r>
      <w:proofErr w:type="spellEnd"/>
      <w:proofErr w:type="gramEnd"/>
      <w:r w:rsidRPr="00FF2411">
        <w:rPr>
          <w:rFonts w:ascii="Arial" w:hAnsi="Arial" w:cs="Arial"/>
          <w:color w:val="171717" w:themeColor="background2" w:themeShade="1A"/>
          <w:sz w:val="18"/>
          <w:szCs w:val="18"/>
        </w:rPr>
        <w:t xml:space="preserve"> (and typically </w:t>
      </w:r>
      <w:proofErr w:type="spellStart"/>
      <w:proofErr w:type="gramStart"/>
      <w:r w:rsidRPr="00FF2411">
        <w:rPr>
          <w:rFonts w:ascii="Arial" w:hAnsi="Arial" w:cs="Arial"/>
          <w:color w:val="171717" w:themeColor="background2" w:themeShade="1A"/>
          <w:sz w:val="18"/>
          <w:szCs w:val="18"/>
        </w:rPr>
        <w:t>kms:DescribeKey</w:t>
      </w:r>
      <w:proofErr w:type="spellEnd"/>
      <w:proofErr w:type="gramEnd"/>
      <w:r w:rsidRPr="00FF2411">
        <w:rPr>
          <w:rFonts w:ascii="Arial" w:hAnsi="Arial" w:cs="Arial"/>
          <w:color w:val="171717" w:themeColor="background2" w:themeShade="1A"/>
          <w:sz w:val="18"/>
          <w:szCs w:val="18"/>
        </w:rPr>
        <w:t xml:space="preserve">, </w:t>
      </w:r>
      <w:proofErr w:type="spellStart"/>
      <w:proofErr w:type="gramStart"/>
      <w:r w:rsidRPr="00FF2411">
        <w:rPr>
          <w:rFonts w:ascii="Arial" w:hAnsi="Arial" w:cs="Arial"/>
          <w:color w:val="171717" w:themeColor="background2" w:themeShade="1A"/>
          <w:sz w:val="18"/>
          <w:szCs w:val="18"/>
        </w:rPr>
        <w:t>kms:CreateGrant</w:t>
      </w:r>
      <w:proofErr w:type="spellEnd"/>
      <w:proofErr w:type="gramEnd"/>
      <w:r w:rsidRPr="00FF2411">
        <w:rPr>
          <w:rFonts w:ascii="Arial" w:hAnsi="Arial" w:cs="Arial"/>
          <w:color w:val="171717" w:themeColor="background2" w:themeShade="1A"/>
          <w:sz w:val="18"/>
          <w:szCs w:val="18"/>
        </w:rPr>
        <w:t xml:space="preserve"> for snapshot restore workflows), and then in each of the </w:t>
      </w:r>
      <w:r w:rsidRPr="00FF2411">
        <w:rPr>
          <w:rFonts w:ascii="Arial" w:hAnsi="Arial" w:cs="Arial"/>
          <w:i/>
          <w:iCs/>
          <w:color w:val="171717" w:themeColor="background2" w:themeShade="1A"/>
          <w:sz w:val="18"/>
          <w:szCs w:val="18"/>
        </w:rPr>
        <w:t>target</w:t>
      </w:r>
      <w:r w:rsidRPr="00FF2411">
        <w:rPr>
          <w:rFonts w:ascii="Arial" w:hAnsi="Arial" w:cs="Arial"/>
          <w:color w:val="171717" w:themeColor="background2" w:themeShade="1A"/>
          <w:sz w:val="18"/>
          <w:szCs w:val="18"/>
        </w:rPr>
        <w:t xml:space="preserve"> accounts, an IAM policy also grants the calling principal permission to use that external key ARN. Both halves (key policy in the source account + IAM policy in the consuming account) must align — this dual-permission model is the standard KMS cross-account access pattern. </w:t>
      </w:r>
    </w:p>
    <w:p w14:paraId="18852AB4" w14:textId="77777777" w:rsidR="00FF2411" w:rsidRPr="00FF2411" w:rsidRDefault="00FF2411" w:rsidP="00FF2411">
      <w:pPr>
        <w:numPr>
          <w:ilvl w:val="0"/>
          <w:numId w:val="90"/>
        </w:numPr>
        <w:rPr>
          <w:rFonts w:ascii="Arial" w:hAnsi="Arial" w:cs="Arial"/>
          <w:color w:val="171717" w:themeColor="background2" w:themeShade="1A"/>
          <w:sz w:val="18"/>
          <w:szCs w:val="18"/>
        </w:rPr>
      </w:pPr>
      <w:r w:rsidRPr="00FF2411">
        <w:rPr>
          <w:rFonts w:ascii="Arial" w:hAnsi="Arial" w:cs="Arial"/>
          <w:color w:val="171717" w:themeColor="background2" w:themeShade="1A"/>
          <w:sz w:val="18"/>
          <w:szCs w:val="18"/>
        </w:rPr>
        <w:t xml:space="preserve">For RDS specifically: encrypted snapshots copied/shared cross-account </w:t>
      </w:r>
      <w:r w:rsidRPr="00FF2411">
        <w:rPr>
          <w:rFonts w:ascii="Arial" w:hAnsi="Arial" w:cs="Arial"/>
          <w:b/>
          <w:bCs/>
          <w:color w:val="171717" w:themeColor="background2" w:themeShade="1A"/>
          <w:sz w:val="18"/>
          <w:szCs w:val="18"/>
        </w:rPr>
        <w:t>must</w:t>
      </w:r>
      <w:r w:rsidRPr="00FF2411">
        <w:rPr>
          <w:rFonts w:ascii="Arial" w:hAnsi="Arial" w:cs="Arial"/>
          <w:color w:val="171717" w:themeColor="background2" w:themeShade="1A"/>
          <w:sz w:val="18"/>
          <w:szCs w:val="18"/>
        </w:rPr>
        <w:t xml:space="preserve"> be encrypted with a </w:t>
      </w:r>
      <w:r w:rsidRPr="00FF2411">
        <w:rPr>
          <w:rFonts w:ascii="Arial" w:hAnsi="Arial" w:cs="Arial"/>
          <w:b/>
          <w:bCs/>
          <w:color w:val="171717" w:themeColor="background2" w:themeShade="1A"/>
          <w:sz w:val="18"/>
          <w:szCs w:val="18"/>
        </w:rPr>
        <w:t>CMK</w:t>
      </w:r>
      <w:r w:rsidRPr="00FF2411">
        <w:rPr>
          <w:rFonts w:ascii="Arial" w:hAnsi="Arial" w:cs="Arial"/>
          <w:color w:val="171717" w:themeColor="background2" w:themeShade="1A"/>
          <w:sz w:val="18"/>
          <w:szCs w:val="18"/>
        </w:rPr>
        <w:t xml:space="preserve"> (not the default </w:t>
      </w:r>
      <w:proofErr w:type="spellStart"/>
      <w:r w:rsidRPr="00FF2411">
        <w:rPr>
          <w:rFonts w:ascii="Arial" w:hAnsi="Arial" w:cs="Arial"/>
          <w:color w:val="171717" w:themeColor="background2" w:themeShade="1A"/>
          <w:sz w:val="18"/>
          <w:szCs w:val="18"/>
        </w:rPr>
        <w:t>aws</w:t>
      </w:r>
      <w:proofErr w:type="spellEnd"/>
      <w:r w:rsidRPr="00FF2411">
        <w:rPr>
          <w:rFonts w:ascii="Arial" w:hAnsi="Arial" w:cs="Arial"/>
          <w:color w:val="171717" w:themeColor="background2" w:themeShade="1A"/>
          <w:sz w:val="18"/>
          <w:szCs w:val="18"/>
        </w:rPr>
        <w:t>/</w:t>
      </w:r>
      <w:proofErr w:type="spellStart"/>
      <w:r w:rsidRPr="00FF2411">
        <w:rPr>
          <w:rFonts w:ascii="Arial" w:hAnsi="Arial" w:cs="Arial"/>
          <w:color w:val="171717" w:themeColor="background2" w:themeShade="1A"/>
          <w:sz w:val="18"/>
          <w:szCs w:val="18"/>
        </w:rPr>
        <w:t>rds</w:t>
      </w:r>
      <w:proofErr w:type="spellEnd"/>
      <w:r w:rsidRPr="00FF2411">
        <w:rPr>
          <w:rFonts w:ascii="Arial" w:hAnsi="Arial" w:cs="Arial"/>
          <w:color w:val="171717" w:themeColor="background2" w:themeShade="1A"/>
          <w:sz w:val="18"/>
          <w:szCs w:val="18"/>
        </w:rPr>
        <w:t xml:space="preserve"> AWS-managed key) precisely because you need to grant decrypt permissions to the other accounts via the key policy — this is explicitly documented AWS RDS cross-account snapshot-sharing guidance, and a very common exam scenario.</w:t>
      </w:r>
    </w:p>
    <w:p w14:paraId="32BBA110" w14:textId="77777777" w:rsidR="00855441" w:rsidRDefault="00855441" w:rsidP="00FB6DF1">
      <w:pPr>
        <w:rPr>
          <w:rFonts w:ascii="Arial" w:hAnsi="Arial" w:cs="Arial"/>
          <w:color w:val="171717" w:themeColor="background2" w:themeShade="1A"/>
          <w:sz w:val="18"/>
          <w:szCs w:val="18"/>
        </w:rPr>
      </w:pPr>
    </w:p>
    <w:p w14:paraId="297DD5A2" w14:textId="77777777" w:rsidR="00FF2411" w:rsidRDefault="00FF2411" w:rsidP="00FB6DF1">
      <w:pPr>
        <w:rPr>
          <w:rFonts w:ascii="Arial" w:hAnsi="Arial" w:cs="Arial"/>
          <w:color w:val="171717" w:themeColor="background2" w:themeShade="1A"/>
          <w:sz w:val="18"/>
          <w:szCs w:val="18"/>
        </w:rPr>
      </w:pPr>
    </w:p>
    <w:p w14:paraId="161F4C33" w14:textId="77777777" w:rsidR="00792542" w:rsidRPr="00792542" w:rsidRDefault="00792542" w:rsidP="00792542">
      <w:pPr>
        <w:rPr>
          <w:rFonts w:ascii="Arial" w:hAnsi="Arial" w:cs="Arial"/>
          <w:color w:val="171717" w:themeColor="background2" w:themeShade="1A"/>
          <w:sz w:val="18"/>
          <w:szCs w:val="18"/>
        </w:rPr>
      </w:pPr>
      <w:r w:rsidRPr="00792542">
        <w:rPr>
          <w:rFonts w:ascii="Arial" w:hAnsi="Arial" w:cs="Arial"/>
          <w:b/>
          <w:bCs/>
          <w:color w:val="171717" w:themeColor="background2" w:themeShade="1A"/>
          <w:sz w:val="18"/>
          <w:szCs w:val="18"/>
        </w:rPr>
        <w:t>The critical technical constraint driving this</w:t>
      </w:r>
      <w:r w:rsidRPr="00792542">
        <w:rPr>
          <w:rFonts w:ascii="Arial" w:hAnsi="Arial" w:cs="Arial"/>
          <w:color w:val="171717" w:themeColor="background2" w:themeShade="1A"/>
          <w:sz w:val="18"/>
          <w:szCs w:val="18"/>
        </w:rPr>
        <w:t xml:space="preserve">: </w:t>
      </w:r>
      <w:r w:rsidRPr="00792542">
        <w:rPr>
          <w:rFonts w:ascii="Arial" w:hAnsi="Arial" w:cs="Arial"/>
          <w:b/>
          <w:bCs/>
          <w:color w:val="171717" w:themeColor="background2" w:themeShade="1A"/>
          <w:sz w:val="18"/>
          <w:szCs w:val="18"/>
        </w:rPr>
        <w:t>KMS keys are region-scoped resources</w:t>
      </w:r>
      <w:r w:rsidRPr="00792542">
        <w:rPr>
          <w:rFonts w:ascii="Arial" w:hAnsi="Arial" w:cs="Arial"/>
          <w:color w:val="171717" w:themeColor="background2" w:themeShade="1A"/>
          <w:sz w:val="18"/>
          <w:szCs w:val="18"/>
        </w:rPr>
        <w:t xml:space="preserve"> (unless you explicitly create a </w:t>
      </w:r>
      <w:r w:rsidRPr="00792542">
        <w:rPr>
          <w:rFonts w:ascii="Arial" w:hAnsi="Arial" w:cs="Arial"/>
          <w:b/>
          <w:bCs/>
          <w:color w:val="171717" w:themeColor="background2" w:themeShade="1A"/>
          <w:sz w:val="18"/>
          <w:szCs w:val="18"/>
        </w:rPr>
        <w:t>multi-Region key</w:t>
      </w:r>
      <w:r w:rsidRPr="00792542">
        <w:rPr>
          <w:rFonts w:ascii="Arial" w:hAnsi="Arial" w:cs="Arial"/>
          <w:color w:val="171717" w:themeColor="background2" w:themeShade="1A"/>
          <w:sz w:val="18"/>
          <w:szCs w:val="18"/>
        </w:rPr>
        <w:t xml:space="preserve">, which none of the options describe or invoke). A single-region KMS key created in us-east-1 </w:t>
      </w:r>
      <w:r w:rsidRPr="00792542">
        <w:rPr>
          <w:rFonts w:ascii="Arial" w:hAnsi="Arial" w:cs="Arial"/>
          <w:b/>
          <w:bCs/>
          <w:color w:val="171717" w:themeColor="background2" w:themeShade="1A"/>
          <w:sz w:val="18"/>
          <w:szCs w:val="18"/>
        </w:rPr>
        <w:t>cannot</w:t>
      </w:r>
      <w:r w:rsidRPr="00792542">
        <w:rPr>
          <w:rFonts w:ascii="Arial" w:hAnsi="Arial" w:cs="Arial"/>
          <w:color w:val="171717" w:themeColor="background2" w:themeShade="1A"/>
          <w:sz w:val="18"/>
          <w:szCs w:val="18"/>
        </w:rPr>
        <w:t xml:space="preserve"> be used to encrypt data in us-west-1 — this is a hard architectural fact, not a preference. Combined with the requirement </w:t>
      </w:r>
      <w:r w:rsidRPr="00792542">
        <w:rPr>
          <w:rFonts w:ascii="Arial" w:hAnsi="Arial" w:cs="Arial"/>
          <w:b/>
          <w:bCs/>
          <w:color w:val="171717" w:themeColor="background2" w:themeShade="1A"/>
          <w:sz w:val="18"/>
          <w:szCs w:val="18"/>
        </w:rPr>
        <w:t>"must work if only one Region is available"</w:t>
      </w:r>
      <w:r w:rsidRPr="00792542">
        <w:rPr>
          <w:rFonts w:ascii="Arial" w:hAnsi="Arial" w:cs="Arial"/>
          <w:color w:val="171717" w:themeColor="background2" w:themeShade="1A"/>
          <w:sz w:val="18"/>
          <w:szCs w:val="18"/>
        </w:rPr>
        <w:t xml:space="preserve"> — meaning </w:t>
      </w:r>
      <w:r w:rsidRPr="00792542">
        <w:rPr>
          <w:rFonts w:ascii="Arial" w:hAnsi="Arial" w:cs="Arial"/>
          <w:b/>
          <w:bCs/>
          <w:color w:val="171717" w:themeColor="background2" w:themeShade="1A"/>
          <w:sz w:val="18"/>
          <w:szCs w:val="18"/>
        </w:rPr>
        <w:t>each Region must be fully self-sufficient</w:t>
      </w:r>
      <w:r w:rsidRPr="00792542">
        <w:rPr>
          <w:rFonts w:ascii="Arial" w:hAnsi="Arial" w:cs="Arial"/>
          <w:color w:val="171717" w:themeColor="background2" w:themeShade="1A"/>
          <w:sz w:val="18"/>
          <w:szCs w:val="18"/>
        </w:rPr>
        <w:t>, with its own replicated secret AND its own regional KMS key, no cross-Region dependency at runtime.</w:t>
      </w:r>
    </w:p>
    <w:p w14:paraId="49BB095B" w14:textId="77777777" w:rsidR="00792542" w:rsidRPr="00792542" w:rsidRDefault="00792542" w:rsidP="00792542">
      <w:pPr>
        <w:numPr>
          <w:ilvl w:val="0"/>
          <w:numId w:val="91"/>
        </w:numPr>
        <w:rPr>
          <w:rFonts w:ascii="Arial" w:hAnsi="Arial" w:cs="Arial"/>
          <w:color w:val="171717" w:themeColor="background2" w:themeShade="1A"/>
          <w:sz w:val="18"/>
          <w:szCs w:val="18"/>
        </w:rPr>
      </w:pPr>
      <w:r w:rsidRPr="00792542">
        <w:rPr>
          <w:rFonts w:ascii="Arial" w:hAnsi="Arial" w:cs="Arial"/>
          <w:b/>
          <w:bCs/>
          <w:color w:val="171717" w:themeColor="background2" w:themeShade="1A"/>
          <w:sz w:val="18"/>
          <w:szCs w:val="18"/>
        </w:rPr>
        <w:t>Why A works</w:t>
      </w:r>
      <w:r w:rsidRPr="00792542">
        <w:rPr>
          <w:rFonts w:ascii="Arial" w:hAnsi="Arial" w:cs="Arial"/>
          <w:color w:val="171717" w:themeColor="background2" w:themeShade="1A"/>
          <w:sz w:val="18"/>
          <w:szCs w:val="18"/>
        </w:rPr>
        <w:t xml:space="preserve">: Each Region gets its </w:t>
      </w:r>
      <w:r w:rsidRPr="00792542">
        <w:rPr>
          <w:rFonts w:ascii="Arial" w:hAnsi="Arial" w:cs="Arial"/>
          <w:b/>
          <w:bCs/>
          <w:color w:val="171717" w:themeColor="background2" w:themeShade="1A"/>
          <w:sz w:val="18"/>
          <w:szCs w:val="18"/>
        </w:rPr>
        <w:t>own regional KMS key</w:t>
      </w:r>
      <w:r w:rsidRPr="00792542">
        <w:rPr>
          <w:rFonts w:ascii="Arial" w:hAnsi="Arial" w:cs="Arial"/>
          <w:color w:val="171717" w:themeColor="background2" w:themeShade="1A"/>
          <w:sz w:val="18"/>
          <w:szCs w:val="18"/>
        </w:rPr>
        <w:t xml:space="preserve"> encrypting the </w:t>
      </w:r>
      <w:r w:rsidRPr="00792542">
        <w:rPr>
          <w:rFonts w:ascii="Arial" w:hAnsi="Arial" w:cs="Arial"/>
          <w:b/>
          <w:bCs/>
          <w:color w:val="171717" w:themeColor="background2" w:themeShade="1A"/>
          <w:sz w:val="18"/>
          <w:szCs w:val="18"/>
        </w:rPr>
        <w:t>replicated copy of the secret in that Region</w:t>
      </w:r>
      <w:r w:rsidRPr="00792542">
        <w:rPr>
          <w:rFonts w:ascii="Arial" w:hAnsi="Arial" w:cs="Arial"/>
          <w:color w:val="171717" w:themeColor="background2" w:themeShade="1A"/>
          <w:sz w:val="18"/>
          <w:szCs w:val="18"/>
        </w:rPr>
        <w:t xml:space="preserve">. This is exactly how </w:t>
      </w:r>
      <w:r w:rsidRPr="00792542">
        <w:rPr>
          <w:rFonts w:ascii="Arial" w:hAnsi="Arial" w:cs="Arial"/>
          <w:b/>
          <w:bCs/>
          <w:color w:val="171717" w:themeColor="background2" w:themeShade="1A"/>
          <w:sz w:val="18"/>
          <w:szCs w:val="18"/>
        </w:rPr>
        <w:t>Secrets Manager cross-Region replication</w:t>
      </w:r>
      <w:r w:rsidRPr="00792542">
        <w:rPr>
          <w:rFonts w:ascii="Arial" w:hAnsi="Arial" w:cs="Arial"/>
          <w:color w:val="171717" w:themeColor="background2" w:themeShade="1A"/>
          <w:sz w:val="18"/>
          <w:szCs w:val="18"/>
        </w:rPr>
        <w:t xml:space="preserve"> is designed to work — when you enable replication, you specify a KMS key </w:t>
      </w:r>
      <w:r w:rsidRPr="00792542">
        <w:rPr>
          <w:rFonts w:ascii="Arial" w:hAnsi="Arial" w:cs="Arial"/>
          <w:b/>
          <w:bCs/>
          <w:color w:val="171717" w:themeColor="background2" w:themeShade="1A"/>
          <w:sz w:val="18"/>
          <w:szCs w:val="18"/>
        </w:rPr>
        <w:t>per replica Region</w:t>
      </w:r>
      <w:r w:rsidRPr="00792542">
        <w:rPr>
          <w:rFonts w:ascii="Arial" w:hAnsi="Arial" w:cs="Arial"/>
          <w:color w:val="171717" w:themeColor="background2" w:themeShade="1A"/>
          <w:sz w:val="18"/>
          <w:szCs w:val="18"/>
        </w:rPr>
        <w:t xml:space="preserve"> (since the source Region's key literally cannot decrypt/encrypt in the replica Region). Because each Region is independently encrypted and independently holds a full copy of the secret, </w:t>
      </w:r>
      <w:r w:rsidRPr="00792542">
        <w:rPr>
          <w:rFonts w:ascii="Arial" w:hAnsi="Arial" w:cs="Arial"/>
          <w:b/>
          <w:bCs/>
          <w:color w:val="171717" w:themeColor="background2" w:themeShade="1A"/>
          <w:sz w:val="18"/>
          <w:szCs w:val="18"/>
        </w:rPr>
        <w:t>either Region can serve requests on its own</w:t>
      </w:r>
      <w:r w:rsidRPr="00792542">
        <w:rPr>
          <w:rFonts w:ascii="Arial" w:hAnsi="Arial" w:cs="Arial"/>
          <w:color w:val="171717" w:themeColor="background2" w:themeShade="1A"/>
          <w:sz w:val="18"/>
          <w:szCs w:val="18"/>
        </w:rPr>
        <w:t xml:space="preserve"> if the other Region becomes unavailable — satisfying both "minimize latency" (resources call their local Regional Secrets Manager endpoint) and "work if only one Region is available" (no cross-Region call chain).</w:t>
      </w:r>
    </w:p>
    <w:p w14:paraId="5CD652FA" w14:textId="77777777" w:rsidR="00FF2411" w:rsidRDefault="00FF2411" w:rsidP="00FB6DF1">
      <w:pPr>
        <w:rPr>
          <w:rFonts w:ascii="Arial" w:hAnsi="Arial" w:cs="Arial"/>
          <w:color w:val="171717" w:themeColor="background2" w:themeShade="1A"/>
          <w:sz w:val="18"/>
          <w:szCs w:val="18"/>
        </w:rPr>
      </w:pPr>
    </w:p>
    <w:p w14:paraId="738CBAA6" w14:textId="77777777" w:rsidR="00A1774C" w:rsidRDefault="00A1774C" w:rsidP="00FB6DF1">
      <w:pPr>
        <w:rPr>
          <w:rFonts w:ascii="Arial" w:hAnsi="Arial" w:cs="Arial"/>
          <w:color w:val="171717" w:themeColor="background2" w:themeShade="1A"/>
          <w:sz w:val="18"/>
          <w:szCs w:val="18"/>
        </w:rPr>
      </w:pPr>
    </w:p>
    <w:p w14:paraId="007CF250" w14:textId="5461AF93" w:rsidR="00C903C3" w:rsidRDefault="00C903C3" w:rsidP="00FB6DF1">
      <w:pPr>
        <w:rPr>
          <w:rFonts w:ascii="Arial" w:hAnsi="Arial" w:cs="Arial"/>
          <w:color w:val="171717" w:themeColor="background2" w:themeShade="1A"/>
          <w:sz w:val="18"/>
          <w:szCs w:val="18"/>
        </w:rPr>
      </w:pPr>
      <w:r w:rsidRPr="00C903C3">
        <w:rPr>
          <w:rFonts w:ascii="Arial" w:hAnsi="Arial" w:cs="Arial"/>
          <w:color w:val="171717" w:themeColor="background2" w:themeShade="1A"/>
          <w:sz w:val="18"/>
          <w:szCs w:val="18"/>
        </w:rPr>
        <w:t xml:space="preserve">Detective ingests </w:t>
      </w:r>
      <w:proofErr w:type="spellStart"/>
      <w:r w:rsidRPr="00C903C3">
        <w:rPr>
          <w:rFonts w:ascii="Arial" w:hAnsi="Arial" w:cs="Arial"/>
          <w:color w:val="171717" w:themeColor="background2" w:themeShade="1A"/>
          <w:sz w:val="18"/>
          <w:szCs w:val="18"/>
        </w:rPr>
        <w:t>GuardDuty</w:t>
      </w:r>
      <w:proofErr w:type="spellEnd"/>
      <w:r w:rsidRPr="00C903C3">
        <w:rPr>
          <w:rFonts w:ascii="Arial" w:hAnsi="Arial" w:cs="Arial"/>
          <w:color w:val="171717" w:themeColor="background2" w:themeShade="1A"/>
          <w:sz w:val="18"/>
          <w:szCs w:val="18"/>
        </w:rPr>
        <w:t xml:space="preserve"> findings + CloudTrail + VPC Flow Logs and builds a </w:t>
      </w:r>
      <w:r w:rsidRPr="00C903C3">
        <w:rPr>
          <w:rFonts w:ascii="Arial" w:hAnsi="Arial" w:cs="Arial"/>
          <w:b/>
          <w:bCs/>
          <w:color w:val="171717" w:themeColor="background2" w:themeShade="1A"/>
          <w:sz w:val="18"/>
          <w:szCs w:val="18"/>
        </w:rPr>
        <w:t xml:space="preserve">pre-correlated </w:t>
      </w:r>
      <w:proofErr w:type="spellStart"/>
      <w:r w:rsidRPr="00C903C3">
        <w:rPr>
          <w:rFonts w:ascii="Arial" w:hAnsi="Arial" w:cs="Arial"/>
          <w:b/>
          <w:bCs/>
          <w:color w:val="171717" w:themeColor="background2" w:themeShade="1A"/>
          <w:sz w:val="18"/>
          <w:szCs w:val="18"/>
        </w:rPr>
        <w:t>behavioral</w:t>
      </w:r>
      <w:proofErr w:type="spellEnd"/>
      <w:r w:rsidRPr="00C903C3">
        <w:rPr>
          <w:rFonts w:ascii="Arial" w:hAnsi="Arial" w:cs="Arial"/>
          <w:b/>
          <w:bCs/>
          <w:color w:val="171717" w:themeColor="background2" w:themeShade="1A"/>
          <w:sz w:val="18"/>
          <w:szCs w:val="18"/>
        </w:rPr>
        <w:t xml:space="preserve"> graph</w:t>
      </w:r>
      <w:r w:rsidRPr="00C903C3">
        <w:rPr>
          <w:rFonts w:ascii="Arial" w:hAnsi="Arial" w:cs="Arial"/>
          <w:color w:val="171717" w:themeColor="background2" w:themeShade="1A"/>
          <w:sz w:val="18"/>
          <w:szCs w:val="18"/>
        </w:rPr>
        <w:t xml:space="preserve">, letting you pivot instantly from a finding to the </w:t>
      </w:r>
      <w:r w:rsidRPr="00C903C3">
        <w:rPr>
          <w:rFonts w:ascii="Arial" w:hAnsi="Arial" w:cs="Arial"/>
          <w:b/>
          <w:bCs/>
          <w:color w:val="171717" w:themeColor="background2" w:themeShade="1A"/>
          <w:sz w:val="18"/>
          <w:szCs w:val="18"/>
        </w:rPr>
        <w:t>IAM principal's full API call history, geographic access patterns, and related resource interactions</w:t>
      </w:r>
      <w:r w:rsidRPr="00C903C3">
        <w:rPr>
          <w:rFonts w:ascii="Arial" w:hAnsi="Arial" w:cs="Arial"/>
          <w:color w:val="171717" w:themeColor="background2" w:themeShade="1A"/>
          <w:sz w:val="18"/>
          <w:szCs w:val="18"/>
        </w:rPr>
        <w:t xml:space="preserve"> — all pre-indexed and visualized. This is the fastest path to "</w:t>
      </w:r>
      <w:proofErr w:type="spellStart"/>
      <w:r w:rsidRPr="00C903C3">
        <w:rPr>
          <w:rFonts w:ascii="Arial" w:hAnsi="Arial" w:cs="Arial"/>
          <w:color w:val="171717" w:themeColor="background2" w:themeShade="1A"/>
          <w:sz w:val="18"/>
          <w:szCs w:val="18"/>
        </w:rPr>
        <w:t>analyze</w:t>
      </w:r>
      <w:proofErr w:type="spellEnd"/>
      <w:r w:rsidRPr="00C903C3">
        <w:rPr>
          <w:rFonts w:ascii="Arial" w:hAnsi="Arial" w:cs="Arial"/>
          <w:color w:val="171717" w:themeColor="background2" w:themeShade="1A"/>
          <w:sz w:val="18"/>
          <w:szCs w:val="18"/>
        </w:rPr>
        <w:t xml:space="preserve"> in context" because Detective has already done the correlation work; you're not manually stitching together raw events.</w:t>
      </w:r>
    </w:p>
    <w:p w14:paraId="45CFA525" w14:textId="77777777" w:rsidR="00346DD7" w:rsidRDefault="00346DD7" w:rsidP="00FB6DF1">
      <w:pPr>
        <w:rPr>
          <w:rFonts w:ascii="Arial" w:hAnsi="Arial" w:cs="Arial"/>
          <w:color w:val="171717" w:themeColor="background2" w:themeShade="1A"/>
          <w:sz w:val="18"/>
          <w:szCs w:val="18"/>
        </w:rPr>
      </w:pPr>
    </w:p>
    <w:p w14:paraId="63C8F7E3" w14:textId="1A2BE48E" w:rsidR="00346DD7" w:rsidRDefault="009E1100" w:rsidP="00FB6DF1">
      <w:pPr>
        <w:rPr>
          <w:rFonts w:ascii="Arial" w:hAnsi="Arial" w:cs="Arial"/>
          <w:color w:val="171717" w:themeColor="background2" w:themeShade="1A"/>
          <w:sz w:val="18"/>
          <w:szCs w:val="18"/>
        </w:rPr>
      </w:pPr>
      <w:r w:rsidRPr="009E1100">
        <w:rPr>
          <w:rFonts w:ascii="Arial" w:hAnsi="Arial" w:cs="Arial"/>
          <w:b/>
          <w:bCs/>
          <w:color w:val="171717" w:themeColor="background2" w:themeShade="1A"/>
          <w:sz w:val="18"/>
          <w:szCs w:val="18"/>
          <w:highlight w:val="yellow"/>
        </w:rPr>
        <w:t>AWS Backup</w:t>
      </w:r>
      <w:r w:rsidRPr="009E1100">
        <w:rPr>
          <w:rFonts w:ascii="Arial" w:hAnsi="Arial" w:cs="Arial"/>
          <w:color w:val="171717" w:themeColor="background2" w:themeShade="1A"/>
          <w:sz w:val="18"/>
          <w:szCs w:val="18"/>
          <w:highlight w:val="yellow"/>
        </w:rPr>
        <w:t xml:space="preserve"> natively supports </w:t>
      </w:r>
      <w:r w:rsidRPr="009E1100">
        <w:rPr>
          <w:rFonts w:ascii="Arial" w:hAnsi="Arial" w:cs="Arial"/>
          <w:b/>
          <w:bCs/>
          <w:color w:val="171717" w:themeColor="background2" w:themeShade="1A"/>
          <w:sz w:val="18"/>
          <w:szCs w:val="18"/>
          <w:highlight w:val="yellow"/>
        </w:rPr>
        <w:t>both RDS and EBS</w:t>
      </w:r>
      <w:r w:rsidRPr="009E1100">
        <w:rPr>
          <w:rFonts w:ascii="Arial" w:hAnsi="Arial" w:cs="Arial"/>
          <w:color w:val="171717" w:themeColor="background2" w:themeShade="1A"/>
          <w:sz w:val="18"/>
          <w:szCs w:val="18"/>
        </w:rPr>
        <w:t xml:space="preserve"> as resource types in a single unified backup plan (</w:t>
      </w:r>
      <w:r w:rsidRPr="009E1100">
        <w:rPr>
          <w:rFonts w:ascii="Arial" w:hAnsi="Arial" w:cs="Arial"/>
          <w:color w:val="171717" w:themeColor="background2" w:themeShade="1A"/>
          <w:sz w:val="18"/>
          <w:szCs w:val="18"/>
          <w:highlight w:val="yellow"/>
        </w:rPr>
        <w:t>unlike Data Lifecycle Manager, which is EBS/AMI-only</w:t>
      </w:r>
      <w:r w:rsidRPr="009E1100">
        <w:rPr>
          <w:rFonts w:ascii="Arial" w:hAnsi="Arial" w:cs="Arial"/>
          <w:color w:val="171717" w:themeColor="background2" w:themeShade="1A"/>
          <w:sz w:val="18"/>
          <w:szCs w:val="18"/>
        </w:rPr>
        <w:t xml:space="preserve"> — see below), and has a </w:t>
      </w:r>
      <w:r w:rsidRPr="009E1100">
        <w:rPr>
          <w:rFonts w:ascii="Arial" w:hAnsi="Arial" w:cs="Arial"/>
          <w:b/>
          <w:bCs/>
          <w:color w:val="171717" w:themeColor="background2" w:themeShade="1A"/>
          <w:sz w:val="18"/>
          <w:szCs w:val="18"/>
        </w:rPr>
        <w:t>built-in cross-Region copy capability</w:t>
      </w:r>
      <w:r w:rsidRPr="009E1100">
        <w:rPr>
          <w:rFonts w:ascii="Arial" w:hAnsi="Arial" w:cs="Arial"/>
          <w:color w:val="171717" w:themeColor="background2" w:themeShade="1A"/>
          <w:sz w:val="18"/>
          <w:szCs w:val="18"/>
        </w:rPr>
        <w:t xml:space="preserve">: within the backup plan, you define a </w:t>
      </w:r>
      <w:r w:rsidRPr="009E1100">
        <w:rPr>
          <w:rFonts w:ascii="Arial" w:hAnsi="Arial" w:cs="Arial"/>
          <w:b/>
          <w:bCs/>
          <w:color w:val="171717" w:themeColor="background2" w:themeShade="1A"/>
          <w:sz w:val="18"/>
          <w:szCs w:val="18"/>
        </w:rPr>
        <w:t>copy action</w:t>
      </w:r>
      <w:r w:rsidRPr="009E1100">
        <w:rPr>
          <w:rFonts w:ascii="Arial" w:hAnsi="Arial" w:cs="Arial"/>
          <w:color w:val="171717" w:themeColor="background2" w:themeShade="1A"/>
          <w:sz w:val="18"/>
          <w:szCs w:val="18"/>
        </w:rPr>
        <w:t xml:space="preserve"> targeting a </w:t>
      </w:r>
      <w:r w:rsidRPr="009E1100">
        <w:rPr>
          <w:rFonts w:ascii="Arial" w:hAnsi="Arial" w:cs="Arial"/>
          <w:b/>
          <w:bCs/>
          <w:color w:val="171717" w:themeColor="background2" w:themeShade="1A"/>
          <w:sz w:val="18"/>
          <w:szCs w:val="18"/>
        </w:rPr>
        <w:t>destination backup vault in a different Region</w:t>
      </w:r>
      <w:r w:rsidRPr="009E1100">
        <w:rPr>
          <w:rFonts w:ascii="Arial" w:hAnsi="Arial" w:cs="Arial"/>
          <w:color w:val="171717" w:themeColor="background2" w:themeShade="1A"/>
          <w:sz w:val="18"/>
          <w:szCs w:val="18"/>
        </w:rPr>
        <w:t xml:space="preserve">. This is a </w:t>
      </w:r>
      <w:r w:rsidRPr="009E1100">
        <w:rPr>
          <w:rFonts w:ascii="Arial" w:hAnsi="Arial" w:cs="Arial"/>
          <w:b/>
          <w:bCs/>
          <w:color w:val="171717" w:themeColor="background2" w:themeShade="1A"/>
          <w:sz w:val="18"/>
          <w:szCs w:val="18"/>
        </w:rPr>
        <w:t>fully managed, native feature</w:t>
      </w:r>
      <w:r w:rsidRPr="009E1100">
        <w:rPr>
          <w:rFonts w:ascii="Arial" w:hAnsi="Arial" w:cs="Arial"/>
          <w:color w:val="171717" w:themeColor="background2" w:themeShade="1A"/>
          <w:sz w:val="18"/>
          <w:szCs w:val="18"/>
        </w:rPr>
        <w:t xml:space="preserve"> — no custom code, no Lambda, no scheduling logic to build — directly satisfying "LEAST operational overhead." One service, one plan, natively handles scheduling, retention, and cross-Region replication for both resource types mentioned in the stem.</w:t>
      </w:r>
    </w:p>
    <w:p w14:paraId="709F5A6D" w14:textId="77777777" w:rsidR="009E1100" w:rsidRDefault="009E1100" w:rsidP="00FB6DF1">
      <w:pPr>
        <w:rPr>
          <w:rFonts w:ascii="Arial" w:hAnsi="Arial" w:cs="Arial"/>
          <w:color w:val="171717" w:themeColor="background2" w:themeShade="1A"/>
          <w:sz w:val="18"/>
          <w:szCs w:val="18"/>
        </w:rPr>
      </w:pPr>
    </w:p>
    <w:p w14:paraId="03FC0386" w14:textId="7F65FF5C" w:rsidR="009E1100" w:rsidRDefault="00696320" w:rsidP="00FB6DF1">
      <w:pPr>
        <w:rPr>
          <w:rFonts w:ascii="Arial" w:hAnsi="Arial" w:cs="Arial"/>
          <w:color w:val="171717" w:themeColor="background2" w:themeShade="1A"/>
          <w:sz w:val="18"/>
          <w:szCs w:val="18"/>
        </w:rPr>
      </w:pPr>
      <w:r w:rsidRPr="00696320">
        <w:rPr>
          <w:rFonts w:ascii="Arial" w:hAnsi="Arial" w:cs="Arial"/>
          <w:color w:val="171717" w:themeColor="background2" w:themeShade="1A"/>
          <w:sz w:val="18"/>
          <w:szCs w:val="18"/>
        </w:rPr>
        <w:t xml:space="preserve">When you </w:t>
      </w:r>
      <w:r w:rsidRPr="00696320">
        <w:rPr>
          <w:rFonts w:ascii="Arial" w:hAnsi="Arial" w:cs="Arial"/>
          <w:b/>
          <w:bCs/>
          <w:color w:val="171717" w:themeColor="background2" w:themeShade="1A"/>
          <w:sz w:val="18"/>
          <w:szCs w:val="18"/>
        </w:rPr>
        <w:t>rotate the host keys</w:t>
      </w:r>
      <w:r w:rsidRPr="00696320">
        <w:rPr>
          <w:rFonts w:ascii="Arial" w:hAnsi="Arial" w:cs="Arial"/>
          <w:color w:val="171717" w:themeColor="background2" w:themeShade="1A"/>
          <w:sz w:val="18"/>
          <w:szCs w:val="18"/>
        </w:rPr>
        <w:t xml:space="preserve"> on the instance, the instance needs a mechanism to </w:t>
      </w:r>
      <w:r w:rsidRPr="00696320">
        <w:rPr>
          <w:rFonts w:ascii="Arial" w:hAnsi="Arial" w:cs="Arial"/>
          <w:b/>
          <w:bCs/>
          <w:color w:val="171717" w:themeColor="background2" w:themeShade="1A"/>
          <w:sz w:val="18"/>
          <w:szCs w:val="18"/>
        </w:rPr>
        <w:t>report the new host key fingerprints back to AWS</w:t>
      </w:r>
      <w:r w:rsidRPr="00696320">
        <w:rPr>
          <w:rFonts w:ascii="Arial" w:hAnsi="Arial" w:cs="Arial"/>
          <w:color w:val="171717" w:themeColor="background2" w:themeShade="1A"/>
          <w:sz w:val="18"/>
          <w:szCs w:val="18"/>
        </w:rPr>
        <w:t xml:space="preserve"> — this reporting happens via </w:t>
      </w:r>
      <w:r w:rsidRPr="00696320">
        <w:rPr>
          <w:rFonts w:ascii="Arial" w:hAnsi="Arial" w:cs="Arial"/>
          <w:b/>
          <w:bCs/>
          <w:color w:val="171717" w:themeColor="background2" w:themeShade="1A"/>
          <w:sz w:val="18"/>
          <w:szCs w:val="18"/>
        </w:rPr>
        <w:t>Systems Manager</w:t>
      </w:r>
      <w:r w:rsidRPr="00696320">
        <w:rPr>
          <w:rFonts w:ascii="Arial" w:hAnsi="Arial" w:cs="Arial"/>
          <w:color w:val="171717" w:themeColor="background2" w:themeShade="1A"/>
          <w:sz w:val="18"/>
          <w:szCs w:val="18"/>
        </w:rPr>
        <w:t xml:space="preserve">, which requires the instance to have the necessary </w:t>
      </w:r>
      <w:r w:rsidRPr="00696320">
        <w:rPr>
          <w:rFonts w:ascii="Arial" w:hAnsi="Arial" w:cs="Arial"/>
          <w:b/>
          <w:bCs/>
          <w:color w:val="171717" w:themeColor="background2" w:themeShade="1A"/>
          <w:sz w:val="18"/>
          <w:szCs w:val="18"/>
        </w:rPr>
        <w:t>SSM permissions</w:t>
      </w:r>
      <w:r w:rsidRPr="00696320">
        <w:rPr>
          <w:rFonts w:ascii="Arial" w:hAnsi="Arial" w:cs="Arial"/>
          <w:color w:val="171717" w:themeColor="background2" w:themeShade="1A"/>
          <w:sz w:val="18"/>
          <w:szCs w:val="18"/>
        </w:rPr>
        <w:t xml:space="preserve"> (via </w:t>
      </w:r>
      <w:r w:rsidRPr="00260735">
        <w:rPr>
          <w:rFonts w:ascii="Arial" w:hAnsi="Arial" w:cs="Arial"/>
          <w:color w:val="171717" w:themeColor="background2" w:themeShade="1A"/>
          <w:sz w:val="18"/>
          <w:szCs w:val="18"/>
          <w:highlight w:val="yellow"/>
        </w:rPr>
        <w:t xml:space="preserve">the </w:t>
      </w:r>
      <w:proofErr w:type="spellStart"/>
      <w:r w:rsidRPr="00260735">
        <w:rPr>
          <w:rFonts w:ascii="Arial" w:hAnsi="Arial" w:cs="Arial"/>
          <w:color w:val="171717" w:themeColor="background2" w:themeShade="1A"/>
          <w:sz w:val="18"/>
          <w:szCs w:val="18"/>
          <w:highlight w:val="yellow"/>
        </w:rPr>
        <w:t>AmazonSSMManagedInstanceCore</w:t>
      </w:r>
      <w:proofErr w:type="spellEnd"/>
      <w:r w:rsidRPr="00260735">
        <w:rPr>
          <w:rFonts w:ascii="Arial" w:hAnsi="Arial" w:cs="Arial"/>
          <w:color w:val="171717" w:themeColor="background2" w:themeShade="1A"/>
          <w:sz w:val="18"/>
          <w:szCs w:val="18"/>
          <w:highlight w:val="yellow"/>
        </w:rPr>
        <w:t xml:space="preserve"> managed policy attached</w:t>
      </w:r>
      <w:r w:rsidRPr="00696320">
        <w:rPr>
          <w:rFonts w:ascii="Arial" w:hAnsi="Arial" w:cs="Arial"/>
          <w:color w:val="171717" w:themeColor="background2" w:themeShade="1A"/>
          <w:sz w:val="18"/>
          <w:szCs w:val="18"/>
        </w:rPr>
        <w:t xml:space="preserve"> to the instance profile) to communicate with the SSM service and publish updated host key info.</w:t>
      </w:r>
    </w:p>
    <w:p w14:paraId="45F97090" w14:textId="77777777" w:rsidR="00260735" w:rsidRDefault="00260735" w:rsidP="00FB6DF1">
      <w:pPr>
        <w:rPr>
          <w:rFonts w:ascii="Arial" w:hAnsi="Arial" w:cs="Arial"/>
          <w:color w:val="171717" w:themeColor="background2" w:themeShade="1A"/>
          <w:sz w:val="18"/>
          <w:szCs w:val="18"/>
        </w:rPr>
      </w:pPr>
    </w:p>
    <w:p w14:paraId="65CB8723" w14:textId="77777777" w:rsidR="00851E9B" w:rsidRPr="00851E9B" w:rsidRDefault="00851E9B" w:rsidP="00851E9B">
      <w:pPr>
        <w:rPr>
          <w:rFonts w:ascii="Arial" w:hAnsi="Arial" w:cs="Arial"/>
          <w:color w:val="171717" w:themeColor="background2" w:themeShade="1A"/>
          <w:sz w:val="18"/>
          <w:szCs w:val="18"/>
        </w:rPr>
      </w:pPr>
      <w:r w:rsidRPr="00851E9B">
        <w:rPr>
          <w:rFonts w:ascii="Arial" w:hAnsi="Arial" w:cs="Arial"/>
          <w:b/>
          <w:bCs/>
          <w:color w:val="171717" w:themeColor="background2" w:themeShade="1A"/>
          <w:sz w:val="18"/>
          <w:szCs w:val="18"/>
        </w:rPr>
        <w:t xml:space="preserve">What the test </w:t>
      </w:r>
      <w:proofErr w:type="gramStart"/>
      <w:r w:rsidRPr="00851E9B">
        <w:rPr>
          <w:rFonts w:ascii="Arial" w:hAnsi="Arial" w:cs="Arial"/>
          <w:b/>
          <w:bCs/>
          <w:color w:val="171717" w:themeColor="background2" w:themeShade="1A"/>
          <w:sz w:val="18"/>
          <w:szCs w:val="18"/>
        </w:rPr>
        <w:t>actually revealed</w:t>
      </w:r>
      <w:proofErr w:type="gramEnd"/>
      <w:r w:rsidRPr="00851E9B">
        <w:rPr>
          <w:rFonts w:ascii="Arial" w:hAnsi="Arial" w:cs="Arial"/>
          <w:color w:val="171717" w:themeColor="background2" w:themeShade="1A"/>
          <w:sz w:val="18"/>
          <w:szCs w:val="18"/>
        </w:rPr>
        <w:t xml:space="preserve">: Security groups are </w:t>
      </w:r>
      <w:r w:rsidRPr="00851E9B">
        <w:rPr>
          <w:rFonts w:ascii="Arial" w:hAnsi="Arial" w:cs="Arial"/>
          <w:b/>
          <w:bCs/>
          <w:color w:val="171717" w:themeColor="background2" w:themeShade="1A"/>
          <w:sz w:val="18"/>
          <w:szCs w:val="18"/>
        </w:rPr>
        <w:t>stateful</w:t>
      </w:r>
      <w:r w:rsidRPr="00851E9B">
        <w:rPr>
          <w:rFonts w:ascii="Arial" w:hAnsi="Arial" w:cs="Arial"/>
          <w:color w:val="171717" w:themeColor="background2" w:themeShade="1A"/>
          <w:sz w:val="18"/>
          <w:szCs w:val="18"/>
        </w:rPr>
        <w:t xml:space="preserve"> and track </w:t>
      </w:r>
      <w:r w:rsidRPr="00851E9B">
        <w:rPr>
          <w:rFonts w:ascii="Arial" w:hAnsi="Arial" w:cs="Arial"/>
          <w:b/>
          <w:bCs/>
          <w:color w:val="171717" w:themeColor="background2" w:themeShade="1A"/>
          <w:sz w:val="18"/>
          <w:szCs w:val="18"/>
        </w:rPr>
        <w:t>connection state</w:t>
      </w:r>
      <w:r w:rsidRPr="00851E9B">
        <w:rPr>
          <w:rFonts w:ascii="Arial" w:hAnsi="Arial" w:cs="Arial"/>
          <w:color w:val="171717" w:themeColor="background2" w:themeShade="1A"/>
          <w:sz w:val="18"/>
          <w:szCs w:val="18"/>
        </w:rPr>
        <w:t xml:space="preserve"> — when you modify security group rules, </w:t>
      </w:r>
      <w:r w:rsidRPr="00851E9B">
        <w:rPr>
          <w:rFonts w:ascii="Arial" w:hAnsi="Arial" w:cs="Arial"/>
          <w:b/>
          <w:bCs/>
          <w:color w:val="171717" w:themeColor="background2" w:themeShade="1A"/>
          <w:sz w:val="18"/>
          <w:szCs w:val="18"/>
        </w:rPr>
        <w:t>already-established connections are not automatically terminated</w:t>
      </w:r>
      <w:r w:rsidRPr="00851E9B">
        <w:rPr>
          <w:rFonts w:ascii="Arial" w:hAnsi="Arial" w:cs="Arial"/>
          <w:color w:val="171717" w:themeColor="background2" w:themeShade="1A"/>
          <w:sz w:val="18"/>
          <w:szCs w:val="18"/>
        </w:rPr>
        <w:t xml:space="preserve">; only </w:t>
      </w:r>
      <w:r w:rsidRPr="00851E9B">
        <w:rPr>
          <w:rFonts w:ascii="Arial" w:hAnsi="Arial" w:cs="Arial"/>
          <w:b/>
          <w:bCs/>
          <w:color w:val="171717" w:themeColor="background2" w:themeShade="1A"/>
          <w:sz w:val="18"/>
          <w:szCs w:val="18"/>
        </w:rPr>
        <w:t>new connection attempts</w:t>
      </w:r>
      <w:r w:rsidRPr="00851E9B">
        <w:rPr>
          <w:rFonts w:ascii="Arial" w:hAnsi="Arial" w:cs="Arial"/>
          <w:color w:val="171717" w:themeColor="background2" w:themeShade="1A"/>
          <w:sz w:val="18"/>
          <w:szCs w:val="18"/>
        </w:rPr>
        <w:t xml:space="preserve"> are evaluated against the updated rule set. This is exactly what the security engineer observed: the ping (a </w:t>
      </w:r>
      <w:r w:rsidRPr="00851E9B">
        <w:rPr>
          <w:rFonts w:ascii="Arial" w:hAnsi="Arial" w:cs="Arial"/>
          <w:i/>
          <w:iCs/>
          <w:color w:val="171717" w:themeColor="background2" w:themeShade="1A"/>
          <w:sz w:val="18"/>
          <w:szCs w:val="18"/>
        </w:rPr>
        <w:t>new</w:t>
      </w:r>
      <w:r w:rsidRPr="00851E9B">
        <w:rPr>
          <w:rFonts w:ascii="Arial" w:hAnsi="Arial" w:cs="Arial"/>
          <w:color w:val="171717" w:themeColor="background2" w:themeShade="1A"/>
          <w:sz w:val="18"/>
          <w:szCs w:val="18"/>
        </w:rPr>
        <w:t xml:space="preserve">, connectionless ICMP flow) was correctly blocked by the updated rules, but the </w:t>
      </w:r>
      <w:r w:rsidRPr="00851E9B">
        <w:rPr>
          <w:rFonts w:ascii="Arial" w:hAnsi="Arial" w:cs="Arial"/>
          <w:b/>
          <w:bCs/>
          <w:color w:val="171717" w:themeColor="background2" w:themeShade="1A"/>
          <w:sz w:val="18"/>
          <w:szCs w:val="18"/>
        </w:rPr>
        <w:t>already-open SSH session</w:t>
      </w:r>
      <w:r w:rsidRPr="00851E9B">
        <w:rPr>
          <w:rFonts w:ascii="Arial" w:hAnsi="Arial" w:cs="Arial"/>
          <w:color w:val="171717" w:themeColor="background2" w:themeShade="1A"/>
          <w:sz w:val="18"/>
          <w:szCs w:val="18"/>
        </w:rPr>
        <w:t xml:space="preserve"> persisted because its connection state was already tracked/established </w:t>
      </w:r>
      <w:r w:rsidRPr="00851E9B">
        <w:rPr>
          <w:rFonts w:ascii="Arial" w:hAnsi="Arial" w:cs="Arial"/>
          <w:b/>
          <w:bCs/>
          <w:color w:val="171717" w:themeColor="background2" w:themeShade="1A"/>
          <w:sz w:val="18"/>
          <w:szCs w:val="18"/>
        </w:rPr>
        <w:t>before</w:t>
      </w:r>
      <w:r w:rsidRPr="00851E9B">
        <w:rPr>
          <w:rFonts w:ascii="Arial" w:hAnsi="Arial" w:cs="Arial"/>
          <w:color w:val="171717" w:themeColor="background2" w:themeShade="1A"/>
          <w:sz w:val="18"/>
          <w:szCs w:val="18"/>
        </w:rPr>
        <w:t xml:space="preserve"> the rule change — the security group change didn't retroactively tear down that live session. This is the core technical lesson the question is testing: </w:t>
      </w:r>
      <w:r w:rsidRPr="00851E9B">
        <w:rPr>
          <w:rFonts w:ascii="Arial" w:hAnsi="Arial" w:cs="Arial"/>
          <w:b/>
          <w:bCs/>
          <w:color w:val="171717" w:themeColor="background2" w:themeShade="1A"/>
          <w:sz w:val="18"/>
          <w:szCs w:val="18"/>
        </w:rPr>
        <w:t>removing/changing SG rules does not kill existing sessions</w:t>
      </w:r>
      <w:r w:rsidRPr="00851E9B">
        <w:rPr>
          <w:rFonts w:ascii="Arial" w:hAnsi="Arial" w:cs="Arial"/>
          <w:color w:val="171717" w:themeColor="background2" w:themeShade="1A"/>
          <w:sz w:val="18"/>
          <w:szCs w:val="18"/>
        </w:rPr>
        <w:t>, only prevents new ones.</w:t>
      </w:r>
    </w:p>
    <w:p w14:paraId="4C0C3529" w14:textId="77777777" w:rsidR="00851E9B" w:rsidRPr="00851E9B" w:rsidRDefault="00851E9B" w:rsidP="00851E9B">
      <w:pPr>
        <w:numPr>
          <w:ilvl w:val="0"/>
          <w:numId w:val="92"/>
        </w:numPr>
        <w:rPr>
          <w:rFonts w:ascii="Arial" w:hAnsi="Arial" w:cs="Arial"/>
          <w:color w:val="171717" w:themeColor="background2" w:themeShade="1A"/>
          <w:sz w:val="18"/>
          <w:szCs w:val="18"/>
        </w:rPr>
      </w:pPr>
      <w:r w:rsidRPr="00851E9B">
        <w:rPr>
          <w:rFonts w:ascii="Arial" w:hAnsi="Arial" w:cs="Arial"/>
          <w:b/>
          <w:bCs/>
          <w:color w:val="171717" w:themeColor="background2" w:themeShade="1A"/>
          <w:sz w:val="18"/>
          <w:szCs w:val="18"/>
        </w:rPr>
        <w:t>Why B is correct</w:t>
      </w:r>
      <w:r w:rsidRPr="00851E9B">
        <w:rPr>
          <w:rFonts w:ascii="Arial" w:hAnsi="Arial" w:cs="Arial"/>
          <w:color w:val="171717" w:themeColor="background2" w:themeShade="1A"/>
          <w:sz w:val="18"/>
          <w:szCs w:val="18"/>
        </w:rPr>
        <w:t xml:space="preserve">: Since </w:t>
      </w:r>
      <w:r w:rsidRPr="00851E9B">
        <w:rPr>
          <w:rFonts w:ascii="Arial" w:hAnsi="Arial" w:cs="Arial"/>
          <w:b/>
          <w:bCs/>
          <w:color w:val="171717" w:themeColor="background2" w:themeShade="1A"/>
          <w:sz w:val="18"/>
          <w:szCs w:val="18"/>
        </w:rPr>
        <w:t>SSH access itself is the unreliable channel</w:t>
      </w:r>
      <w:r w:rsidRPr="00851E9B">
        <w:rPr>
          <w:rFonts w:ascii="Arial" w:hAnsi="Arial" w:cs="Arial"/>
          <w:color w:val="171717" w:themeColor="background2" w:themeShade="1A"/>
          <w:sz w:val="18"/>
          <w:szCs w:val="18"/>
        </w:rPr>
        <w:t xml:space="preserve"> (an existing SSH session survives SG rule changes, which is a security gap for true isolation — an attacker's live session wouldn't be cut off either), the fix is to </w:t>
      </w:r>
      <w:r w:rsidRPr="00851E9B">
        <w:rPr>
          <w:rFonts w:ascii="Arial" w:hAnsi="Arial" w:cs="Arial"/>
          <w:b/>
          <w:bCs/>
          <w:color w:val="171717" w:themeColor="background2" w:themeShade="1A"/>
          <w:sz w:val="18"/>
          <w:szCs w:val="18"/>
        </w:rPr>
        <w:t>stop relying on SSH/port 22 entirely</w:t>
      </w:r>
      <w:r w:rsidRPr="00851E9B">
        <w:rPr>
          <w:rFonts w:ascii="Arial" w:hAnsi="Arial" w:cs="Arial"/>
          <w:color w:val="171717" w:themeColor="background2" w:themeShade="1A"/>
          <w:sz w:val="18"/>
          <w:szCs w:val="18"/>
        </w:rPr>
        <w:t xml:space="preserve">: </w:t>
      </w:r>
    </w:p>
    <w:p w14:paraId="0B6051DF" w14:textId="77777777" w:rsidR="00851E9B" w:rsidRPr="00851E9B" w:rsidRDefault="00851E9B" w:rsidP="00851E9B">
      <w:pPr>
        <w:numPr>
          <w:ilvl w:val="1"/>
          <w:numId w:val="92"/>
        </w:numPr>
        <w:rPr>
          <w:rFonts w:ascii="Arial" w:hAnsi="Arial" w:cs="Arial"/>
          <w:color w:val="171717" w:themeColor="background2" w:themeShade="1A"/>
          <w:sz w:val="18"/>
          <w:szCs w:val="18"/>
        </w:rPr>
      </w:pPr>
      <w:r w:rsidRPr="00851E9B">
        <w:rPr>
          <w:rFonts w:ascii="Arial" w:hAnsi="Arial" w:cs="Arial"/>
          <w:b/>
          <w:bCs/>
          <w:color w:val="171717" w:themeColor="background2" w:themeShade="1A"/>
          <w:sz w:val="18"/>
          <w:szCs w:val="18"/>
        </w:rPr>
        <w:t>Remove the port 22 rule</w:t>
      </w:r>
      <w:r w:rsidRPr="00851E9B">
        <w:rPr>
          <w:rFonts w:ascii="Arial" w:hAnsi="Arial" w:cs="Arial"/>
          <w:color w:val="171717" w:themeColor="background2" w:themeShade="1A"/>
          <w:sz w:val="18"/>
          <w:szCs w:val="18"/>
        </w:rPr>
        <w:t xml:space="preserve"> so </w:t>
      </w:r>
      <w:r w:rsidRPr="00851E9B">
        <w:rPr>
          <w:rFonts w:ascii="Arial" w:hAnsi="Arial" w:cs="Arial"/>
          <w:b/>
          <w:bCs/>
          <w:color w:val="171717" w:themeColor="background2" w:themeShade="1A"/>
          <w:sz w:val="18"/>
          <w:szCs w:val="18"/>
        </w:rPr>
        <w:t>no new SSH connections</w:t>
      </w:r>
      <w:r w:rsidRPr="00851E9B">
        <w:rPr>
          <w:rFonts w:ascii="Arial" w:hAnsi="Arial" w:cs="Arial"/>
          <w:color w:val="171717" w:themeColor="background2" w:themeShade="1A"/>
          <w:sz w:val="18"/>
          <w:szCs w:val="18"/>
        </w:rPr>
        <w:t xml:space="preserve"> can be established at all (closing that avenue completely, and — since this is being tested at setup, before an actual live attacker session exists — this also prevents the exact stale-session problem from recurring).</w:t>
      </w:r>
    </w:p>
    <w:p w14:paraId="093181AD" w14:textId="77777777" w:rsidR="00851E9B" w:rsidRPr="00851E9B" w:rsidRDefault="00851E9B" w:rsidP="00851E9B">
      <w:pPr>
        <w:numPr>
          <w:ilvl w:val="1"/>
          <w:numId w:val="92"/>
        </w:numPr>
        <w:rPr>
          <w:rFonts w:ascii="Arial" w:hAnsi="Arial" w:cs="Arial"/>
          <w:color w:val="171717" w:themeColor="background2" w:themeShade="1A"/>
          <w:sz w:val="18"/>
          <w:szCs w:val="18"/>
        </w:rPr>
      </w:pPr>
      <w:r w:rsidRPr="00851E9B">
        <w:rPr>
          <w:rFonts w:ascii="Arial" w:hAnsi="Arial" w:cs="Arial"/>
          <w:color w:val="171717" w:themeColor="background2" w:themeShade="1A"/>
          <w:sz w:val="18"/>
          <w:szCs w:val="18"/>
        </w:rPr>
        <w:t xml:space="preserve">Grant forensics access via </w:t>
      </w:r>
      <w:r w:rsidRPr="00851E9B">
        <w:rPr>
          <w:rFonts w:ascii="Arial" w:hAnsi="Arial" w:cs="Arial"/>
          <w:b/>
          <w:bCs/>
          <w:color w:val="171717" w:themeColor="background2" w:themeShade="1A"/>
          <w:sz w:val="18"/>
          <w:szCs w:val="18"/>
        </w:rPr>
        <w:t>Systems Manager Session Manager</w:t>
      </w:r>
      <w:r w:rsidRPr="00851E9B">
        <w:rPr>
          <w:rFonts w:ascii="Arial" w:hAnsi="Arial" w:cs="Arial"/>
          <w:color w:val="171717" w:themeColor="background2" w:themeShade="1A"/>
          <w:sz w:val="18"/>
          <w:szCs w:val="18"/>
        </w:rPr>
        <w:t xml:space="preserve"> instead, which requires </w:t>
      </w:r>
      <w:r w:rsidRPr="00851E9B">
        <w:rPr>
          <w:rFonts w:ascii="Arial" w:hAnsi="Arial" w:cs="Arial"/>
          <w:b/>
          <w:bCs/>
          <w:color w:val="171717" w:themeColor="background2" w:themeShade="1A"/>
          <w:sz w:val="18"/>
          <w:szCs w:val="18"/>
        </w:rPr>
        <w:t>no inbound ports open at all</w:t>
      </w:r>
      <w:r w:rsidRPr="00851E9B">
        <w:rPr>
          <w:rFonts w:ascii="Arial" w:hAnsi="Arial" w:cs="Arial"/>
          <w:color w:val="171717" w:themeColor="background2" w:themeShade="1A"/>
          <w:sz w:val="18"/>
          <w:szCs w:val="18"/>
        </w:rPr>
        <w:t xml:space="preserve"> (as established in the earlier Session Manager question in this thread — outbound-only SSM Agent connection, IAM-authenticated). This gives the forensics team a </w:t>
      </w:r>
      <w:r w:rsidRPr="00851E9B">
        <w:rPr>
          <w:rFonts w:ascii="Arial" w:hAnsi="Arial" w:cs="Arial"/>
          <w:b/>
          <w:bCs/>
          <w:color w:val="171717" w:themeColor="background2" w:themeShade="1A"/>
          <w:sz w:val="18"/>
          <w:szCs w:val="18"/>
        </w:rPr>
        <w:t>reliable, auditable access path</w:t>
      </w:r>
      <w:r w:rsidRPr="00851E9B">
        <w:rPr>
          <w:rFonts w:ascii="Arial" w:hAnsi="Arial" w:cs="Arial"/>
          <w:color w:val="171717" w:themeColor="background2" w:themeShade="1A"/>
          <w:sz w:val="18"/>
          <w:szCs w:val="18"/>
        </w:rPr>
        <w:t xml:space="preserve"> that isn't subject to the same "stale connection survives rule change" </w:t>
      </w:r>
      <w:proofErr w:type="gramStart"/>
      <w:r w:rsidRPr="00851E9B">
        <w:rPr>
          <w:rFonts w:ascii="Arial" w:hAnsi="Arial" w:cs="Arial"/>
          <w:color w:val="171717" w:themeColor="background2" w:themeShade="1A"/>
          <w:sz w:val="18"/>
          <w:szCs w:val="18"/>
        </w:rPr>
        <w:t>problem, and</w:t>
      </w:r>
      <w:proofErr w:type="gramEnd"/>
      <w:r w:rsidRPr="00851E9B">
        <w:rPr>
          <w:rFonts w:ascii="Arial" w:hAnsi="Arial" w:cs="Arial"/>
          <w:color w:val="171717" w:themeColor="background2" w:themeShade="1A"/>
          <w:sz w:val="18"/>
          <w:szCs w:val="18"/>
        </w:rPr>
        <w:t xml:space="preserve"> doesn't require any inbound security group rule for port 22 at all.</w:t>
      </w:r>
    </w:p>
    <w:p w14:paraId="3C20E7F4" w14:textId="77777777" w:rsidR="00260735" w:rsidRDefault="00260735" w:rsidP="00FB6DF1">
      <w:pPr>
        <w:rPr>
          <w:rFonts w:ascii="Arial" w:hAnsi="Arial" w:cs="Arial"/>
          <w:color w:val="171717" w:themeColor="background2" w:themeShade="1A"/>
          <w:sz w:val="18"/>
          <w:szCs w:val="18"/>
        </w:rPr>
      </w:pPr>
    </w:p>
    <w:p w14:paraId="7BE2F1C6" w14:textId="77777777" w:rsidR="00FD49F2" w:rsidRDefault="00FD49F2" w:rsidP="00FB6DF1">
      <w:pPr>
        <w:pBdr>
          <w:bottom w:val="single" w:sz="12" w:space="1" w:color="auto"/>
        </w:pBdr>
        <w:rPr>
          <w:rFonts w:ascii="Arial" w:hAnsi="Arial" w:cs="Arial"/>
          <w:color w:val="171717" w:themeColor="background2" w:themeShade="1A"/>
          <w:sz w:val="18"/>
          <w:szCs w:val="18"/>
        </w:rPr>
      </w:pPr>
    </w:p>
    <w:p w14:paraId="6C7A39EC" w14:textId="77777777" w:rsidR="00C04DE7" w:rsidRPr="00C04DE7" w:rsidRDefault="00C04DE7" w:rsidP="00C04DE7">
      <w:pPr>
        <w:rPr>
          <w:rFonts w:ascii="Arial" w:hAnsi="Arial" w:cs="Arial"/>
          <w:b/>
          <w:bCs/>
          <w:color w:val="171717" w:themeColor="background2" w:themeShade="1A"/>
          <w:sz w:val="18"/>
          <w:szCs w:val="18"/>
        </w:rPr>
      </w:pPr>
      <w:r w:rsidRPr="00C04DE7">
        <w:rPr>
          <w:rFonts w:ascii="Arial" w:hAnsi="Arial" w:cs="Arial"/>
          <w:b/>
          <w:bCs/>
          <w:color w:val="171717" w:themeColor="background2" w:themeShade="1A"/>
          <w:sz w:val="18"/>
          <w:szCs w:val="18"/>
        </w:rPr>
        <w:t>Key STS API calls to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623"/>
      </w:tblGrid>
      <w:tr w:rsidR="00C04DE7" w:rsidRPr="00C04DE7" w14:paraId="6FDFAB66" w14:textId="77777777">
        <w:trPr>
          <w:tblHeader/>
          <w:tblCellSpacing w:w="15" w:type="dxa"/>
        </w:trPr>
        <w:tc>
          <w:tcPr>
            <w:tcW w:w="0" w:type="auto"/>
            <w:vAlign w:val="center"/>
            <w:hideMark/>
          </w:tcPr>
          <w:p w14:paraId="280D00E1" w14:textId="77777777" w:rsidR="00C04DE7" w:rsidRPr="00C04DE7" w:rsidRDefault="00C04DE7" w:rsidP="00C04DE7">
            <w:pPr>
              <w:rPr>
                <w:rFonts w:ascii="Arial" w:hAnsi="Arial" w:cs="Arial"/>
                <w:b/>
                <w:bCs/>
                <w:color w:val="171717" w:themeColor="background2" w:themeShade="1A"/>
                <w:sz w:val="18"/>
                <w:szCs w:val="18"/>
              </w:rPr>
            </w:pPr>
            <w:r w:rsidRPr="00C04DE7">
              <w:rPr>
                <w:rFonts w:ascii="Arial" w:hAnsi="Arial" w:cs="Arial"/>
                <w:b/>
                <w:bCs/>
                <w:color w:val="171717" w:themeColor="background2" w:themeShade="1A"/>
                <w:sz w:val="18"/>
                <w:szCs w:val="18"/>
              </w:rPr>
              <w:t>API</w:t>
            </w:r>
          </w:p>
        </w:tc>
        <w:tc>
          <w:tcPr>
            <w:tcW w:w="0" w:type="auto"/>
            <w:vAlign w:val="center"/>
            <w:hideMark/>
          </w:tcPr>
          <w:p w14:paraId="15E7922E" w14:textId="77777777" w:rsidR="00C04DE7" w:rsidRPr="00C04DE7" w:rsidRDefault="00C04DE7" w:rsidP="00C04DE7">
            <w:pPr>
              <w:rPr>
                <w:rFonts w:ascii="Arial" w:hAnsi="Arial" w:cs="Arial"/>
                <w:b/>
                <w:bCs/>
                <w:color w:val="171717" w:themeColor="background2" w:themeShade="1A"/>
                <w:sz w:val="18"/>
                <w:szCs w:val="18"/>
              </w:rPr>
            </w:pPr>
            <w:r w:rsidRPr="00C04DE7">
              <w:rPr>
                <w:rFonts w:ascii="Arial" w:hAnsi="Arial" w:cs="Arial"/>
                <w:b/>
                <w:bCs/>
                <w:color w:val="171717" w:themeColor="background2" w:themeShade="1A"/>
                <w:sz w:val="18"/>
                <w:szCs w:val="18"/>
              </w:rPr>
              <w:t>Used for</w:t>
            </w:r>
          </w:p>
        </w:tc>
      </w:tr>
      <w:tr w:rsidR="00C04DE7" w:rsidRPr="00C04DE7" w14:paraId="3F7E4F6D" w14:textId="77777777">
        <w:trPr>
          <w:tblCellSpacing w:w="15" w:type="dxa"/>
        </w:trPr>
        <w:tc>
          <w:tcPr>
            <w:tcW w:w="0" w:type="auto"/>
            <w:vAlign w:val="center"/>
            <w:hideMark/>
          </w:tcPr>
          <w:p w14:paraId="72BF6D33" w14:textId="77777777" w:rsidR="00C04DE7" w:rsidRPr="00C04DE7" w:rsidRDefault="00C04DE7" w:rsidP="00C04DE7">
            <w:pPr>
              <w:rPr>
                <w:rFonts w:ascii="Arial" w:hAnsi="Arial" w:cs="Arial"/>
                <w:color w:val="171717" w:themeColor="background2" w:themeShade="1A"/>
                <w:sz w:val="18"/>
                <w:szCs w:val="18"/>
              </w:rPr>
            </w:pPr>
            <w:proofErr w:type="spellStart"/>
            <w:r w:rsidRPr="00C04DE7">
              <w:rPr>
                <w:rFonts w:ascii="Arial" w:hAnsi="Arial" w:cs="Arial"/>
                <w:color w:val="171717" w:themeColor="background2" w:themeShade="1A"/>
                <w:sz w:val="18"/>
                <w:szCs w:val="18"/>
              </w:rPr>
              <w:t>AssumeRole</w:t>
            </w:r>
            <w:proofErr w:type="spellEnd"/>
          </w:p>
        </w:tc>
        <w:tc>
          <w:tcPr>
            <w:tcW w:w="0" w:type="auto"/>
            <w:vAlign w:val="center"/>
            <w:hideMark/>
          </w:tcPr>
          <w:p w14:paraId="34CD3530" w14:textId="77777777" w:rsidR="00C04DE7" w:rsidRPr="00C04DE7" w:rsidRDefault="00C04DE7" w:rsidP="00C04DE7">
            <w:pPr>
              <w:rPr>
                <w:rFonts w:ascii="Arial" w:hAnsi="Arial" w:cs="Arial"/>
                <w:color w:val="171717" w:themeColor="background2" w:themeShade="1A"/>
                <w:sz w:val="18"/>
                <w:szCs w:val="18"/>
              </w:rPr>
            </w:pPr>
            <w:r w:rsidRPr="00C04DE7">
              <w:rPr>
                <w:rFonts w:ascii="Arial" w:hAnsi="Arial" w:cs="Arial"/>
                <w:color w:val="171717" w:themeColor="background2" w:themeShade="1A"/>
                <w:sz w:val="18"/>
                <w:szCs w:val="18"/>
              </w:rPr>
              <w:t>Cross-account or same-account role switching</w:t>
            </w:r>
          </w:p>
        </w:tc>
      </w:tr>
      <w:tr w:rsidR="00C04DE7" w:rsidRPr="00C04DE7" w14:paraId="7C465993" w14:textId="77777777">
        <w:trPr>
          <w:tblCellSpacing w:w="15" w:type="dxa"/>
        </w:trPr>
        <w:tc>
          <w:tcPr>
            <w:tcW w:w="0" w:type="auto"/>
            <w:vAlign w:val="center"/>
            <w:hideMark/>
          </w:tcPr>
          <w:p w14:paraId="6BB9CC08" w14:textId="77777777" w:rsidR="00C04DE7" w:rsidRPr="00C04DE7" w:rsidRDefault="00C04DE7" w:rsidP="00C04DE7">
            <w:pPr>
              <w:rPr>
                <w:rFonts w:ascii="Arial" w:hAnsi="Arial" w:cs="Arial"/>
                <w:color w:val="171717" w:themeColor="background2" w:themeShade="1A"/>
                <w:sz w:val="18"/>
                <w:szCs w:val="18"/>
              </w:rPr>
            </w:pPr>
            <w:proofErr w:type="spellStart"/>
            <w:r w:rsidRPr="00C04DE7">
              <w:rPr>
                <w:rFonts w:ascii="Arial" w:hAnsi="Arial" w:cs="Arial"/>
                <w:color w:val="171717" w:themeColor="background2" w:themeShade="1A"/>
                <w:sz w:val="18"/>
                <w:szCs w:val="18"/>
              </w:rPr>
              <w:t>AssumeRoleWithSAML</w:t>
            </w:r>
            <w:proofErr w:type="spellEnd"/>
          </w:p>
        </w:tc>
        <w:tc>
          <w:tcPr>
            <w:tcW w:w="0" w:type="auto"/>
            <w:vAlign w:val="center"/>
            <w:hideMark/>
          </w:tcPr>
          <w:p w14:paraId="51D53B07" w14:textId="77777777" w:rsidR="00C04DE7" w:rsidRPr="00C04DE7" w:rsidRDefault="00C04DE7" w:rsidP="00C04DE7">
            <w:pPr>
              <w:rPr>
                <w:rFonts w:ascii="Arial" w:hAnsi="Arial" w:cs="Arial"/>
                <w:color w:val="171717" w:themeColor="background2" w:themeShade="1A"/>
                <w:sz w:val="18"/>
                <w:szCs w:val="18"/>
              </w:rPr>
            </w:pPr>
            <w:r w:rsidRPr="00C04DE7">
              <w:rPr>
                <w:rFonts w:ascii="Arial" w:hAnsi="Arial" w:cs="Arial"/>
                <w:color w:val="171717" w:themeColor="background2" w:themeShade="1A"/>
                <w:sz w:val="18"/>
                <w:szCs w:val="18"/>
              </w:rPr>
              <w:t>Enterprise SAML federation</w:t>
            </w:r>
          </w:p>
        </w:tc>
      </w:tr>
      <w:tr w:rsidR="00C04DE7" w:rsidRPr="00C04DE7" w14:paraId="66BEC19C" w14:textId="77777777">
        <w:trPr>
          <w:tblCellSpacing w:w="15" w:type="dxa"/>
        </w:trPr>
        <w:tc>
          <w:tcPr>
            <w:tcW w:w="0" w:type="auto"/>
            <w:vAlign w:val="center"/>
            <w:hideMark/>
          </w:tcPr>
          <w:p w14:paraId="31E75B08" w14:textId="77777777" w:rsidR="00C04DE7" w:rsidRPr="00C04DE7" w:rsidRDefault="00C04DE7" w:rsidP="00C04DE7">
            <w:pPr>
              <w:rPr>
                <w:rFonts w:ascii="Arial" w:hAnsi="Arial" w:cs="Arial"/>
                <w:color w:val="171717" w:themeColor="background2" w:themeShade="1A"/>
                <w:sz w:val="18"/>
                <w:szCs w:val="18"/>
              </w:rPr>
            </w:pPr>
            <w:proofErr w:type="spellStart"/>
            <w:r w:rsidRPr="00C04DE7">
              <w:rPr>
                <w:rFonts w:ascii="Arial" w:hAnsi="Arial" w:cs="Arial"/>
                <w:color w:val="171717" w:themeColor="background2" w:themeShade="1A"/>
                <w:sz w:val="18"/>
                <w:szCs w:val="18"/>
              </w:rPr>
              <w:t>AssumeRoleWithWebIdentity</w:t>
            </w:r>
            <w:proofErr w:type="spellEnd"/>
          </w:p>
        </w:tc>
        <w:tc>
          <w:tcPr>
            <w:tcW w:w="0" w:type="auto"/>
            <w:vAlign w:val="center"/>
            <w:hideMark/>
          </w:tcPr>
          <w:p w14:paraId="139C1AD9" w14:textId="77777777" w:rsidR="00C04DE7" w:rsidRPr="00C04DE7" w:rsidRDefault="00C04DE7" w:rsidP="00C04DE7">
            <w:pPr>
              <w:rPr>
                <w:rFonts w:ascii="Arial" w:hAnsi="Arial" w:cs="Arial"/>
                <w:color w:val="171717" w:themeColor="background2" w:themeShade="1A"/>
                <w:sz w:val="18"/>
                <w:szCs w:val="18"/>
              </w:rPr>
            </w:pPr>
            <w:r w:rsidRPr="00C04DE7">
              <w:rPr>
                <w:rFonts w:ascii="Arial" w:hAnsi="Arial" w:cs="Arial"/>
                <w:color w:val="171717" w:themeColor="background2" w:themeShade="1A"/>
                <w:sz w:val="18"/>
                <w:szCs w:val="18"/>
              </w:rPr>
              <w:t>OIDC/social identity federation</w:t>
            </w:r>
          </w:p>
        </w:tc>
      </w:tr>
      <w:tr w:rsidR="00C04DE7" w:rsidRPr="00C04DE7" w14:paraId="61C6B634" w14:textId="77777777">
        <w:trPr>
          <w:tblCellSpacing w:w="15" w:type="dxa"/>
        </w:trPr>
        <w:tc>
          <w:tcPr>
            <w:tcW w:w="0" w:type="auto"/>
            <w:vAlign w:val="center"/>
            <w:hideMark/>
          </w:tcPr>
          <w:p w14:paraId="3F166227" w14:textId="77777777" w:rsidR="00C04DE7" w:rsidRPr="00C04DE7" w:rsidRDefault="00C04DE7" w:rsidP="00C04DE7">
            <w:pPr>
              <w:rPr>
                <w:rFonts w:ascii="Arial" w:hAnsi="Arial" w:cs="Arial"/>
                <w:color w:val="171717" w:themeColor="background2" w:themeShade="1A"/>
                <w:sz w:val="18"/>
                <w:szCs w:val="18"/>
              </w:rPr>
            </w:pPr>
            <w:proofErr w:type="spellStart"/>
            <w:r w:rsidRPr="00C04DE7">
              <w:rPr>
                <w:rFonts w:ascii="Arial" w:hAnsi="Arial" w:cs="Arial"/>
                <w:color w:val="171717" w:themeColor="background2" w:themeShade="1A"/>
                <w:sz w:val="18"/>
                <w:szCs w:val="18"/>
              </w:rPr>
              <w:t>GetFederationToken</w:t>
            </w:r>
            <w:proofErr w:type="spellEnd"/>
          </w:p>
        </w:tc>
        <w:tc>
          <w:tcPr>
            <w:tcW w:w="0" w:type="auto"/>
            <w:vAlign w:val="center"/>
            <w:hideMark/>
          </w:tcPr>
          <w:p w14:paraId="58C03BE5" w14:textId="77777777" w:rsidR="00C04DE7" w:rsidRPr="00C04DE7" w:rsidRDefault="00C04DE7" w:rsidP="00C04DE7">
            <w:pPr>
              <w:rPr>
                <w:rFonts w:ascii="Arial" w:hAnsi="Arial" w:cs="Arial"/>
                <w:color w:val="171717" w:themeColor="background2" w:themeShade="1A"/>
                <w:sz w:val="18"/>
                <w:szCs w:val="18"/>
              </w:rPr>
            </w:pPr>
            <w:r w:rsidRPr="00C04DE7">
              <w:rPr>
                <w:rFonts w:ascii="Arial" w:hAnsi="Arial" w:cs="Arial"/>
                <w:color w:val="171717" w:themeColor="background2" w:themeShade="1A"/>
                <w:sz w:val="18"/>
                <w:szCs w:val="18"/>
              </w:rPr>
              <w:t xml:space="preserve">Federating IAM </w:t>
            </w:r>
            <w:r w:rsidRPr="00C04DE7">
              <w:rPr>
                <w:rFonts w:ascii="Arial" w:hAnsi="Arial" w:cs="Arial"/>
                <w:i/>
                <w:iCs/>
                <w:color w:val="171717" w:themeColor="background2" w:themeShade="1A"/>
                <w:sz w:val="18"/>
                <w:szCs w:val="18"/>
              </w:rPr>
              <w:t>users</w:t>
            </w:r>
            <w:r w:rsidRPr="00C04DE7">
              <w:rPr>
                <w:rFonts w:ascii="Arial" w:hAnsi="Arial" w:cs="Arial"/>
                <w:color w:val="171717" w:themeColor="background2" w:themeShade="1A"/>
                <w:sz w:val="18"/>
                <w:szCs w:val="18"/>
              </w:rPr>
              <w:t xml:space="preserve"> (not external identities) with restricted policy — legacy, rarely the right answer now</w:t>
            </w:r>
          </w:p>
        </w:tc>
      </w:tr>
      <w:tr w:rsidR="00C04DE7" w:rsidRPr="00C04DE7" w14:paraId="14124A00" w14:textId="77777777">
        <w:trPr>
          <w:tblCellSpacing w:w="15" w:type="dxa"/>
        </w:trPr>
        <w:tc>
          <w:tcPr>
            <w:tcW w:w="0" w:type="auto"/>
            <w:vAlign w:val="center"/>
            <w:hideMark/>
          </w:tcPr>
          <w:p w14:paraId="1F48C5F4" w14:textId="77777777" w:rsidR="00C04DE7" w:rsidRPr="00C04DE7" w:rsidRDefault="00C04DE7" w:rsidP="00C04DE7">
            <w:pPr>
              <w:rPr>
                <w:rFonts w:ascii="Arial" w:hAnsi="Arial" w:cs="Arial"/>
                <w:color w:val="171717" w:themeColor="background2" w:themeShade="1A"/>
                <w:sz w:val="18"/>
                <w:szCs w:val="18"/>
                <w:highlight w:val="yellow"/>
              </w:rPr>
            </w:pPr>
            <w:proofErr w:type="spellStart"/>
            <w:r w:rsidRPr="00C04DE7">
              <w:rPr>
                <w:rFonts w:ascii="Arial" w:hAnsi="Arial" w:cs="Arial"/>
                <w:color w:val="171717" w:themeColor="background2" w:themeShade="1A"/>
                <w:sz w:val="18"/>
                <w:szCs w:val="18"/>
                <w:highlight w:val="yellow"/>
              </w:rPr>
              <w:t>GetSessionToken</w:t>
            </w:r>
            <w:proofErr w:type="spellEnd"/>
          </w:p>
        </w:tc>
        <w:tc>
          <w:tcPr>
            <w:tcW w:w="0" w:type="auto"/>
            <w:vAlign w:val="center"/>
            <w:hideMark/>
          </w:tcPr>
          <w:p w14:paraId="45DEEC0B" w14:textId="21D9C626" w:rsidR="00C04DE7" w:rsidRPr="00C04DE7" w:rsidRDefault="00C04DE7" w:rsidP="00C04DE7">
            <w:pPr>
              <w:rPr>
                <w:rFonts w:ascii="Arial" w:hAnsi="Arial" w:cs="Arial"/>
                <w:color w:val="171717" w:themeColor="background2" w:themeShade="1A"/>
                <w:sz w:val="18"/>
                <w:szCs w:val="18"/>
                <w:highlight w:val="yellow"/>
              </w:rPr>
            </w:pPr>
            <w:r w:rsidRPr="00C04DE7">
              <w:rPr>
                <w:rFonts w:ascii="Arial" w:hAnsi="Arial" w:cs="Arial"/>
                <w:color w:val="171717" w:themeColor="background2" w:themeShade="1A"/>
                <w:sz w:val="18"/>
                <w:szCs w:val="18"/>
                <w:highlight w:val="yellow"/>
              </w:rPr>
              <w:t>Temporary creds for existing IAM user/root (e.g., for MFA-protected API calls)</w:t>
            </w:r>
          </w:p>
        </w:tc>
      </w:tr>
    </w:tbl>
    <w:p w14:paraId="316A4350" w14:textId="77777777" w:rsidR="00FD49F2" w:rsidRDefault="00FD49F2" w:rsidP="00FB6DF1">
      <w:pPr>
        <w:rPr>
          <w:rFonts w:ascii="Arial" w:hAnsi="Arial" w:cs="Arial"/>
          <w:color w:val="171717" w:themeColor="background2" w:themeShade="1A"/>
          <w:sz w:val="18"/>
          <w:szCs w:val="18"/>
        </w:rPr>
      </w:pPr>
    </w:p>
    <w:p w14:paraId="3359724E" w14:textId="77777777" w:rsidR="00696320" w:rsidRDefault="00696320" w:rsidP="00FB6DF1">
      <w:pPr>
        <w:rPr>
          <w:rFonts w:ascii="Arial" w:hAnsi="Arial" w:cs="Arial"/>
          <w:color w:val="171717" w:themeColor="background2" w:themeShade="1A"/>
          <w:sz w:val="18"/>
          <w:szCs w:val="18"/>
        </w:rPr>
      </w:pPr>
    </w:p>
    <w:p w14:paraId="426A31C2" w14:textId="51564CCC" w:rsidR="00C04DE7" w:rsidRDefault="00E319D6" w:rsidP="00FB6DF1">
      <w:pPr>
        <w:rPr>
          <w:rFonts w:ascii="Arial" w:hAnsi="Arial" w:cs="Arial"/>
          <w:color w:val="171717" w:themeColor="background2" w:themeShade="1A"/>
          <w:sz w:val="18"/>
          <w:szCs w:val="18"/>
        </w:rPr>
      </w:pPr>
      <w:proofErr w:type="spellStart"/>
      <w:r w:rsidRPr="00E319D6">
        <w:rPr>
          <w:rFonts w:ascii="Arial" w:hAnsi="Arial" w:cs="Arial"/>
          <w:color w:val="171717" w:themeColor="background2" w:themeShade="1A"/>
          <w:sz w:val="18"/>
          <w:szCs w:val="18"/>
        </w:rPr>
        <w:t>GetFederationToken</w:t>
      </w:r>
      <w:proofErr w:type="spellEnd"/>
      <w:r w:rsidRPr="00E319D6">
        <w:rPr>
          <w:rFonts w:ascii="Arial" w:hAnsi="Arial" w:cs="Arial"/>
          <w:color w:val="171717" w:themeColor="background2" w:themeShade="1A"/>
          <w:sz w:val="18"/>
          <w:szCs w:val="18"/>
        </w:rPr>
        <w:t xml:space="preserve"> is for federating </w:t>
      </w:r>
      <w:r w:rsidRPr="00E319D6">
        <w:rPr>
          <w:rFonts w:ascii="Arial" w:hAnsi="Arial" w:cs="Arial"/>
          <w:b/>
          <w:bCs/>
          <w:color w:val="171717" w:themeColor="background2" w:themeShade="1A"/>
          <w:sz w:val="18"/>
          <w:szCs w:val="18"/>
        </w:rPr>
        <w:t>existing IAM users/apps</w:t>
      </w:r>
      <w:r w:rsidRPr="00E319D6">
        <w:rPr>
          <w:rFonts w:ascii="Arial" w:hAnsi="Arial" w:cs="Arial"/>
          <w:color w:val="171717" w:themeColor="background2" w:themeShade="1A"/>
          <w:sz w:val="18"/>
          <w:szCs w:val="18"/>
        </w:rPr>
        <w:t xml:space="preserve">, not external identity providers. If the question mentions an external IdP, the answer is always an </w:t>
      </w:r>
      <w:proofErr w:type="spellStart"/>
      <w:r w:rsidRPr="00E319D6">
        <w:rPr>
          <w:rFonts w:ascii="Arial" w:hAnsi="Arial" w:cs="Arial"/>
          <w:color w:val="171717" w:themeColor="background2" w:themeShade="1A"/>
          <w:sz w:val="18"/>
          <w:szCs w:val="18"/>
        </w:rPr>
        <w:t>AssumeRole</w:t>
      </w:r>
      <w:proofErr w:type="spellEnd"/>
      <w:r w:rsidRPr="00E319D6">
        <w:rPr>
          <w:rFonts w:ascii="Arial" w:hAnsi="Arial" w:cs="Arial"/>
          <w:color w:val="171717" w:themeColor="background2" w:themeShade="1A"/>
          <w:sz w:val="18"/>
          <w:szCs w:val="18"/>
        </w:rPr>
        <w:t>* variant.</w:t>
      </w:r>
    </w:p>
    <w:p w14:paraId="257D742E" w14:textId="0A259BB2" w:rsidR="00A6506E" w:rsidRDefault="00A6506E" w:rsidP="00FB6DF1">
      <w:pPr>
        <w:rPr>
          <w:rFonts w:ascii="Arial" w:hAnsi="Arial" w:cs="Arial"/>
          <w:color w:val="171717" w:themeColor="background2" w:themeShade="1A"/>
          <w:sz w:val="18"/>
          <w:szCs w:val="18"/>
        </w:rPr>
      </w:pPr>
      <w:r w:rsidRPr="00A6506E">
        <w:rPr>
          <w:rFonts w:ascii="Arial" w:hAnsi="Arial" w:cs="Arial"/>
          <w:color w:val="171717" w:themeColor="background2" w:themeShade="1A"/>
          <w:sz w:val="18"/>
          <w:szCs w:val="18"/>
        </w:rPr>
        <w:t>effective permissions = intersection of identity policy, session policy, and permissions boundary.</w:t>
      </w:r>
    </w:p>
    <w:p w14:paraId="40979DC0" w14:textId="6CEEBE8F" w:rsidR="00C24072" w:rsidRDefault="00C24072" w:rsidP="00FB6DF1">
      <w:pPr>
        <w:rPr>
          <w:rFonts w:ascii="Arial" w:hAnsi="Arial" w:cs="Arial"/>
          <w:color w:val="171717" w:themeColor="background2" w:themeShade="1A"/>
          <w:sz w:val="18"/>
          <w:szCs w:val="18"/>
        </w:rPr>
      </w:pPr>
      <w:r w:rsidRPr="00C24072">
        <w:rPr>
          <w:rFonts w:ascii="Arial" w:hAnsi="Arial" w:cs="Arial"/>
          <w:color w:val="171717" w:themeColor="background2" w:themeShade="1A"/>
          <w:sz w:val="18"/>
          <w:szCs w:val="18"/>
        </w:rPr>
        <w:t xml:space="preserve">CloudTrail logs </w:t>
      </w:r>
      <w:proofErr w:type="spellStart"/>
      <w:r w:rsidRPr="00C24072">
        <w:rPr>
          <w:rFonts w:ascii="Arial" w:hAnsi="Arial" w:cs="Arial"/>
          <w:color w:val="171717" w:themeColor="background2" w:themeShade="1A"/>
          <w:sz w:val="18"/>
          <w:szCs w:val="18"/>
        </w:rPr>
        <w:t>AssumeRoleWithSAML</w:t>
      </w:r>
      <w:proofErr w:type="spellEnd"/>
      <w:r w:rsidRPr="00C24072">
        <w:rPr>
          <w:rFonts w:ascii="Arial" w:hAnsi="Arial" w:cs="Arial"/>
          <w:color w:val="171717" w:themeColor="background2" w:themeShade="1A"/>
          <w:sz w:val="18"/>
          <w:szCs w:val="18"/>
        </w:rPr>
        <w:t>/</w:t>
      </w:r>
      <w:proofErr w:type="spellStart"/>
      <w:r w:rsidRPr="00C24072">
        <w:rPr>
          <w:rFonts w:ascii="Arial" w:hAnsi="Arial" w:cs="Arial"/>
          <w:color w:val="171717" w:themeColor="background2" w:themeShade="1A"/>
          <w:sz w:val="18"/>
          <w:szCs w:val="18"/>
        </w:rPr>
        <w:t>AssumeRoleWithWebIdentity</w:t>
      </w:r>
      <w:proofErr w:type="spellEnd"/>
      <w:r w:rsidRPr="00C24072">
        <w:rPr>
          <w:rFonts w:ascii="Arial" w:hAnsi="Arial" w:cs="Arial"/>
          <w:color w:val="171717" w:themeColor="background2" w:themeShade="1A"/>
          <w:sz w:val="18"/>
          <w:szCs w:val="18"/>
        </w:rPr>
        <w:t xml:space="preserve"> events, but the </w:t>
      </w:r>
      <w:r w:rsidRPr="00C24072">
        <w:rPr>
          <w:rFonts w:ascii="Arial" w:hAnsi="Arial" w:cs="Arial"/>
          <w:b/>
          <w:bCs/>
          <w:color w:val="171717" w:themeColor="background2" w:themeShade="1A"/>
          <w:sz w:val="18"/>
          <w:szCs w:val="18"/>
        </w:rPr>
        <w:t>actual federated username</w:t>
      </w:r>
      <w:r w:rsidRPr="00C24072">
        <w:rPr>
          <w:rFonts w:ascii="Arial" w:hAnsi="Arial" w:cs="Arial"/>
          <w:color w:val="171717" w:themeColor="background2" w:themeShade="1A"/>
          <w:sz w:val="18"/>
          <w:szCs w:val="18"/>
        </w:rPr>
        <w:t xml:space="preserve"> appears in </w:t>
      </w:r>
      <w:r w:rsidRPr="00C24072">
        <w:rPr>
          <w:rFonts w:ascii="Arial" w:hAnsi="Arial" w:cs="Arial"/>
          <w:color w:val="171717" w:themeColor="background2" w:themeShade="1A"/>
          <w:sz w:val="18"/>
          <w:szCs w:val="18"/>
          <w:highlight w:val="yellow"/>
        </w:rPr>
        <w:t xml:space="preserve">the </w:t>
      </w:r>
      <w:proofErr w:type="spellStart"/>
      <w:proofErr w:type="gramStart"/>
      <w:r w:rsidRPr="00C24072">
        <w:rPr>
          <w:rFonts w:ascii="Arial" w:hAnsi="Arial" w:cs="Arial"/>
          <w:color w:val="171717" w:themeColor="background2" w:themeShade="1A"/>
          <w:sz w:val="18"/>
          <w:szCs w:val="18"/>
          <w:highlight w:val="yellow"/>
        </w:rPr>
        <w:t>SAML:sub</w:t>
      </w:r>
      <w:proofErr w:type="spellEnd"/>
      <w:proofErr w:type="gramEnd"/>
      <w:r w:rsidRPr="00C24072">
        <w:rPr>
          <w:rFonts w:ascii="Arial" w:hAnsi="Arial" w:cs="Arial"/>
          <w:color w:val="171717" w:themeColor="background2" w:themeShade="1A"/>
          <w:sz w:val="18"/>
          <w:szCs w:val="18"/>
          <w:highlight w:val="yellow"/>
        </w:rPr>
        <w:t xml:space="preserve"> or IdP-specific fields, not</w:t>
      </w:r>
      <w:r w:rsidRPr="00C24072">
        <w:rPr>
          <w:rFonts w:ascii="Arial" w:hAnsi="Arial" w:cs="Arial"/>
          <w:color w:val="171717" w:themeColor="background2" w:themeShade="1A"/>
          <w:sz w:val="18"/>
          <w:szCs w:val="18"/>
        </w:rPr>
        <w:t xml:space="preserve"> as a native IAM user</w:t>
      </w:r>
      <w:r>
        <w:rPr>
          <w:rFonts w:ascii="Arial" w:hAnsi="Arial" w:cs="Arial"/>
          <w:color w:val="171717" w:themeColor="background2" w:themeShade="1A"/>
          <w:sz w:val="18"/>
          <w:szCs w:val="18"/>
        </w:rPr>
        <w:t>.</w:t>
      </w:r>
    </w:p>
    <w:p w14:paraId="1D265EFD" w14:textId="77777777" w:rsidR="00C24072" w:rsidRDefault="00C24072" w:rsidP="00FB6DF1">
      <w:pPr>
        <w:rPr>
          <w:rFonts w:ascii="Arial" w:hAnsi="Arial" w:cs="Arial"/>
          <w:color w:val="171717" w:themeColor="background2" w:themeShade="1A"/>
          <w:sz w:val="18"/>
          <w:szCs w:val="18"/>
        </w:rPr>
      </w:pPr>
    </w:p>
    <w:p w14:paraId="40B40077" w14:textId="77777777" w:rsidR="00C46126" w:rsidRPr="00C46126" w:rsidRDefault="00C46126" w:rsidP="00C46126">
      <w:pPr>
        <w:rPr>
          <w:rFonts w:ascii="Arial" w:hAnsi="Arial" w:cs="Arial"/>
          <w:color w:val="171717" w:themeColor="background2" w:themeShade="1A"/>
          <w:sz w:val="18"/>
          <w:szCs w:val="18"/>
        </w:rPr>
      </w:pPr>
      <w:proofErr w:type="gramStart"/>
      <w:r w:rsidRPr="00C46126">
        <w:rPr>
          <w:rFonts w:ascii="Arial" w:hAnsi="Arial" w:cs="Arial"/>
          <w:color w:val="171717" w:themeColor="background2" w:themeShade="1A"/>
          <w:sz w:val="18"/>
          <w:szCs w:val="18"/>
        </w:rPr>
        <w:t>  "</w:t>
      </w:r>
      <w:proofErr w:type="gramEnd"/>
      <w:r w:rsidRPr="00C46126">
        <w:rPr>
          <w:rFonts w:ascii="Arial" w:hAnsi="Arial" w:cs="Arial"/>
          <w:color w:val="171717" w:themeColor="background2" w:themeShade="1A"/>
          <w:sz w:val="18"/>
          <w:szCs w:val="18"/>
        </w:rPr>
        <w:t xml:space="preserve">Thousands of employees need console access without individual IAM users" → SAML federation or IAM Identity </w:t>
      </w:r>
      <w:proofErr w:type="spellStart"/>
      <w:r w:rsidRPr="00C46126">
        <w:rPr>
          <w:rFonts w:ascii="Arial" w:hAnsi="Arial" w:cs="Arial"/>
          <w:color w:val="171717" w:themeColor="background2" w:themeShade="1A"/>
          <w:sz w:val="18"/>
          <w:szCs w:val="18"/>
        </w:rPr>
        <w:t>Center</w:t>
      </w:r>
      <w:proofErr w:type="spellEnd"/>
      <w:r w:rsidRPr="00C46126">
        <w:rPr>
          <w:rFonts w:ascii="Arial" w:hAnsi="Arial" w:cs="Arial"/>
          <w:color w:val="171717" w:themeColor="background2" w:themeShade="1A"/>
          <w:sz w:val="18"/>
          <w:szCs w:val="18"/>
        </w:rPr>
        <w:t xml:space="preserve">. </w:t>
      </w:r>
    </w:p>
    <w:p w14:paraId="54829F7C" w14:textId="77777777" w:rsidR="00C46126" w:rsidRPr="00C46126" w:rsidRDefault="00C46126" w:rsidP="00C46126">
      <w:pPr>
        <w:rPr>
          <w:rFonts w:ascii="Arial" w:hAnsi="Arial" w:cs="Arial"/>
          <w:color w:val="171717" w:themeColor="background2" w:themeShade="1A"/>
          <w:sz w:val="18"/>
          <w:szCs w:val="18"/>
        </w:rPr>
      </w:pPr>
      <w:proofErr w:type="gramStart"/>
      <w:r w:rsidRPr="00C46126">
        <w:rPr>
          <w:rFonts w:ascii="Arial" w:hAnsi="Arial" w:cs="Arial"/>
          <w:color w:val="171717" w:themeColor="background2" w:themeShade="1A"/>
          <w:sz w:val="18"/>
          <w:szCs w:val="18"/>
        </w:rPr>
        <w:t>  "</w:t>
      </w:r>
      <w:proofErr w:type="gramEnd"/>
      <w:r w:rsidRPr="00C46126">
        <w:rPr>
          <w:rFonts w:ascii="Arial" w:hAnsi="Arial" w:cs="Arial"/>
          <w:color w:val="171717" w:themeColor="background2" w:themeShade="1A"/>
          <w:sz w:val="18"/>
          <w:szCs w:val="18"/>
        </w:rPr>
        <w:t xml:space="preserve">Mobile app needs temporary AWS access after Facebook/Google login" → Cognito Identity Pool (wraps </w:t>
      </w:r>
      <w:proofErr w:type="spellStart"/>
      <w:r w:rsidRPr="00C46126">
        <w:rPr>
          <w:rFonts w:ascii="Arial" w:hAnsi="Arial" w:cs="Arial"/>
          <w:color w:val="171717" w:themeColor="background2" w:themeShade="1A"/>
          <w:sz w:val="18"/>
          <w:szCs w:val="18"/>
        </w:rPr>
        <w:t>AssumeRoleWithWebIdentity</w:t>
      </w:r>
      <w:proofErr w:type="spellEnd"/>
      <w:r w:rsidRPr="00C46126">
        <w:rPr>
          <w:rFonts w:ascii="Arial" w:hAnsi="Arial" w:cs="Arial"/>
          <w:color w:val="171717" w:themeColor="background2" w:themeShade="1A"/>
          <w:sz w:val="18"/>
          <w:szCs w:val="18"/>
        </w:rPr>
        <w:t xml:space="preserve">). </w:t>
      </w:r>
    </w:p>
    <w:p w14:paraId="322D321D" w14:textId="77777777" w:rsidR="00C46126" w:rsidRPr="00C46126" w:rsidRDefault="00C46126" w:rsidP="00C46126">
      <w:pPr>
        <w:rPr>
          <w:rFonts w:ascii="Arial" w:hAnsi="Arial" w:cs="Arial"/>
          <w:color w:val="171717" w:themeColor="background2" w:themeShade="1A"/>
          <w:sz w:val="18"/>
          <w:szCs w:val="18"/>
        </w:rPr>
      </w:pPr>
      <w:proofErr w:type="gramStart"/>
      <w:r w:rsidRPr="00C46126">
        <w:rPr>
          <w:rFonts w:ascii="Arial" w:hAnsi="Arial" w:cs="Arial"/>
          <w:color w:val="171717" w:themeColor="background2" w:themeShade="1A"/>
          <w:sz w:val="18"/>
          <w:szCs w:val="18"/>
        </w:rPr>
        <w:t>  "</w:t>
      </w:r>
      <w:proofErr w:type="gramEnd"/>
      <w:r w:rsidRPr="00C46126">
        <w:rPr>
          <w:rFonts w:ascii="Arial" w:hAnsi="Arial" w:cs="Arial"/>
          <w:color w:val="171717" w:themeColor="background2" w:themeShade="1A"/>
          <w:sz w:val="18"/>
          <w:szCs w:val="18"/>
        </w:rPr>
        <w:t xml:space="preserve">External vendor needs scoped, auditable access to one S3 bucket" → cross-account role + </w:t>
      </w:r>
      <w:proofErr w:type="spellStart"/>
      <w:r w:rsidRPr="00C46126">
        <w:rPr>
          <w:rFonts w:ascii="Arial" w:hAnsi="Arial" w:cs="Arial"/>
          <w:color w:val="171717" w:themeColor="background2" w:themeShade="1A"/>
          <w:sz w:val="18"/>
          <w:szCs w:val="18"/>
        </w:rPr>
        <w:t>ExternalId</w:t>
      </w:r>
      <w:proofErr w:type="spellEnd"/>
      <w:r w:rsidRPr="00C46126">
        <w:rPr>
          <w:rFonts w:ascii="Arial" w:hAnsi="Arial" w:cs="Arial"/>
          <w:color w:val="171717" w:themeColor="background2" w:themeShade="1A"/>
          <w:sz w:val="18"/>
          <w:szCs w:val="18"/>
        </w:rPr>
        <w:t xml:space="preserve"> + least-privilege policy. </w:t>
      </w:r>
    </w:p>
    <w:p w14:paraId="5A55077C" w14:textId="0AE842C1" w:rsidR="00C24072" w:rsidRDefault="00C46126" w:rsidP="00C46126">
      <w:pPr>
        <w:rPr>
          <w:rFonts w:ascii="Arial" w:hAnsi="Arial" w:cs="Arial"/>
          <w:color w:val="171717" w:themeColor="background2" w:themeShade="1A"/>
          <w:sz w:val="18"/>
          <w:szCs w:val="18"/>
        </w:rPr>
      </w:pPr>
      <w:proofErr w:type="gramStart"/>
      <w:r w:rsidRPr="00C46126">
        <w:rPr>
          <w:rFonts w:ascii="Arial" w:hAnsi="Arial" w:cs="Arial"/>
          <w:color w:val="171717" w:themeColor="background2" w:themeShade="1A"/>
          <w:sz w:val="18"/>
          <w:szCs w:val="18"/>
        </w:rPr>
        <w:t>  "</w:t>
      </w:r>
      <w:proofErr w:type="gramEnd"/>
      <w:r w:rsidRPr="00C46126">
        <w:rPr>
          <w:rFonts w:ascii="Arial" w:hAnsi="Arial" w:cs="Arial"/>
          <w:color w:val="171717" w:themeColor="background2" w:themeShade="1A"/>
          <w:sz w:val="18"/>
          <w:szCs w:val="18"/>
        </w:rPr>
        <w:t>Reduce use of long-lived IAM user access keys" → federation/STS as the general answer across almost all "how do you improve security posture" questions.</w:t>
      </w:r>
    </w:p>
    <w:p w14:paraId="33470EE9" w14:textId="77777777" w:rsidR="001B2AF7" w:rsidRDefault="001B2AF7" w:rsidP="00C46126">
      <w:pPr>
        <w:rPr>
          <w:rFonts w:ascii="Arial" w:hAnsi="Arial" w:cs="Arial"/>
          <w:color w:val="171717" w:themeColor="background2" w:themeShade="1A"/>
          <w:sz w:val="18"/>
          <w:szCs w:val="18"/>
        </w:rPr>
      </w:pPr>
    </w:p>
    <w:p w14:paraId="3DA17134" w14:textId="77777777" w:rsidR="001B2AF7" w:rsidRPr="001B2AF7" w:rsidRDefault="001B2AF7" w:rsidP="001B2AF7">
      <w:pPr>
        <w:rPr>
          <w:rFonts w:ascii="Arial" w:hAnsi="Arial" w:cs="Arial"/>
          <w:color w:val="171717" w:themeColor="background2" w:themeShade="1A"/>
          <w:sz w:val="18"/>
          <w:szCs w:val="18"/>
        </w:rPr>
      </w:pPr>
      <w:proofErr w:type="gramStart"/>
      <w:r w:rsidRPr="001B2AF7">
        <w:rPr>
          <w:rFonts w:ascii="Arial" w:hAnsi="Arial" w:cs="Arial"/>
          <w:color w:val="171717" w:themeColor="background2" w:themeShade="1A"/>
          <w:sz w:val="18"/>
          <w:szCs w:val="18"/>
        </w:rPr>
        <w:t>  "</w:t>
      </w:r>
      <w:proofErr w:type="gramEnd"/>
      <w:r w:rsidRPr="001B2AF7">
        <w:rPr>
          <w:rFonts w:ascii="Arial" w:hAnsi="Arial" w:cs="Arial"/>
          <w:color w:val="171717" w:themeColor="background2" w:themeShade="1A"/>
          <w:sz w:val="18"/>
          <w:szCs w:val="18"/>
        </w:rPr>
        <w:t xml:space="preserve">Remove need for bastion hosts / open SSH ports" → </w:t>
      </w:r>
      <w:r w:rsidRPr="001B2AF7">
        <w:rPr>
          <w:rFonts w:ascii="Arial" w:hAnsi="Arial" w:cs="Arial"/>
          <w:b/>
          <w:bCs/>
          <w:color w:val="171717" w:themeColor="background2" w:themeShade="1A"/>
          <w:sz w:val="18"/>
          <w:szCs w:val="18"/>
        </w:rPr>
        <w:t>Session Manager</w:t>
      </w:r>
      <w:r w:rsidRPr="001B2AF7">
        <w:rPr>
          <w:rFonts w:ascii="Arial" w:hAnsi="Arial" w:cs="Arial"/>
          <w:color w:val="171717" w:themeColor="background2" w:themeShade="1A"/>
          <w:sz w:val="18"/>
          <w:szCs w:val="18"/>
        </w:rPr>
        <w:t xml:space="preserve"> </w:t>
      </w:r>
    </w:p>
    <w:p w14:paraId="7580BA45" w14:textId="77777777" w:rsidR="001B2AF7" w:rsidRPr="001B2AF7" w:rsidRDefault="001B2AF7" w:rsidP="001B2AF7">
      <w:pPr>
        <w:rPr>
          <w:rFonts w:ascii="Arial" w:hAnsi="Arial" w:cs="Arial"/>
          <w:color w:val="171717" w:themeColor="background2" w:themeShade="1A"/>
          <w:sz w:val="18"/>
          <w:szCs w:val="18"/>
        </w:rPr>
      </w:pPr>
      <w:proofErr w:type="gramStart"/>
      <w:r w:rsidRPr="001B2AF7">
        <w:rPr>
          <w:rFonts w:ascii="Arial" w:hAnsi="Arial" w:cs="Arial"/>
          <w:color w:val="171717" w:themeColor="background2" w:themeShade="1A"/>
          <w:sz w:val="18"/>
          <w:szCs w:val="18"/>
        </w:rPr>
        <w:t>  "</w:t>
      </w:r>
      <w:proofErr w:type="gramEnd"/>
      <w:r w:rsidRPr="001B2AF7">
        <w:rPr>
          <w:rFonts w:ascii="Arial" w:hAnsi="Arial" w:cs="Arial"/>
          <w:color w:val="171717" w:themeColor="background2" w:themeShade="1A"/>
          <w:sz w:val="18"/>
          <w:szCs w:val="18"/>
        </w:rPr>
        <w:t xml:space="preserve">Automatically remediate non-compliant/compromised resources" → </w:t>
      </w:r>
      <w:r w:rsidRPr="001B2AF7">
        <w:rPr>
          <w:rFonts w:ascii="Arial" w:hAnsi="Arial" w:cs="Arial"/>
          <w:b/>
          <w:bCs/>
          <w:color w:val="171717" w:themeColor="background2" w:themeShade="1A"/>
          <w:sz w:val="18"/>
          <w:szCs w:val="18"/>
        </w:rPr>
        <w:t>Automation</w:t>
      </w:r>
      <w:r w:rsidRPr="001B2AF7">
        <w:rPr>
          <w:rFonts w:ascii="Arial" w:hAnsi="Arial" w:cs="Arial"/>
          <w:color w:val="171717" w:themeColor="background2" w:themeShade="1A"/>
          <w:sz w:val="18"/>
          <w:szCs w:val="18"/>
        </w:rPr>
        <w:t xml:space="preserve"> (often paired with Config rules or </w:t>
      </w:r>
      <w:proofErr w:type="spellStart"/>
      <w:r w:rsidRPr="001B2AF7">
        <w:rPr>
          <w:rFonts w:ascii="Arial" w:hAnsi="Arial" w:cs="Arial"/>
          <w:color w:val="171717" w:themeColor="background2" w:themeShade="1A"/>
          <w:sz w:val="18"/>
          <w:szCs w:val="18"/>
        </w:rPr>
        <w:t>GuardDuty</w:t>
      </w:r>
      <w:proofErr w:type="spellEnd"/>
      <w:r w:rsidRPr="001B2AF7">
        <w:rPr>
          <w:rFonts w:ascii="Arial" w:hAnsi="Arial" w:cs="Arial"/>
          <w:color w:val="171717" w:themeColor="background2" w:themeShade="1A"/>
          <w:sz w:val="18"/>
          <w:szCs w:val="18"/>
        </w:rPr>
        <w:t xml:space="preserve"> + </w:t>
      </w:r>
      <w:proofErr w:type="spellStart"/>
      <w:r w:rsidRPr="001B2AF7">
        <w:rPr>
          <w:rFonts w:ascii="Arial" w:hAnsi="Arial" w:cs="Arial"/>
          <w:color w:val="171717" w:themeColor="background2" w:themeShade="1A"/>
          <w:sz w:val="18"/>
          <w:szCs w:val="18"/>
        </w:rPr>
        <w:t>EventBridge</w:t>
      </w:r>
      <w:proofErr w:type="spellEnd"/>
      <w:r w:rsidRPr="001B2AF7">
        <w:rPr>
          <w:rFonts w:ascii="Arial" w:hAnsi="Arial" w:cs="Arial"/>
          <w:color w:val="171717" w:themeColor="background2" w:themeShade="1A"/>
          <w:sz w:val="18"/>
          <w:szCs w:val="18"/>
        </w:rPr>
        <w:t xml:space="preserve">) </w:t>
      </w:r>
    </w:p>
    <w:p w14:paraId="6676D5DC" w14:textId="77777777" w:rsidR="001B2AF7" w:rsidRPr="001B2AF7" w:rsidRDefault="001B2AF7" w:rsidP="001B2AF7">
      <w:pPr>
        <w:rPr>
          <w:rFonts w:ascii="Arial" w:hAnsi="Arial" w:cs="Arial"/>
          <w:color w:val="171717" w:themeColor="background2" w:themeShade="1A"/>
          <w:sz w:val="18"/>
          <w:szCs w:val="18"/>
        </w:rPr>
      </w:pPr>
      <w:proofErr w:type="gramStart"/>
      <w:r w:rsidRPr="001B2AF7">
        <w:rPr>
          <w:rFonts w:ascii="Arial" w:hAnsi="Arial" w:cs="Arial"/>
          <w:color w:val="171717" w:themeColor="background2" w:themeShade="1A"/>
          <w:sz w:val="18"/>
          <w:szCs w:val="18"/>
        </w:rPr>
        <w:t>  "</w:t>
      </w:r>
      <w:proofErr w:type="gramEnd"/>
      <w:r w:rsidRPr="001B2AF7">
        <w:rPr>
          <w:rFonts w:ascii="Arial" w:hAnsi="Arial" w:cs="Arial"/>
          <w:color w:val="171717" w:themeColor="background2" w:themeShade="1A"/>
          <w:sz w:val="18"/>
          <w:szCs w:val="18"/>
        </w:rPr>
        <w:t xml:space="preserve">Store DB password with </w:t>
      </w:r>
      <w:proofErr w:type="gramStart"/>
      <w:r w:rsidRPr="001B2AF7">
        <w:rPr>
          <w:rFonts w:ascii="Arial" w:hAnsi="Arial" w:cs="Arial"/>
          <w:color w:val="171717" w:themeColor="background2" w:themeShade="1A"/>
          <w:sz w:val="18"/>
          <w:szCs w:val="18"/>
        </w:rPr>
        <w:t>auto-rotation</w:t>
      </w:r>
      <w:proofErr w:type="gramEnd"/>
      <w:r w:rsidRPr="001B2AF7">
        <w:rPr>
          <w:rFonts w:ascii="Arial" w:hAnsi="Arial" w:cs="Arial"/>
          <w:color w:val="171717" w:themeColor="background2" w:themeShade="1A"/>
          <w:sz w:val="18"/>
          <w:szCs w:val="18"/>
        </w:rPr>
        <w:t xml:space="preserve">" → </w:t>
      </w:r>
      <w:r w:rsidRPr="001B2AF7">
        <w:rPr>
          <w:rFonts w:ascii="Arial" w:hAnsi="Arial" w:cs="Arial"/>
          <w:b/>
          <w:bCs/>
          <w:color w:val="171717" w:themeColor="background2" w:themeShade="1A"/>
          <w:sz w:val="18"/>
          <w:szCs w:val="18"/>
        </w:rPr>
        <w:t>Secrets Manager</w:t>
      </w:r>
      <w:r w:rsidRPr="001B2AF7">
        <w:rPr>
          <w:rFonts w:ascii="Arial" w:hAnsi="Arial" w:cs="Arial"/>
          <w:color w:val="171717" w:themeColor="background2" w:themeShade="1A"/>
          <w:sz w:val="18"/>
          <w:szCs w:val="18"/>
        </w:rPr>
        <w:t xml:space="preserve"> (not SSM, but exam tests you knowing when NOT to use Parameter Store) </w:t>
      </w:r>
    </w:p>
    <w:p w14:paraId="77F74F3B" w14:textId="77777777" w:rsidR="001B2AF7" w:rsidRPr="001B2AF7" w:rsidRDefault="001B2AF7" w:rsidP="001B2AF7">
      <w:pPr>
        <w:rPr>
          <w:rFonts w:ascii="Arial" w:hAnsi="Arial" w:cs="Arial"/>
          <w:color w:val="171717" w:themeColor="background2" w:themeShade="1A"/>
          <w:sz w:val="18"/>
          <w:szCs w:val="18"/>
        </w:rPr>
      </w:pPr>
      <w:proofErr w:type="gramStart"/>
      <w:r w:rsidRPr="001B2AF7">
        <w:rPr>
          <w:rFonts w:ascii="Arial" w:hAnsi="Arial" w:cs="Arial"/>
          <w:color w:val="171717" w:themeColor="background2" w:themeShade="1A"/>
          <w:sz w:val="18"/>
          <w:szCs w:val="18"/>
        </w:rPr>
        <w:t>  "</w:t>
      </w:r>
      <w:proofErr w:type="gramEnd"/>
      <w:r w:rsidRPr="001B2AF7">
        <w:rPr>
          <w:rFonts w:ascii="Arial" w:hAnsi="Arial" w:cs="Arial"/>
          <w:color w:val="171717" w:themeColor="background2" w:themeShade="1A"/>
          <w:sz w:val="18"/>
          <w:szCs w:val="18"/>
        </w:rPr>
        <w:t xml:space="preserve">Store app config/non-sensitive or </w:t>
      </w:r>
      <w:proofErr w:type="gramStart"/>
      <w:r w:rsidRPr="001B2AF7">
        <w:rPr>
          <w:rFonts w:ascii="Arial" w:hAnsi="Arial" w:cs="Arial"/>
          <w:color w:val="171717" w:themeColor="background2" w:themeShade="1A"/>
          <w:sz w:val="18"/>
          <w:szCs w:val="18"/>
        </w:rPr>
        <w:t>manually-rotated</w:t>
      </w:r>
      <w:proofErr w:type="gramEnd"/>
      <w:r w:rsidRPr="001B2AF7">
        <w:rPr>
          <w:rFonts w:ascii="Arial" w:hAnsi="Arial" w:cs="Arial"/>
          <w:color w:val="171717" w:themeColor="background2" w:themeShade="1A"/>
          <w:sz w:val="18"/>
          <w:szCs w:val="18"/>
        </w:rPr>
        <w:t xml:space="preserve"> secret" → </w:t>
      </w:r>
      <w:r w:rsidRPr="001B2AF7">
        <w:rPr>
          <w:rFonts w:ascii="Arial" w:hAnsi="Arial" w:cs="Arial"/>
          <w:b/>
          <w:bCs/>
          <w:color w:val="171717" w:themeColor="background2" w:themeShade="1A"/>
          <w:sz w:val="18"/>
          <w:szCs w:val="18"/>
        </w:rPr>
        <w:t xml:space="preserve">Parameter Store </w:t>
      </w:r>
      <w:proofErr w:type="spellStart"/>
      <w:r w:rsidRPr="001B2AF7">
        <w:rPr>
          <w:rFonts w:ascii="Arial" w:hAnsi="Arial" w:cs="Arial"/>
          <w:b/>
          <w:bCs/>
          <w:color w:val="171717" w:themeColor="background2" w:themeShade="1A"/>
          <w:sz w:val="18"/>
          <w:szCs w:val="18"/>
        </w:rPr>
        <w:t>SecureString</w:t>
      </w:r>
      <w:proofErr w:type="spellEnd"/>
      <w:r w:rsidRPr="001B2AF7">
        <w:rPr>
          <w:rFonts w:ascii="Arial" w:hAnsi="Arial" w:cs="Arial"/>
          <w:color w:val="171717" w:themeColor="background2" w:themeShade="1A"/>
          <w:sz w:val="18"/>
          <w:szCs w:val="18"/>
        </w:rPr>
        <w:t xml:space="preserve"> </w:t>
      </w:r>
    </w:p>
    <w:p w14:paraId="65A7835E" w14:textId="77777777" w:rsidR="001B2AF7" w:rsidRPr="001B2AF7" w:rsidRDefault="001B2AF7" w:rsidP="001B2AF7">
      <w:pPr>
        <w:rPr>
          <w:rFonts w:ascii="Arial" w:hAnsi="Arial" w:cs="Arial"/>
          <w:color w:val="171717" w:themeColor="background2" w:themeShade="1A"/>
          <w:sz w:val="18"/>
          <w:szCs w:val="18"/>
        </w:rPr>
      </w:pPr>
      <w:proofErr w:type="gramStart"/>
      <w:r w:rsidRPr="001B2AF7">
        <w:rPr>
          <w:rFonts w:ascii="Arial" w:hAnsi="Arial" w:cs="Arial"/>
          <w:color w:val="171717" w:themeColor="background2" w:themeShade="1A"/>
          <w:sz w:val="18"/>
          <w:szCs w:val="18"/>
        </w:rPr>
        <w:t>  "</w:t>
      </w:r>
      <w:proofErr w:type="gramEnd"/>
      <w:r w:rsidRPr="001B2AF7">
        <w:rPr>
          <w:rFonts w:ascii="Arial" w:hAnsi="Arial" w:cs="Arial"/>
          <w:color w:val="171717" w:themeColor="background2" w:themeShade="1A"/>
          <w:sz w:val="18"/>
          <w:szCs w:val="18"/>
        </w:rPr>
        <w:t xml:space="preserve">Ensure all EC2 instances have latest security patches within compliance window" → </w:t>
      </w:r>
      <w:r w:rsidRPr="001B2AF7">
        <w:rPr>
          <w:rFonts w:ascii="Arial" w:hAnsi="Arial" w:cs="Arial"/>
          <w:b/>
          <w:bCs/>
          <w:color w:val="171717" w:themeColor="background2" w:themeShade="1A"/>
          <w:sz w:val="18"/>
          <w:szCs w:val="18"/>
        </w:rPr>
        <w:t>Patch Manager</w:t>
      </w:r>
      <w:r w:rsidRPr="001B2AF7">
        <w:rPr>
          <w:rFonts w:ascii="Arial" w:hAnsi="Arial" w:cs="Arial"/>
          <w:color w:val="171717" w:themeColor="background2" w:themeShade="1A"/>
          <w:sz w:val="18"/>
          <w:szCs w:val="18"/>
        </w:rPr>
        <w:t xml:space="preserve"> + maintenance windows </w:t>
      </w:r>
    </w:p>
    <w:p w14:paraId="66678D94" w14:textId="77777777" w:rsidR="001B2AF7" w:rsidRPr="001B2AF7" w:rsidRDefault="001B2AF7" w:rsidP="001B2AF7">
      <w:pPr>
        <w:rPr>
          <w:rFonts w:ascii="Arial" w:hAnsi="Arial" w:cs="Arial"/>
          <w:color w:val="171717" w:themeColor="background2" w:themeShade="1A"/>
          <w:sz w:val="18"/>
          <w:szCs w:val="18"/>
        </w:rPr>
      </w:pPr>
      <w:proofErr w:type="gramStart"/>
      <w:r w:rsidRPr="001B2AF7">
        <w:rPr>
          <w:rFonts w:ascii="Arial" w:hAnsi="Arial" w:cs="Arial"/>
          <w:color w:val="171717" w:themeColor="background2" w:themeShade="1A"/>
          <w:sz w:val="18"/>
          <w:szCs w:val="18"/>
        </w:rPr>
        <w:t>  "</w:t>
      </w:r>
      <w:proofErr w:type="gramEnd"/>
      <w:r w:rsidRPr="001B2AF7">
        <w:rPr>
          <w:rFonts w:ascii="Arial" w:hAnsi="Arial" w:cs="Arial"/>
          <w:color w:val="171717" w:themeColor="background2" w:themeShade="1A"/>
          <w:sz w:val="18"/>
          <w:szCs w:val="18"/>
        </w:rPr>
        <w:t xml:space="preserve">Audit exactly which admin ran which command on which instance and when" → </w:t>
      </w:r>
      <w:r w:rsidRPr="001B2AF7">
        <w:rPr>
          <w:rFonts w:ascii="Arial" w:hAnsi="Arial" w:cs="Arial"/>
          <w:b/>
          <w:bCs/>
          <w:color w:val="171717" w:themeColor="background2" w:themeShade="1A"/>
          <w:sz w:val="18"/>
          <w:szCs w:val="18"/>
        </w:rPr>
        <w:t>Run Command / Session Manager logs + CloudTrail</w:t>
      </w:r>
      <w:r w:rsidRPr="001B2AF7">
        <w:rPr>
          <w:rFonts w:ascii="Arial" w:hAnsi="Arial" w:cs="Arial"/>
          <w:color w:val="171717" w:themeColor="background2" w:themeShade="1A"/>
          <w:sz w:val="18"/>
          <w:szCs w:val="18"/>
        </w:rPr>
        <w:t xml:space="preserve"> </w:t>
      </w:r>
    </w:p>
    <w:p w14:paraId="39AF3B61" w14:textId="2DAF5E34" w:rsidR="001B2AF7" w:rsidRDefault="001B2AF7" w:rsidP="001B2AF7">
      <w:pPr>
        <w:rPr>
          <w:rFonts w:ascii="Arial" w:hAnsi="Arial" w:cs="Arial"/>
          <w:b/>
          <w:bCs/>
          <w:color w:val="171717" w:themeColor="background2" w:themeShade="1A"/>
          <w:sz w:val="18"/>
          <w:szCs w:val="18"/>
        </w:rPr>
      </w:pPr>
      <w:proofErr w:type="gramStart"/>
      <w:r w:rsidRPr="001B2AF7">
        <w:rPr>
          <w:rFonts w:ascii="Arial" w:hAnsi="Arial" w:cs="Arial"/>
          <w:color w:val="171717" w:themeColor="background2" w:themeShade="1A"/>
          <w:sz w:val="18"/>
          <w:szCs w:val="18"/>
        </w:rPr>
        <w:t>  "</w:t>
      </w:r>
      <w:proofErr w:type="gramEnd"/>
      <w:r w:rsidRPr="001B2AF7">
        <w:rPr>
          <w:rFonts w:ascii="Arial" w:hAnsi="Arial" w:cs="Arial"/>
          <w:color w:val="171717" w:themeColor="background2" w:themeShade="1A"/>
          <w:sz w:val="18"/>
          <w:szCs w:val="18"/>
        </w:rPr>
        <w:t xml:space="preserve">Enforce that a config file / security agent stays installed and configured on all instances" → </w:t>
      </w:r>
      <w:r w:rsidRPr="001B2AF7">
        <w:rPr>
          <w:rFonts w:ascii="Arial" w:hAnsi="Arial" w:cs="Arial"/>
          <w:b/>
          <w:bCs/>
          <w:color w:val="171717" w:themeColor="background2" w:themeShade="1A"/>
          <w:sz w:val="18"/>
          <w:szCs w:val="18"/>
        </w:rPr>
        <w:t>State Manager</w:t>
      </w:r>
    </w:p>
    <w:p w14:paraId="3E203EA3" w14:textId="77777777" w:rsidR="000F0C90" w:rsidRDefault="000F0C90" w:rsidP="001B2AF7">
      <w:pPr>
        <w:rPr>
          <w:rFonts w:ascii="Arial" w:hAnsi="Arial" w:cs="Arial"/>
          <w:b/>
          <w:bCs/>
          <w:color w:val="171717" w:themeColor="background2" w:themeShade="1A"/>
          <w:sz w:val="18"/>
          <w:szCs w:val="18"/>
        </w:rPr>
      </w:pPr>
    </w:p>
    <w:p w14:paraId="56968B21" w14:textId="137D620E" w:rsidR="000F0C90" w:rsidRDefault="000F0C90" w:rsidP="001B2AF7">
      <w:pPr>
        <w:rPr>
          <w:rFonts w:ascii="Arial" w:hAnsi="Arial" w:cs="Arial"/>
          <w:color w:val="171717" w:themeColor="background2" w:themeShade="1A"/>
          <w:sz w:val="18"/>
          <w:szCs w:val="18"/>
        </w:rPr>
      </w:pPr>
      <w:r w:rsidRPr="000F0C90">
        <w:rPr>
          <w:rFonts w:ascii="Arial" w:hAnsi="Arial" w:cs="Arial"/>
          <w:color w:val="171717" w:themeColor="background2" w:themeShade="1A"/>
          <w:sz w:val="18"/>
          <w:szCs w:val="18"/>
        </w:rPr>
        <w:t>Lifecycle rules on the source bucket don't automatically apply to the destination</w:t>
      </w:r>
      <w:r w:rsidR="009B2C3B">
        <w:rPr>
          <w:rFonts w:ascii="Arial" w:hAnsi="Arial" w:cs="Arial"/>
          <w:color w:val="171717" w:themeColor="background2" w:themeShade="1A"/>
          <w:sz w:val="18"/>
          <w:szCs w:val="18"/>
        </w:rPr>
        <w:t>.</w:t>
      </w:r>
    </w:p>
    <w:p w14:paraId="215F53EA" w14:textId="77777777" w:rsidR="009B2C3B" w:rsidRDefault="009B2C3B" w:rsidP="001B2AF7">
      <w:pPr>
        <w:rPr>
          <w:rFonts w:ascii="Arial" w:hAnsi="Arial" w:cs="Arial"/>
          <w:color w:val="171717" w:themeColor="background2" w:themeShade="1A"/>
          <w:sz w:val="18"/>
          <w:szCs w:val="18"/>
        </w:rPr>
      </w:pPr>
    </w:p>
    <w:p w14:paraId="15B06EB4" w14:textId="39B1B92B" w:rsidR="009B2C3B" w:rsidRDefault="009B2C3B" w:rsidP="001B2AF7">
      <w:pPr>
        <w:rPr>
          <w:rFonts w:ascii="Arial" w:hAnsi="Arial" w:cs="Arial"/>
          <w:color w:val="171717" w:themeColor="background2" w:themeShade="1A"/>
          <w:sz w:val="18"/>
          <w:szCs w:val="18"/>
        </w:rPr>
      </w:pPr>
      <w:r w:rsidRPr="002F0D8A">
        <w:rPr>
          <w:rFonts w:ascii="Arial" w:hAnsi="Arial" w:cs="Arial"/>
          <w:color w:val="171717" w:themeColor="background2" w:themeShade="1A"/>
          <w:sz w:val="18"/>
          <w:szCs w:val="18"/>
          <w:highlight w:val="yellow"/>
        </w:rPr>
        <w:t xml:space="preserve">role that denies access based on the </w:t>
      </w:r>
      <w:proofErr w:type="spellStart"/>
      <w:proofErr w:type="gramStart"/>
      <w:r w:rsidRPr="002F0D8A">
        <w:rPr>
          <w:rFonts w:ascii="Arial" w:hAnsi="Arial" w:cs="Arial"/>
          <w:color w:val="171717" w:themeColor="background2" w:themeShade="1A"/>
          <w:sz w:val="18"/>
          <w:szCs w:val="18"/>
          <w:highlight w:val="yellow"/>
        </w:rPr>
        <w:t>aws:TokenIssueTime</w:t>
      </w:r>
      <w:proofErr w:type="spellEnd"/>
      <w:proofErr w:type="gramEnd"/>
      <w:r w:rsidRPr="002F0D8A">
        <w:rPr>
          <w:rFonts w:ascii="Arial" w:hAnsi="Arial" w:cs="Arial"/>
          <w:color w:val="171717" w:themeColor="background2" w:themeShade="1A"/>
          <w:sz w:val="18"/>
          <w:szCs w:val="18"/>
          <w:highlight w:val="yellow"/>
        </w:rPr>
        <w:t xml:space="preserve"> condition (or using the </w:t>
      </w:r>
      <w:proofErr w:type="spellStart"/>
      <w:r w:rsidRPr="002F0D8A">
        <w:rPr>
          <w:rFonts w:ascii="Arial" w:hAnsi="Arial" w:cs="Arial"/>
          <w:color w:val="171717" w:themeColor="background2" w:themeShade="1A"/>
          <w:sz w:val="18"/>
          <w:szCs w:val="18"/>
          <w:highlight w:val="yellow"/>
        </w:rPr>
        <w:t>RevokeSessionPolicy</w:t>
      </w:r>
      <w:proofErr w:type="spellEnd"/>
    </w:p>
    <w:p w14:paraId="4F2DF38C" w14:textId="77777777" w:rsidR="002F0D8A" w:rsidRDefault="002F0D8A" w:rsidP="001B2AF7">
      <w:pPr>
        <w:rPr>
          <w:rFonts w:ascii="Arial" w:hAnsi="Arial" w:cs="Arial"/>
          <w:color w:val="171717" w:themeColor="background2" w:themeShade="1A"/>
          <w:sz w:val="18"/>
          <w:szCs w:val="18"/>
        </w:rPr>
      </w:pPr>
    </w:p>
    <w:p w14:paraId="20A66166" w14:textId="77777777" w:rsidR="00986597" w:rsidRPr="00986597" w:rsidRDefault="00986597" w:rsidP="00986597">
      <w:pPr>
        <w:rPr>
          <w:rFonts w:ascii="Arial" w:hAnsi="Arial" w:cs="Arial"/>
          <w:b/>
          <w:bCs/>
          <w:color w:val="171717" w:themeColor="background2" w:themeShade="1A"/>
          <w:sz w:val="18"/>
          <w:szCs w:val="18"/>
        </w:rPr>
      </w:pPr>
      <w:r w:rsidRPr="00986597">
        <w:rPr>
          <w:rFonts w:ascii="Arial" w:hAnsi="Arial" w:cs="Arial"/>
          <w:b/>
          <w:bCs/>
          <w:color w:val="171717" w:themeColor="background2" w:themeShade="1A"/>
          <w:sz w:val="18"/>
          <w:szCs w:val="18"/>
        </w:rPr>
        <w:t>Last-Minute SCS-C03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4390"/>
      </w:tblGrid>
      <w:tr w:rsidR="00986597" w:rsidRPr="00986597" w14:paraId="7172CCD8" w14:textId="77777777">
        <w:trPr>
          <w:tblHeader/>
          <w:tblCellSpacing w:w="15" w:type="dxa"/>
        </w:trPr>
        <w:tc>
          <w:tcPr>
            <w:tcW w:w="0" w:type="auto"/>
            <w:vAlign w:val="center"/>
            <w:hideMark/>
          </w:tcPr>
          <w:p w14:paraId="29F341A0" w14:textId="77777777" w:rsidR="00986597" w:rsidRPr="00986597" w:rsidRDefault="00986597" w:rsidP="00986597">
            <w:pPr>
              <w:rPr>
                <w:rFonts w:ascii="Arial" w:hAnsi="Arial" w:cs="Arial"/>
                <w:b/>
                <w:bCs/>
                <w:color w:val="171717" w:themeColor="background2" w:themeShade="1A"/>
                <w:sz w:val="18"/>
                <w:szCs w:val="18"/>
              </w:rPr>
            </w:pPr>
            <w:r w:rsidRPr="00986597">
              <w:rPr>
                <w:rFonts w:ascii="Arial" w:hAnsi="Arial" w:cs="Arial"/>
                <w:b/>
                <w:bCs/>
                <w:color w:val="171717" w:themeColor="background2" w:themeShade="1A"/>
                <w:sz w:val="18"/>
                <w:szCs w:val="18"/>
              </w:rPr>
              <w:t>Requirement</w:t>
            </w:r>
          </w:p>
        </w:tc>
        <w:tc>
          <w:tcPr>
            <w:tcW w:w="0" w:type="auto"/>
            <w:vAlign w:val="center"/>
            <w:hideMark/>
          </w:tcPr>
          <w:p w14:paraId="74295A1C" w14:textId="77777777" w:rsidR="00986597" w:rsidRPr="00986597" w:rsidRDefault="00986597" w:rsidP="00986597">
            <w:pPr>
              <w:rPr>
                <w:rFonts w:ascii="Arial" w:hAnsi="Arial" w:cs="Arial"/>
                <w:b/>
                <w:bCs/>
                <w:color w:val="171717" w:themeColor="background2" w:themeShade="1A"/>
                <w:sz w:val="18"/>
                <w:szCs w:val="18"/>
              </w:rPr>
            </w:pPr>
            <w:r w:rsidRPr="00986597">
              <w:rPr>
                <w:rFonts w:ascii="Arial" w:hAnsi="Arial" w:cs="Arial"/>
                <w:b/>
                <w:bCs/>
                <w:color w:val="171717" w:themeColor="background2" w:themeShade="1A"/>
                <w:sz w:val="18"/>
                <w:szCs w:val="18"/>
              </w:rPr>
              <w:t>Answer</w:t>
            </w:r>
          </w:p>
        </w:tc>
      </w:tr>
      <w:tr w:rsidR="00986597" w:rsidRPr="00986597" w14:paraId="6DA59B91" w14:textId="77777777">
        <w:trPr>
          <w:tblCellSpacing w:w="15" w:type="dxa"/>
        </w:trPr>
        <w:tc>
          <w:tcPr>
            <w:tcW w:w="0" w:type="auto"/>
            <w:vAlign w:val="center"/>
            <w:hideMark/>
          </w:tcPr>
          <w:p w14:paraId="5C29713B"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KMS access control</w:t>
            </w:r>
          </w:p>
        </w:tc>
        <w:tc>
          <w:tcPr>
            <w:tcW w:w="0" w:type="auto"/>
            <w:vAlign w:val="center"/>
            <w:hideMark/>
          </w:tcPr>
          <w:p w14:paraId="3CE9BA87"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Key Policy + IAM Policy</w:t>
            </w:r>
          </w:p>
        </w:tc>
      </w:tr>
      <w:tr w:rsidR="00986597" w:rsidRPr="00986597" w14:paraId="170F9F45" w14:textId="77777777">
        <w:trPr>
          <w:tblCellSpacing w:w="15" w:type="dxa"/>
        </w:trPr>
        <w:tc>
          <w:tcPr>
            <w:tcW w:w="0" w:type="auto"/>
            <w:vAlign w:val="center"/>
            <w:hideMark/>
          </w:tcPr>
          <w:p w14:paraId="054DF14E"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 xml:space="preserve">Cross-account </w:t>
            </w:r>
            <w:proofErr w:type="spellStart"/>
            <w:r w:rsidRPr="00986597">
              <w:rPr>
                <w:rFonts w:ascii="Arial" w:hAnsi="Arial" w:cs="Arial"/>
                <w:color w:val="171717" w:themeColor="background2" w:themeShade="1A"/>
                <w:sz w:val="18"/>
                <w:szCs w:val="18"/>
              </w:rPr>
              <w:t>AssumeRole</w:t>
            </w:r>
            <w:proofErr w:type="spellEnd"/>
          </w:p>
        </w:tc>
        <w:tc>
          <w:tcPr>
            <w:tcW w:w="0" w:type="auto"/>
            <w:vAlign w:val="center"/>
            <w:hideMark/>
          </w:tcPr>
          <w:p w14:paraId="1A2EF8E8"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IAM Policy + Trust Policy</w:t>
            </w:r>
          </w:p>
        </w:tc>
      </w:tr>
      <w:tr w:rsidR="00986597" w:rsidRPr="00986597" w14:paraId="3165745D" w14:textId="77777777">
        <w:trPr>
          <w:tblCellSpacing w:w="15" w:type="dxa"/>
        </w:trPr>
        <w:tc>
          <w:tcPr>
            <w:tcW w:w="0" w:type="auto"/>
            <w:vAlign w:val="center"/>
            <w:hideMark/>
          </w:tcPr>
          <w:p w14:paraId="4D5DDC61"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Cross-account KMS</w:t>
            </w:r>
          </w:p>
        </w:tc>
        <w:tc>
          <w:tcPr>
            <w:tcW w:w="0" w:type="auto"/>
            <w:vAlign w:val="center"/>
            <w:hideMark/>
          </w:tcPr>
          <w:p w14:paraId="24DC4590"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Key Policy + IAM Policy</w:t>
            </w:r>
          </w:p>
        </w:tc>
      </w:tr>
      <w:tr w:rsidR="00986597" w:rsidRPr="00986597" w14:paraId="5EB71229" w14:textId="77777777">
        <w:trPr>
          <w:tblCellSpacing w:w="15" w:type="dxa"/>
        </w:trPr>
        <w:tc>
          <w:tcPr>
            <w:tcW w:w="0" w:type="auto"/>
            <w:vAlign w:val="center"/>
            <w:hideMark/>
          </w:tcPr>
          <w:p w14:paraId="1C2DDF77"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 xml:space="preserve">Central </w:t>
            </w:r>
            <w:proofErr w:type="spellStart"/>
            <w:r w:rsidRPr="00986597">
              <w:rPr>
                <w:rFonts w:ascii="Arial" w:hAnsi="Arial" w:cs="Arial"/>
                <w:color w:val="171717" w:themeColor="background2" w:themeShade="1A"/>
                <w:sz w:val="18"/>
                <w:szCs w:val="18"/>
              </w:rPr>
              <w:t>GuardDuty</w:t>
            </w:r>
            <w:proofErr w:type="spellEnd"/>
          </w:p>
        </w:tc>
        <w:tc>
          <w:tcPr>
            <w:tcW w:w="0" w:type="auto"/>
            <w:vAlign w:val="center"/>
            <w:hideMark/>
          </w:tcPr>
          <w:p w14:paraId="26E29D3E"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Delegated Administrator</w:t>
            </w:r>
          </w:p>
        </w:tc>
      </w:tr>
      <w:tr w:rsidR="00986597" w:rsidRPr="00986597" w14:paraId="5DA30CD0" w14:textId="77777777">
        <w:trPr>
          <w:tblCellSpacing w:w="15" w:type="dxa"/>
        </w:trPr>
        <w:tc>
          <w:tcPr>
            <w:tcW w:w="0" w:type="auto"/>
            <w:vAlign w:val="center"/>
            <w:hideMark/>
          </w:tcPr>
          <w:p w14:paraId="3040A967"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Central Security Hub</w:t>
            </w:r>
          </w:p>
        </w:tc>
        <w:tc>
          <w:tcPr>
            <w:tcW w:w="0" w:type="auto"/>
            <w:vAlign w:val="center"/>
            <w:hideMark/>
          </w:tcPr>
          <w:p w14:paraId="3BAFAD95"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Delegated Administrator</w:t>
            </w:r>
          </w:p>
        </w:tc>
      </w:tr>
      <w:tr w:rsidR="00986597" w:rsidRPr="00986597" w14:paraId="67768E42" w14:textId="77777777">
        <w:trPr>
          <w:tblCellSpacing w:w="15" w:type="dxa"/>
        </w:trPr>
        <w:tc>
          <w:tcPr>
            <w:tcW w:w="0" w:type="auto"/>
            <w:vAlign w:val="center"/>
            <w:hideMark/>
          </w:tcPr>
          <w:p w14:paraId="532F5FAD"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Central CloudTrail</w:t>
            </w:r>
          </w:p>
        </w:tc>
        <w:tc>
          <w:tcPr>
            <w:tcW w:w="0" w:type="auto"/>
            <w:vAlign w:val="center"/>
            <w:hideMark/>
          </w:tcPr>
          <w:p w14:paraId="5B766110"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Organization Trail</w:t>
            </w:r>
          </w:p>
        </w:tc>
      </w:tr>
      <w:tr w:rsidR="00986597" w:rsidRPr="00986597" w14:paraId="0592C284" w14:textId="77777777">
        <w:trPr>
          <w:tblCellSpacing w:w="15" w:type="dxa"/>
        </w:trPr>
        <w:tc>
          <w:tcPr>
            <w:tcW w:w="0" w:type="auto"/>
            <w:vAlign w:val="center"/>
            <w:hideMark/>
          </w:tcPr>
          <w:p w14:paraId="4A3C65F3"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Long-term CloudTrail</w:t>
            </w:r>
          </w:p>
        </w:tc>
        <w:tc>
          <w:tcPr>
            <w:tcW w:w="0" w:type="auto"/>
            <w:vAlign w:val="center"/>
            <w:hideMark/>
          </w:tcPr>
          <w:p w14:paraId="0A1FEB4E"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S3 + Object Lock (+ Athena/</w:t>
            </w:r>
            <w:proofErr w:type="spellStart"/>
            <w:r w:rsidRPr="00986597">
              <w:rPr>
                <w:rFonts w:ascii="Arial" w:hAnsi="Arial" w:cs="Arial"/>
                <w:b/>
                <w:bCs/>
                <w:color w:val="171717" w:themeColor="background2" w:themeShade="1A"/>
                <w:sz w:val="18"/>
                <w:szCs w:val="18"/>
              </w:rPr>
              <w:t>QuickSight</w:t>
            </w:r>
            <w:proofErr w:type="spellEnd"/>
            <w:r w:rsidRPr="00986597">
              <w:rPr>
                <w:rFonts w:ascii="Arial" w:hAnsi="Arial" w:cs="Arial"/>
                <w:b/>
                <w:bCs/>
                <w:color w:val="171717" w:themeColor="background2" w:themeShade="1A"/>
                <w:sz w:val="18"/>
                <w:szCs w:val="18"/>
              </w:rPr>
              <w:t xml:space="preserve"> as needed)</w:t>
            </w:r>
          </w:p>
        </w:tc>
      </w:tr>
      <w:tr w:rsidR="00986597" w:rsidRPr="00986597" w14:paraId="5E7C48DA" w14:textId="77777777">
        <w:trPr>
          <w:tblCellSpacing w:w="15" w:type="dxa"/>
        </w:trPr>
        <w:tc>
          <w:tcPr>
            <w:tcW w:w="0" w:type="auto"/>
            <w:vAlign w:val="center"/>
            <w:hideMark/>
          </w:tcPr>
          <w:p w14:paraId="6A3CF7C0"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Compliance encryption</w:t>
            </w:r>
          </w:p>
        </w:tc>
        <w:tc>
          <w:tcPr>
            <w:tcW w:w="0" w:type="auto"/>
            <w:vAlign w:val="center"/>
            <w:hideMark/>
          </w:tcPr>
          <w:p w14:paraId="3FF96AA0"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Customer Managed KMS Key</w:t>
            </w:r>
          </w:p>
        </w:tc>
      </w:tr>
      <w:tr w:rsidR="00986597" w:rsidRPr="00986597" w14:paraId="7F2E0DF0" w14:textId="77777777">
        <w:trPr>
          <w:tblCellSpacing w:w="15" w:type="dxa"/>
        </w:trPr>
        <w:tc>
          <w:tcPr>
            <w:tcW w:w="0" w:type="auto"/>
            <w:vAlign w:val="center"/>
            <w:hideMark/>
          </w:tcPr>
          <w:p w14:paraId="6103AD08"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Cross-account encrypted S3/EBS</w:t>
            </w:r>
          </w:p>
        </w:tc>
        <w:tc>
          <w:tcPr>
            <w:tcW w:w="0" w:type="auto"/>
            <w:vAlign w:val="center"/>
            <w:hideMark/>
          </w:tcPr>
          <w:p w14:paraId="651203F0"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Customer Managed KMS Key</w:t>
            </w:r>
          </w:p>
        </w:tc>
      </w:tr>
      <w:tr w:rsidR="00986597" w:rsidRPr="00986597" w14:paraId="45F3C256" w14:textId="77777777">
        <w:trPr>
          <w:tblCellSpacing w:w="15" w:type="dxa"/>
        </w:trPr>
        <w:tc>
          <w:tcPr>
            <w:tcW w:w="0" w:type="auto"/>
            <w:vAlign w:val="center"/>
            <w:hideMark/>
          </w:tcPr>
          <w:p w14:paraId="24D9A4C7"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Need to disable/delete key</w:t>
            </w:r>
          </w:p>
        </w:tc>
        <w:tc>
          <w:tcPr>
            <w:tcW w:w="0" w:type="auto"/>
            <w:vAlign w:val="center"/>
            <w:hideMark/>
          </w:tcPr>
          <w:p w14:paraId="4C93320C"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Customer Managed KMS Key</w:t>
            </w:r>
          </w:p>
        </w:tc>
      </w:tr>
      <w:tr w:rsidR="00986597" w:rsidRPr="00986597" w14:paraId="4A7B2F16" w14:textId="77777777">
        <w:trPr>
          <w:tblCellSpacing w:w="15" w:type="dxa"/>
        </w:trPr>
        <w:tc>
          <w:tcPr>
            <w:tcW w:w="0" w:type="auto"/>
            <w:vAlign w:val="center"/>
            <w:hideMark/>
          </w:tcPr>
          <w:p w14:paraId="33733E20"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color w:val="171717" w:themeColor="background2" w:themeShade="1A"/>
                <w:sz w:val="18"/>
                <w:szCs w:val="18"/>
              </w:rPr>
              <w:t>AWS-managed key customization</w:t>
            </w:r>
          </w:p>
        </w:tc>
        <w:tc>
          <w:tcPr>
            <w:tcW w:w="0" w:type="auto"/>
            <w:vAlign w:val="center"/>
            <w:hideMark/>
          </w:tcPr>
          <w:p w14:paraId="67232624" w14:textId="77777777" w:rsidR="00986597" w:rsidRPr="00986597" w:rsidRDefault="00986597" w:rsidP="00986597">
            <w:p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Not supported</w:t>
            </w:r>
          </w:p>
        </w:tc>
      </w:tr>
    </w:tbl>
    <w:p w14:paraId="72CA2A11" w14:textId="77777777" w:rsidR="00986597" w:rsidRPr="00986597" w:rsidRDefault="00986597" w:rsidP="00986597">
      <w:pPr>
        <w:rPr>
          <w:rFonts w:ascii="Arial" w:hAnsi="Arial" w:cs="Arial"/>
          <w:b/>
          <w:bCs/>
          <w:color w:val="171717" w:themeColor="background2" w:themeShade="1A"/>
          <w:sz w:val="18"/>
          <w:szCs w:val="18"/>
        </w:rPr>
      </w:pPr>
      <w:r w:rsidRPr="00986597">
        <w:rPr>
          <w:rFonts w:ascii="Segoe UI Emoji" w:hAnsi="Segoe UI Emoji" w:cs="Segoe UI Emoji"/>
          <w:b/>
          <w:bCs/>
          <w:color w:val="171717" w:themeColor="background2" w:themeShade="1A"/>
          <w:sz w:val="18"/>
          <w:szCs w:val="18"/>
        </w:rPr>
        <w:t>🔥</w:t>
      </w:r>
      <w:r w:rsidRPr="00986597">
        <w:rPr>
          <w:rFonts w:ascii="Arial" w:hAnsi="Arial" w:cs="Arial"/>
          <w:b/>
          <w:bCs/>
          <w:color w:val="171717" w:themeColor="background2" w:themeShade="1A"/>
          <w:sz w:val="18"/>
          <w:szCs w:val="18"/>
        </w:rPr>
        <w:t xml:space="preserve"> Top 5 Facts to Never Forget for SCS-C03</w:t>
      </w:r>
    </w:p>
    <w:p w14:paraId="50BCCE87" w14:textId="77777777" w:rsidR="00986597" w:rsidRPr="00986597" w:rsidRDefault="00986597" w:rsidP="00986597">
      <w:pPr>
        <w:numPr>
          <w:ilvl w:val="0"/>
          <w:numId w:val="93"/>
        </w:num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KMS access = Key Policy + IAM Policy</w:t>
      </w:r>
      <w:r w:rsidRPr="00986597">
        <w:rPr>
          <w:rFonts w:ascii="Arial" w:hAnsi="Arial" w:cs="Arial"/>
          <w:color w:val="171717" w:themeColor="background2" w:themeShade="1A"/>
          <w:sz w:val="18"/>
          <w:szCs w:val="18"/>
        </w:rPr>
        <w:t xml:space="preserve"> (especially for customer managed keys). </w:t>
      </w:r>
    </w:p>
    <w:p w14:paraId="764BF0B9" w14:textId="77777777" w:rsidR="00986597" w:rsidRPr="00986597" w:rsidRDefault="00986597" w:rsidP="00986597">
      <w:pPr>
        <w:numPr>
          <w:ilvl w:val="0"/>
          <w:numId w:val="93"/>
        </w:numPr>
        <w:rPr>
          <w:rFonts w:ascii="Arial" w:hAnsi="Arial" w:cs="Arial"/>
          <w:color w:val="171717" w:themeColor="background2" w:themeShade="1A"/>
          <w:sz w:val="18"/>
          <w:szCs w:val="18"/>
        </w:rPr>
      </w:pPr>
      <w:proofErr w:type="spellStart"/>
      <w:r w:rsidRPr="00986597">
        <w:rPr>
          <w:rFonts w:ascii="Arial" w:hAnsi="Arial" w:cs="Arial"/>
          <w:b/>
          <w:bCs/>
          <w:color w:val="171717" w:themeColor="background2" w:themeShade="1A"/>
          <w:sz w:val="18"/>
          <w:szCs w:val="18"/>
        </w:rPr>
        <w:t>AssumeRole</w:t>
      </w:r>
      <w:proofErr w:type="spellEnd"/>
      <w:r w:rsidRPr="00986597">
        <w:rPr>
          <w:rFonts w:ascii="Arial" w:hAnsi="Arial" w:cs="Arial"/>
          <w:b/>
          <w:bCs/>
          <w:color w:val="171717" w:themeColor="background2" w:themeShade="1A"/>
          <w:sz w:val="18"/>
          <w:szCs w:val="18"/>
        </w:rPr>
        <w:t xml:space="preserve"> = IAM Policy (source) + Trust Policy (target)</w:t>
      </w:r>
      <w:r w:rsidRPr="00986597">
        <w:rPr>
          <w:rFonts w:ascii="Arial" w:hAnsi="Arial" w:cs="Arial"/>
          <w:color w:val="171717" w:themeColor="background2" w:themeShade="1A"/>
          <w:sz w:val="18"/>
          <w:szCs w:val="18"/>
        </w:rPr>
        <w:t xml:space="preserve">. </w:t>
      </w:r>
    </w:p>
    <w:p w14:paraId="5A5EE7AF" w14:textId="77777777" w:rsidR="00986597" w:rsidRPr="00986597" w:rsidRDefault="00986597" w:rsidP="00986597">
      <w:pPr>
        <w:numPr>
          <w:ilvl w:val="0"/>
          <w:numId w:val="93"/>
        </w:num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 xml:space="preserve">Security Hub &amp; </w:t>
      </w:r>
      <w:proofErr w:type="spellStart"/>
      <w:r w:rsidRPr="00986597">
        <w:rPr>
          <w:rFonts w:ascii="Arial" w:hAnsi="Arial" w:cs="Arial"/>
          <w:b/>
          <w:bCs/>
          <w:color w:val="171717" w:themeColor="background2" w:themeShade="1A"/>
          <w:sz w:val="18"/>
          <w:szCs w:val="18"/>
        </w:rPr>
        <w:t>GuardDuty</w:t>
      </w:r>
      <w:proofErr w:type="spellEnd"/>
      <w:r w:rsidRPr="00986597">
        <w:rPr>
          <w:rFonts w:ascii="Arial" w:hAnsi="Arial" w:cs="Arial"/>
          <w:b/>
          <w:bCs/>
          <w:color w:val="171717" w:themeColor="background2" w:themeShade="1A"/>
          <w:sz w:val="18"/>
          <w:szCs w:val="18"/>
        </w:rPr>
        <w:t xml:space="preserve"> across Organizations = Delegated Administrator</w:t>
      </w:r>
      <w:r w:rsidRPr="00986597">
        <w:rPr>
          <w:rFonts w:ascii="Arial" w:hAnsi="Arial" w:cs="Arial"/>
          <w:color w:val="171717" w:themeColor="background2" w:themeShade="1A"/>
          <w:sz w:val="18"/>
          <w:szCs w:val="18"/>
        </w:rPr>
        <w:t xml:space="preserve">. </w:t>
      </w:r>
    </w:p>
    <w:p w14:paraId="05EB15CB" w14:textId="77777777" w:rsidR="00986597" w:rsidRPr="00986597" w:rsidRDefault="00986597" w:rsidP="00986597">
      <w:pPr>
        <w:numPr>
          <w:ilvl w:val="0"/>
          <w:numId w:val="93"/>
        </w:num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Multi-account logging = Organization CloudTrail → Central S3 bucket</w:t>
      </w:r>
      <w:r w:rsidRPr="00986597">
        <w:rPr>
          <w:rFonts w:ascii="Arial" w:hAnsi="Arial" w:cs="Arial"/>
          <w:color w:val="171717" w:themeColor="background2" w:themeShade="1A"/>
          <w:sz w:val="18"/>
          <w:szCs w:val="18"/>
        </w:rPr>
        <w:t xml:space="preserve">. </w:t>
      </w:r>
    </w:p>
    <w:p w14:paraId="26AFD1D5" w14:textId="77777777" w:rsidR="00986597" w:rsidRPr="00986597" w:rsidRDefault="00986597" w:rsidP="00986597">
      <w:pPr>
        <w:numPr>
          <w:ilvl w:val="0"/>
          <w:numId w:val="93"/>
        </w:numPr>
        <w:rPr>
          <w:rFonts w:ascii="Arial" w:hAnsi="Arial" w:cs="Arial"/>
          <w:color w:val="171717" w:themeColor="background2" w:themeShade="1A"/>
          <w:sz w:val="18"/>
          <w:szCs w:val="18"/>
        </w:rPr>
      </w:pPr>
      <w:r w:rsidRPr="00986597">
        <w:rPr>
          <w:rFonts w:ascii="Arial" w:hAnsi="Arial" w:cs="Arial"/>
          <w:b/>
          <w:bCs/>
          <w:color w:val="171717" w:themeColor="background2" w:themeShade="1A"/>
          <w:sz w:val="18"/>
          <w:szCs w:val="18"/>
        </w:rPr>
        <w:t>Compliance, cross-account encryption, or custom access control = Customer Managed KMS Key</w:t>
      </w:r>
      <w:r w:rsidRPr="00986597">
        <w:rPr>
          <w:rFonts w:ascii="Arial" w:hAnsi="Arial" w:cs="Arial"/>
          <w:color w:val="171717" w:themeColor="background2" w:themeShade="1A"/>
          <w:sz w:val="18"/>
          <w:szCs w:val="18"/>
        </w:rPr>
        <w:t>.</w:t>
      </w:r>
    </w:p>
    <w:p w14:paraId="60E8ADC0" w14:textId="77777777" w:rsidR="002F0D8A" w:rsidRDefault="002F0D8A" w:rsidP="001B2AF7">
      <w:pPr>
        <w:pBdr>
          <w:bottom w:val="single" w:sz="12" w:space="1" w:color="auto"/>
        </w:pBdr>
        <w:rPr>
          <w:rFonts w:ascii="Arial" w:hAnsi="Arial" w:cs="Arial"/>
          <w:color w:val="171717" w:themeColor="background2" w:themeShade="1A"/>
          <w:sz w:val="18"/>
          <w:szCs w:val="18"/>
        </w:rPr>
      </w:pPr>
    </w:p>
    <w:p w14:paraId="6B9C143B" w14:textId="77777777" w:rsidR="00881D58" w:rsidRDefault="00881D58" w:rsidP="001B2AF7">
      <w:pPr>
        <w:rPr>
          <w:rFonts w:ascii="Arial" w:hAnsi="Arial" w:cs="Arial"/>
          <w:color w:val="171717" w:themeColor="background2" w:themeShade="1A"/>
          <w:sz w:val="18"/>
          <w:szCs w:val="18"/>
        </w:rPr>
      </w:pPr>
    </w:p>
    <w:p w14:paraId="4FEA2074" w14:textId="0277BEC8" w:rsidR="00881D58" w:rsidRDefault="00213850" w:rsidP="001B2AF7">
      <w:pPr>
        <w:rPr>
          <w:rFonts w:ascii="Arial" w:hAnsi="Arial" w:cs="Arial"/>
          <w:color w:val="171717" w:themeColor="background2" w:themeShade="1A"/>
          <w:sz w:val="18"/>
          <w:szCs w:val="18"/>
        </w:rPr>
      </w:pPr>
      <w:r w:rsidRPr="00213850">
        <w:rPr>
          <w:rFonts w:ascii="Arial" w:hAnsi="Arial" w:cs="Arial"/>
          <w:color w:val="171717" w:themeColor="background2" w:themeShade="1A"/>
          <w:sz w:val="18"/>
          <w:szCs w:val="18"/>
        </w:rPr>
        <w:t xml:space="preserve">Update the policy on the S3 gateway endpoint to allow the S3 actions only if the values of the </w:t>
      </w:r>
      <w:proofErr w:type="spellStart"/>
      <w:proofErr w:type="gramStart"/>
      <w:r w:rsidRPr="00213850">
        <w:rPr>
          <w:rFonts w:ascii="Arial" w:hAnsi="Arial" w:cs="Arial"/>
          <w:color w:val="171717" w:themeColor="background2" w:themeShade="1A"/>
          <w:sz w:val="18"/>
          <w:szCs w:val="18"/>
        </w:rPr>
        <w:t>aws:ResourceOrgID</w:t>
      </w:r>
      <w:proofErr w:type="spellEnd"/>
      <w:proofErr w:type="gramEnd"/>
      <w:r w:rsidRPr="00213850">
        <w:rPr>
          <w:rFonts w:ascii="Arial" w:hAnsi="Arial" w:cs="Arial"/>
          <w:color w:val="171717" w:themeColor="background2" w:themeShade="1A"/>
          <w:sz w:val="18"/>
          <w:szCs w:val="18"/>
        </w:rPr>
        <w:t xml:space="preserve"> and </w:t>
      </w:r>
      <w:proofErr w:type="spellStart"/>
      <w:proofErr w:type="gramStart"/>
      <w:r w:rsidRPr="00213850">
        <w:rPr>
          <w:rFonts w:ascii="Arial" w:hAnsi="Arial" w:cs="Arial"/>
          <w:color w:val="171717" w:themeColor="background2" w:themeShade="1A"/>
          <w:sz w:val="18"/>
          <w:szCs w:val="18"/>
        </w:rPr>
        <w:t>aws:PrincipalOrgID</w:t>
      </w:r>
      <w:proofErr w:type="spellEnd"/>
      <w:proofErr w:type="gramEnd"/>
      <w:r w:rsidRPr="00213850">
        <w:rPr>
          <w:rFonts w:ascii="Arial" w:hAnsi="Arial" w:cs="Arial"/>
          <w:color w:val="171717" w:themeColor="background2" w:themeShade="1A"/>
          <w:sz w:val="18"/>
          <w:szCs w:val="18"/>
        </w:rPr>
        <w:t xml:space="preserve"> condition keys match the company's values.</w:t>
      </w:r>
    </w:p>
    <w:p w14:paraId="66C35C19" w14:textId="77777777" w:rsidR="00A84AF8" w:rsidRPr="00A84AF8" w:rsidRDefault="00A84AF8" w:rsidP="00A84AF8">
      <w:pPr>
        <w:rPr>
          <w:rFonts w:ascii="Arial" w:hAnsi="Arial" w:cs="Arial"/>
          <w:color w:val="171717" w:themeColor="background2" w:themeShade="1A"/>
          <w:sz w:val="18"/>
          <w:szCs w:val="18"/>
        </w:rPr>
      </w:pPr>
      <w:proofErr w:type="gramStart"/>
      <w:r w:rsidRPr="00A84AF8">
        <w:rPr>
          <w:rFonts w:ascii="Arial" w:hAnsi="Arial" w:cs="Arial"/>
          <w:color w:val="171717" w:themeColor="background2" w:themeShade="1A"/>
          <w:sz w:val="18"/>
          <w:szCs w:val="18"/>
        </w:rPr>
        <w:t xml:space="preserve">  </w:t>
      </w:r>
      <w:r w:rsidRPr="00A84AF8">
        <w:rPr>
          <w:rFonts w:ascii="Arial" w:hAnsi="Arial" w:cs="Arial"/>
          <w:b/>
          <w:bCs/>
          <w:color w:val="171717" w:themeColor="background2" w:themeShade="1A"/>
          <w:sz w:val="18"/>
          <w:szCs w:val="18"/>
        </w:rPr>
        <w:t>Configure</w:t>
      </w:r>
      <w:proofErr w:type="gramEnd"/>
      <w:r w:rsidRPr="00A84AF8">
        <w:rPr>
          <w:rFonts w:ascii="Arial" w:hAnsi="Arial" w:cs="Arial"/>
          <w:b/>
          <w:bCs/>
          <w:color w:val="171717" w:themeColor="background2" w:themeShade="1A"/>
          <w:sz w:val="18"/>
          <w:szCs w:val="18"/>
        </w:rPr>
        <w:t xml:space="preserve"> Amazon Cognito user pools for user authentication.</w:t>
      </w:r>
      <w:r w:rsidRPr="00A84AF8">
        <w:rPr>
          <w:rFonts w:ascii="Arial" w:hAnsi="Arial" w:cs="Arial"/>
          <w:color w:val="171717" w:themeColor="background2" w:themeShade="1A"/>
          <w:sz w:val="18"/>
          <w:szCs w:val="18"/>
        </w:rPr>
        <w:t xml:space="preserve"> </w:t>
      </w:r>
    </w:p>
    <w:p w14:paraId="6FB12A88" w14:textId="77777777" w:rsidR="00A84AF8" w:rsidRPr="00A84AF8" w:rsidRDefault="00A84AF8" w:rsidP="00A84AF8">
      <w:pPr>
        <w:rPr>
          <w:rFonts w:ascii="Arial" w:hAnsi="Arial" w:cs="Arial"/>
          <w:color w:val="171717" w:themeColor="background2" w:themeShade="1A"/>
          <w:sz w:val="18"/>
          <w:szCs w:val="18"/>
        </w:rPr>
      </w:pPr>
      <w:proofErr w:type="gramStart"/>
      <w:r w:rsidRPr="00A84AF8">
        <w:rPr>
          <w:rFonts w:ascii="Arial" w:hAnsi="Arial" w:cs="Arial"/>
          <w:color w:val="171717" w:themeColor="background2" w:themeShade="1A"/>
          <w:sz w:val="18"/>
          <w:szCs w:val="18"/>
        </w:rPr>
        <w:t xml:space="preserve">  </w:t>
      </w:r>
      <w:r w:rsidRPr="00A84AF8">
        <w:rPr>
          <w:rFonts w:ascii="Arial" w:hAnsi="Arial" w:cs="Arial"/>
          <w:b/>
          <w:bCs/>
          <w:color w:val="171717" w:themeColor="background2" w:themeShade="1A"/>
          <w:sz w:val="18"/>
          <w:szCs w:val="18"/>
        </w:rPr>
        <w:t>Create</w:t>
      </w:r>
      <w:proofErr w:type="gramEnd"/>
      <w:r w:rsidRPr="00A84AF8">
        <w:rPr>
          <w:rFonts w:ascii="Arial" w:hAnsi="Arial" w:cs="Arial"/>
          <w:b/>
          <w:bCs/>
          <w:color w:val="171717" w:themeColor="background2" w:themeShade="1A"/>
          <w:sz w:val="18"/>
          <w:szCs w:val="18"/>
        </w:rPr>
        <w:t xml:space="preserve"> an Amazon Cognito application client to interact with the web application.</w:t>
      </w:r>
      <w:r w:rsidRPr="00A84AF8">
        <w:rPr>
          <w:rFonts w:ascii="Arial" w:hAnsi="Arial" w:cs="Arial"/>
          <w:color w:val="171717" w:themeColor="background2" w:themeShade="1A"/>
          <w:sz w:val="18"/>
          <w:szCs w:val="18"/>
        </w:rPr>
        <w:t xml:space="preserve"> </w:t>
      </w:r>
    </w:p>
    <w:p w14:paraId="7AB9A27B" w14:textId="77777777" w:rsidR="00A84AF8" w:rsidRPr="00A84AF8" w:rsidRDefault="00A84AF8" w:rsidP="00A84AF8">
      <w:pPr>
        <w:rPr>
          <w:rFonts w:ascii="Arial" w:hAnsi="Arial" w:cs="Arial"/>
          <w:color w:val="171717" w:themeColor="background2" w:themeShade="1A"/>
          <w:sz w:val="18"/>
          <w:szCs w:val="18"/>
        </w:rPr>
      </w:pPr>
      <w:proofErr w:type="gramStart"/>
      <w:r w:rsidRPr="00A84AF8">
        <w:rPr>
          <w:rFonts w:ascii="Arial" w:hAnsi="Arial" w:cs="Arial"/>
          <w:color w:val="171717" w:themeColor="background2" w:themeShade="1A"/>
          <w:sz w:val="18"/>
          <w:szCs w:val="18"/>
        </w:rPr>
        <w:t xml:space="preserve">  </w:t>
      </w:r>
      <w:r w:rsidRPr="00A84AF8">
        <w:rPr>
          <w:rFonts w:ascii="Arial" w:hAnsi="Arial" w:cs="Arial"/>
          <w:b/>
          <w:bCs/>
          <w:color w:val="171717" w:themeColor="background2" w:themeShade="1A"/>
          <w:sz w:val="18"/>
          <w:szCs w:val="18"/>
        </w:rPr>
        <w:t>Implement</w:t>
      </w:r>
      <w:proofErr w:type="gramEnd"/>
      <w:r w:rsidRPr="00A84AF8">
        <w:rPr>
          <w:rFonts w:ascii="Arial" w:hAnsi="Arial" w:cs="Arial"/>
          <w:b/>
          <w:bCs/>
          <w:color w:val="171717" w:themeColor="background2" w:themeShade="1A"/>
          <w:sz w:val="18"/>
          <w:szCs w:val="18"/>
        </w:rPr>
        <w:t xml:space="preserve"> an Amazon API Gateway HTTP API with AWS Lambda authorizers to validate tokens before forwarding requests to microservices.</w:t>
      </w:r>
      <w:r w:rsidRPr="00A84AF8">
        <w:rPr>
          <w:rFonts w:ascii="Arial" w:hAnsi="Arial" w:cs="Arial"/>
          <w:color w:val="171717" w:themeColor="background2" w:themeShade="1A"/>
          <w:sz w:val="18"/>
          <w:szCs w:val="18"/>
        </w:rPr>
        <w:t xml:space="preserve"> </w:t>
      </w:r>
    </w:p>
    <w:p w14:paraId="597D0108" w14:textId="3E9B4B49" w:rsidR="00213850" w:rsidRDefault="00A84AF8" w:rsidP="00A84AF8">
      <w:pPr>
        <w:rPr>
          <w:rFonts w:ascii="Arial" w:hAnsi="Arial" w:cs="Arial"/>
          <w:b/>
          <w:bCs/>
          <w:color w:val="171717" w:themeColor="background2" w:themeShade="1A"/>
          <w:sz w:val="18"/>
          <w:szCs w:val="18"/>
        </w:rPr>
      </w:pPr>
      <w:proofErr w:type="gramStart"/>
      <w:r w:rsidRPr="00A84AF8">
        <w:rPr>
          <w:rFonts w:ascii="Arial" w:hAnsi="Arial" w:cs="Arial"/>
          <w:color w:val="171717" w:themeColor="background2" w:themeShade="1A"/>
          <w:sz w:val="18"/>
          <w:szCs w:val="18"/>
        </w:rPr>
        <w:t xml:space="preserve">  </w:t>
      </w:r>
      <w:r w:rsidRPr="00A84AF8">
        <w:rPr>
          <w:rFonts w:ascii="Arial" w:hAnsi="Arial" w:cs="Arial"/>
          <w:b/>
          <w:bCs/>
          <w:color w:val="171717" w:themeColor="background2" w:themeShade="1A"/>
          <w:sz w:val="18"/>
          <w:szCs w:val="18"/>
        </w:rPr>
        <w:t>Set</w:t>
      </w:r>
      <w:proofErr w:type="gramEnd"/>
      <w:r w:rsidRPr="00A84AF8">
        <w:rPr>
          <w:rFonts w:ascii="Arial" w:hAnsi="Arial" w:cs="Arial"/>
          <w:b/>
          <w:bCs/>
          <w:color w:val="171717" w:themeColor="background2" w:themeShade="1A"/>
          <w:sz w:val="18"/>
          <w:szCs w:val="18"/>
        </w:rPr>
        <w:t xml:space="preserve"> up an IAM role for each microservice. Grant each role appropriate permissions.</w:t>
      </w:r>
    </w:p>
    <w:p w14:paraId="17C85A00" w14:textId="77777777" w:rsidR="008A6E79" w:rsidRDefault="008A6E79" w:rsidP="00A84AF8">
      <w:pPr>
        <w:rPr>
          <w:rFonts w:ascii="Arial" w:hAnsi="Arial" w:cs="Arial"/>
          <w:b/>
          <w:bCs/>
          <w:color w:val="171717" w:themeColor="background2" w:themeShade="1A"/>
          <w:sz w:val="18"/>
          <w:szCs w:val="18"/>
        </w:rPr>
      </w:pPr>
    </w:p>
    <w:p w14:paraId="0D53F367" w14:textId="77777777" w:rsidR="008A6E79" w:rsidRDefault="008A6E79" w:rsidP="00A84AF8">
      <w:pPr>
        <w:rPr>
          <w:rFonts w:ascii="Arial" w:hAnsi="Arial" w:cs="Arial"/>
          <w:color w:val="171717" w:themeColor="background2" w:themeShade="1A"/>
          <w:sz w:val="18"/>
          <w:szCs w:val="18"/>
        </w:rPr>
      </w:pPr>
    </w:p>
    <w:p w14:paraId="4B737DBA" w14:textId="77777777" w:rsidR="007055CB" w:rsidRDefault="007055CB" w:rsidP="00FB6DF1">
      <w:pPr>
        <w:rPr>
          <w:rFonts w:ascii="Arial" w:hAnsi="Arial" w:cs="Arial"/>
          <w:color w:val="171717" w:themeColor="background2" w:themeShade="1A"/>
          <w:sz w:val="18"/>
          <w:szCs w:val="18"/>
        </w:rPr>
      </w:pPr>
    </w:p>
    <w:p w14:paraId="07C324CC" w14:textId="77777777" w:rsidR="004D09E9" w:rsidRDefault="004D09E9" w:rsidP="00FB6DF1">
      <w:pPr>
        <w:rPr>
          <w:rFonts w:ascii="Arial" w:hAnsi="Arial" w:cs="Arial"/>
          <w:color w:val="171717" w:themeColor="background2" w:themeShade="1A"/>
          <w:sz w:val="18"/>
          <w:szCs w:val="18"/>
        </w:rPr>
      </w:pPr>
    </w:p>
    <w:p w14:paraId="45310AB3" w14:textId="77777777" w:rsidR="00793B86" w:rsidRDefault="00793B86" w:rsidP="00FB6DF1">
      <w:pPr>
        <w:rPr>
          <w:rFonts w:ascii="Arial" w:hAnsi="Arial" w:cs="Arial"/>
          <w:color w:val="171717" w:themeColor="background2" w:themeShade="1A"/>
          <w:sz w:val="18"/>
          <w:szCs w:val="18"/>
        </w:rPr>
      </w:pPr>
    </w:p>
    <w:p w14:paraId="5B839AFD" w14:textId="77777777" w:rsidR="00793B86" w:rsidRDefault="00793B86" w:rsidP="00FB6DF1">
      <w:pPr>
        <w:rPr>
          <w:rFonts w:ascii="Arial" w:hAnsi="Arial" w:cs="Arial"/>
          <w:color w:val="171717" w:themeColor="background2" w:themeShade="1A"/>
          <w:sz w:val="18"/>
          <w:szCs w:val="18"/>
        </w:rPr>
      </w:pPr>
    </w:p>
    <w:p w14:paraId="1A6D7FE0" w14:textId="77777777" w:rsidR="002D5D95" w:rsidRDefault="002D5D95" w:rsidP="00FB6DF1">
      <w:pPr>
        <w:rPr>
          <w:rFonts w:ascii="Arial" w:hAnsi="Arial" w:cs="Arial"/>
          <w:color w:val="171717" w:themeColor="background2" w:themeShade="1A"/>
          <w:sz w:val="18"/>
          <w:szCs w:val="18"/>
        </w:rPr>
      </w:pPr>
    </w:p>
    <w:p w14:paraId="5A18AC2D" w14:textId="77777777" w:rsidR="00A940FC" w:rsidRDefault="00A940FC" w:rsidP="00FB6DF1">
      <w:pPr>
        <w:rPr>
          <w:rFonts w:ascii="Arial" w:hAnsi="Arial" w:cs="Arial"/>
          <w:color w:val="171717" w:themeColor="background2" w:themeShade="1A"/>
          <w:sz w:val="18"/>
          <w:szCs w:val="18"/>
        </w:rPr>
      </w:pPr>
    </w:p>
    <w:p w14:paraId="192557A5" w14:textId="77777777" w:rsidR="00F114E7" w:rsidRDefault="00F114E7" w:rsidP="00FB6DF1">
      <w:pPr>
        <w:rPr>
          <w:rFonts w:ascii="Arial" w:hAnsi="Arial" w:cs="Arial"/>
          <w:color w:val="171717" w:themeColor="background2" w:themeShade="1A"/>
          <w:sz w:val="18"/>
          <w:szCs w:val="18"/>
        </w:rPr>
      </w:pPr>
    </w:p>
    <w:p w14:paraId="499F4EDA" w14:textId="77777777" w:rsidR="00892FE0" w:rsidRDefault="00892FE0" w:rsidP="00FB6DF1">
      <w:pPr>
        <w:rPr>
          <w:rFonts w:ascii="Arial" w:hAnsi="Arial" w:cs="Arial"/>
          <w:color w:val="171717" w:themeColor="background2" w:themeShade="1A"/>
          <w:sz w:val="18"/>
          <w:szCs w:val="18"/>
        </w:rPr>
      </w:pPr>
    </w:p>
    <w:p w14:paraId="3742DA92" w14:textId="77777777" w:rsidR="008B6FE5" w:rsidRDefault="008B6FE5" w:rsidP="00FB6DF1">
      <w:pPr>
        <w:rPr>
          <w:rFonts w:ascii="Arial" w:hAnsi="Arial" w:cs="Arial"/>
          <w:color w:val="171717" w:themeColor="background2" w:themeShade="1A"/>
          <w:sz w:val="18"/>
          <w:szCs w:val="18"/>
        </w:rPr>
      </w:pPr>
    </w:p>
    <w:p w14:paraId="00592220" w14:textId="77777777" w:rsidR="008B6FE5" w:rsidRDefault="008B6FE5" w:rsidP="00FB6DF1">
      <w:pPr>
        <w:rPr>
          <w:rFonts w:ascii="Arial" w:hAnsi="Arial" w:cs="Arial"/>
          <w:color w:val="171717" w:themeColor="background2" w:themeShade="1A"/>
          <w:sz w:val="18"/>
          <w:szCs w:val="18"/>
        </w:rPr>
      </w:pPr>
    </w:p>
    <w:p w14:paraId="62C0A407" w14:textId="77777777" w:rsidR="008117B8" w:rsidRDefault="008117B8" w:rsidP="00FB6DF1">
      <w:pPr>
        <w:rPr>
          <w:rFonts w:ascii="Arial" w:hAnsi="Arial" w:cs="Arial"/>
          <w:color w:val="171717" w:themeColor="background2" w:themeShade="1A"/>
          <w:sz w:val="18"/>
          <w:szCs w:val="18"/>
        </w:rPr>
      </w:pPr>
    </w:p>
    <w:p w14:paraId="1F448065" w14:textId="77777777" w:rsidR="008117B8" w:rsidRDefault="008117B8" w:rsidP="00FB6DF1">
      <w:pPr>
        <w:rPr>
          <w:rFonts w:ascii="Arial" w:hAnsi="Arial" w:cs="Arial"/>
          <w:color w:val="171717" w:themeColor="background2" w:themeShade="1A"/>
          <w:sz w:val="18"/>
          <w:szCs w:val="18"/>
        </w:rPr>
      </w:pPr>
    </w:p>
    <w:p w14:paraId="30AFA962" w14:textId="77777777" w:rsidR="005E628B" w:rsidRDefault="005E628B" w:rsidP="00FB6DF1">
      <w:pPr>
        <w:rPr>
          <w:rFonts w:ascii="Arial" w:hAnsi="Arial" w:cs="Arial"/>
          <w:color w:val="171717" w:themeColor="background2" w:themeShade="1A"/>
          <w:sz w:val="18"/>
          <w:szCs w:val="18"/>
        </w:rPr>
      </w:pPr>
    </w:p>
    <w:p w14:paraId="79389696" w14:textId="77777777" w:rsidR="00A47C90" w:rsidRDefault="00A47C90" w:rsidP="00FB6DF1">
      <w:pPr>
        <w:rPr>
          <w:rFonts w:ascii="Arial" w:hAnsi="Arial" w:cs="Arial"/>
          <w:color w:val="171717" w:themeColor="background2" w:themeShade="1A"/>
          <w:sz w:val="18"/>
          <w:szCs w:val="18"/>
        </w:rPr>
      </w:pPr>
    </w:p>
    <w:p w14:paraId="19FC2EDC" w14:textId="77777777" w:rsidR="00A47C90" w:rsidRPr="00FB6DF1" w:rsidRDefault="00A47C90" w:rsidP="00FB6DF1">
      <w:pPr>
        <w:rPr>
          <w:rFonts w:ascii="Arial" w:hAnsi="Arial" w:cs="Arial"/>
          <w:color w:val="171717" w:themeColor="background2" w:themeShade="1A"/>
          <w:sz w:val="18"/>
          <w:szCs w:val="18"/>
        </w:rPr>
      </w:pPr>
    </w:p>
    <w:p w14:paraId="69D30CEB" w14:textId="77777777" w:rsidR="00FB6DF1" w:rsidRPr="00FE3593" w:rsidRDefault="00FB6DF1" w:rsidP="00FE3593">
      <w:pPr>
        <w:rPr>
          <w:rFonts w:ascii="Arial" w:hAnsi="Arial" w:cs="Arial"/>
          <w:color w:val="171717" w:themeColor="background2" w:themeShade="1A"/>
          <w:sz w:val="18"/>
          <w:szCs w:val="18"/>
        </w:rPr>
      </w:pPr>
    </w:p>
    <w:p w14:paraId="3108CE06" w14:textId="77777777" w:rsidR="00FE3593" w:rsidRPr="00660F35" w:rsidRDefault="00FE3593" w:rsidP="00660F35">
      <w:pPr>
        <w:rPr>
          <w:rFonts w:ascii="Arial" w:hAnsi="Arial" w:cs="Arial"/>
          <w:color w:val="171717" w:themeColor="background2" w:themeShade="1A"/>
          <w:sz w:val="18"/>
          <w:szCs w:val="18"/>
        </w:rPr>
      </w:pPr>
    </w:p>
    <w:p w14:paraId="54292794" w14:textId="77777777" w:rsidR="00660F35" w:rsidRDefault="00660F35" w:rsidP="0018233D">
      <w:pPr>
        <w:rPr>
          <w:rFonts w:ascii="Arial" w:hAnsi="Arial" w:cs="Arial"/>
          <w:color w:val="171717" w:themeColor="background2" w:themeShade="1A"/>
          <w:sz w:val="18"/>
          <w:szCs w:val="18"/>
        </w:rPr>
      </w:pPr>
    </w:p>
    <w:p w14:paraId="66002F78" w14:textId="77777777" w:rsidR="006A1B0E" w:rsidRPr="0018233D" w:rsidRDefault="006A1B0E" w:rsidP="0018233D">
      <w:pPr>
        <w:rPr>
          <w:rFonts w:ascii="Arial" w:hAnsi="Arial" w:cs="Arial"/>
          <w:color w:val="171717" w:themeColor="background2" w:themeShade="1A"/>
          <w:sz w:val="18"/>
          <w:szCs w:val="18"/>
        </w:rPr>
      </w:pPr>
    </w:p>
    <w:p w14:paraId="78724C44" w14:textId="77777777" w:rsidR="00F519C1" w:rsidRDefault="00F519C1" w:rsidP="00EF6229">
      <w:pPr>
        <w:rPr>
          <w:rFonts w:ascii="Arial" w:hAnsi="Arial" w:cs="Arial"/>
          <w:color w:val="171717" w:themeColor="background2" w:themeShade="1A"/>
          <w:sz w:val="18"/>
          <w:szCs w:val="18"/>
        </w:rPr>
      </w:pPr>
    </w:p>
    <w:p w14:paraId="04B9ECBF" w14:textId="77777777" w:rsidR="00E063E1" w:rsidRDefault="00E063E1" w:rsidP="00EF6229">
      <w:pPr>
        <w:rPr>
          <w:rFonts w:ascii="Arial" w:hAnsi="Arial" w:cs="Arial"/>
          <w:color w:val="171717" w:themeColor="background2" w:themeShade="1A"/>
          <w:sz w:val="18"/>
          <w:szCs w:val="18"/>
        </w:rPr>
      </w:pPr>
    </w:p>
    <w:p w14:paraId="5A17788C" w14:textId="77777777" w:rsidR="00B85C84" w:rsidRPr="00EF6229" w:rsidRDefault="00B85C84" w:rsidP="00EF6229">
      <w:pPr>
        <w:rPr>
          <w:rFonts w:ascii="Arial" w:hAnsi="Arial" w:cs="Arial"/>
          <w:color w:val="171717" w:themeColor="background2" w:themeShade="1A"/>
          <w:sz w:val="18"/>
          <w:szCs w:val="18"/>
        </w:rPr>
      </w:pPr>
    </w:p>
    <w:p w14:paraId="16C0183E" w14:textId="77777777" w:rsidR="00EF6229" w:rsidRDefault="00EF6229" w:rsidP="009E00AA">
      <w:pPr>
        <w:rPr>
          <w:rFonts w:ascii="Arial" w:hAnsi="Arial" w:cs="Arial"/>
          <w:color w:val="171717" w:themeColor="background2" w:themeShade="1A"/>
          <w:sz w:val="18"/>
          <w:szCs w:val="18"/>
        </w:rPr>
      </w:pPr>
    </w:p>
    <w:p w14:paraId="0DAA2A53" w14:textId="77777777" w:rsidR="00787BCD" w:rsidRDefault="00787BCD" w:rsidP="00A40D64">
      <w:pPr>
        <w:rPr>
          <w:rFonts w:ascii="Arial" w:hAnsi="Arial" w:cs="Arial"/>
          <w:color w:val="171717" w:themeColor="background2" w:themeShade="1A"/>
          <w:sz w:val="18"/>
          <w:szCs w:val="18"/>
        </w:rPr>
      </w:pPr>
    </w:p>
    <w:p w14:paraId="5E805565" w14:textId="77777777" w:rsidR="00787BCD" w:rsidRPr="00A40D64" w:rsidRDefault="00787BCD" w:rsidP="00A40D64">
      <w:pPr>
        <w:rPr>
          <w:rFonts w:ascii="Arial" w:hAnsi="Arial" w:cs="Arial"/>
          <w:color w:val="171717" w:themeColor="background2" w:themeShade="1A"/>
          <w:sz w:val="18"/>
          <w:szCs w:val="18"/>
        </w:rPr>
      </w:pPr>
    </w:p>
    <w:p w14:paraId="536CFE2D" w14:textId="77777777" w:rsidR="00A40D64" w:rsidRPr="00747E51" w:rsidRDefault="00A40D64" w:rsidP="00F40552">
      <w:pPr>
        <w:rPr>
          <w:rFonts w:ascii="Arial" w:hAnsi="Arial" w:cs="Arial"/>
          <w:color w:val="EE0000"/>
          <w:sz w:val="18"/>
          <w:szCs w:val="18"/>
        </w:rPr>
      </w:pPr>
    </w:p>
    <w:p w14:paraId="29FDC12A" w14:textId="77777777" w:rsidR="00747E51" w:rsidRDefault="00747E51" w:rsidP="00F40552">
      <w:pPr>
        <w:rPr>
          <w:rFonts w:ascii="Arial" w:hAnsi="Arial" w:cs="Arial"/>
          <w:sz w:val="18"/>
          <w:szCs w:val="18"/>
        </w:rPr>
      </w:pPr>
    </w:p>
    <w:p w14:paraId="1473AAD4" w14:textId="77777777" w:rsidR="00747E51" w:rsidRPr="00F40552" w:rsidRDefault="00747E51" w:rsidP="00F40552">
      <w:pPr>
        <w:rPr>
          <w:rFonts w:ascii="Arial" w:hAnsi="Arial" w:cs="Arial"/>
          <w:sz w:val="18"/>
          <w:szCs w:val="18"/>
        </w:rPr>
      </w:pPr>
    </w:p>
    <w:p w14:paraId="1AA23E20" w14:textId="77777777" w:rsidR="00F40552" w:rsidRDefault="00F40552" w:rsidP="002C6C8D">
      <w:pPr>
        <w:rPr>
          <w:rFonts w:ascii="Arial" w:hAnsi="Arial" w:cs="Arial"/>
          <w:sz w:val="18"/>
          <w:szCs w:val="18"/>
        </w:rPr>
      </w:pPr>
    </w:p>
    <w:p w14:paraId="23064B98" w14:textId="77777777" w:rsidR="00674877" w:rsidRDefault="00674877" w:rsidP="002C6C8D">
      <w:pPr>
        <w:rPr>
          <w:rFonts w:ascii="Arial" w:hAnsi="Arial" w:cs="Arial"/>
          <w:sz w:val="18"/>
          <w:szCs w:val="18"/>
        </w:rPr>
      </w:pPr>
    </w:p>
    <w:p w14:paraId="4B368BBB" w14:textId="77777777" w:rsidR="00724824" w:rsidRPr="00160BC0" w:rsidRDefault="00724824" w:rsidP="002C6C8D">
      <w:pPr>
        <w:rPr>
          <w:rFonts w:ascii="Arial" w:hAnsi="Arial" w:cs="Arial"/>
          <w:sz w:val="18"/>
          <w:szCs w:val="18"/>
        </w:rPr>
      </w:pPr>
    </w:p>
    <w:p w14:paraId="03D62469" w14:textId="77777777" w:rsidR="00160BC0" w:rsidRPr="00BC513A" w:rsidRDefault="00160BC0" w:rsidP="00850F06">
      <w:pPr>
        <w:rPr>
          <w:rFonts w:ascii="Arial" w:hAnsi="Arial" w:cs="Arial"/>
          <w:sz w:val="18"/>
          <w:szCs w:val="18"/>
        </w:rPr>
      </w:pPr>
    </w:p>
    <w:p w14:paraId="7E772168" w14:textId="77777777" w:rsidR="009438D1" w:rsidRPr="00BC513A" w:rsidRDefault="009438D1" w:rsidP="009438D1">
      <w:pPr>
        <w:rPr>
          <w:rFonts w:ascii="Arial" w:hAnsi="Arial" w:cs="Arial"/>
          <w:sz w:val="18"/>
          <w:szCs w:val="18"/>
        </w:rPr>
      </w:pPr>
    </w:p>
    <w:p w14:paraId="67A943AD" w14:textId="77777777" w:rsidR="009438D1" w:rsidRPr="00BC513A" w:rsidRDefault="009438D1" w:rsidP="005F7B19">
      <w:pPr>
        <w:rPr>
          <w:rFonts w:ascii="Arial" w:hAnsi="Arial" w:cs="Arial"/>
          <w:sz w:val="18"/>
          <w:szCs w:val="18"/>
        </w:rPr>
      </w:pPr>
    </w:p>
    <w:sectPr w:rsidR="009438D1" w:rsidRPr="00BC5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80A"/>
    <w:multiLevelType w:val="multilevel"/>
    <w:tmpl w:val="E40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53CB"/>
    <w:multiLevelType w:val="multilevel"/>
    <w:tmpl w:val="A71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2239"/>
    <w:multiLevelType w:val="multilevel"/>
    <w:tmpl w:val="199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52785"/>
    <w:multiLevelType w:val="multilevel"/>
    <w:tmpl w:val="8114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66D5"/>
    <w:multiLevelType w:val="multilevel"/>
    <w:tmpl w:val="8DA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705FA"/>
    <w:multiLevelType w:val="multilevel"/>
    <w:tmpl w:val="FE8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E1D8A"/>
    <w:multiLevelType w:val="multilevel"/>
    <w:tmpl w:val="BAC4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D7F65"/>
    <w:multiLevelType w:val="multilevel"/>
    <w:tmpl w:val="40DE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C5812"/>
    <w:multiLevelType w:val="multilevel"/>
    <w:tmpl w:val="C3F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E7A61"/>
    <w:multiLevelType w:val="multilevel"/>
    <w:tmpl w:val="742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86819"/>
    <w:multiLevelType w:val="multilevel"/>
    <w:tmpl w:val="A1C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9058A"/>
    <w:multiLevelType w:val="multilevel"/>
    <w:tmpl w:val="48A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2109E"/>
    <w:multiLevelType w:val="multilevel"/>
    <w:tmpl w:val="6176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936AC"/>
    <w:multiLevelType w:val="multilevel"/>
    <w:tmpl w:val="569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A53E1"/>
    <w:multiLevelType w:val="multilevel"/>
    <w:tmpl w:val="2C1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C0C49"/>
    <w:multiLevelType w:val="multilevel"/>
    <w:tmpl w:val="E13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C5E66"/>
    <w:multiLevelType w:val="multilevel"/>
    <w:tmpl w:val="4F9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46FEA"/>
    <w:multiLevelType w:val="multilevel"/>
    <w:tmpl w:val="4488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43569F"/>
    <w:multiLevelType w:val="multilevel"/>
    <w:tmpl w:val="A7C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A7512"/>
    <w:multiLevelType w:val="multilevel"/>
    <w:tmpl w:val="14D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8C5ED8"/>
    <w:multiLevelType w:val="multilevel"/>
    <w:tmpl w:val="B21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BD1910"/>
    <w:multiLevelType w:val="multilevel"/>
    <w:tmpl w:val="593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A5F6D"/>
    <w:multiLevelType w:val="multilevel"/>
    <w:tmpl w:val="256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A7FCD"/>
    <w:multiLevelType w:val="multilevel"/>
    <w:tmpl w:val="516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AB6145"/>
    <w:multiLevelType w:val="multilevel"/>
    <w:tmpl w:val="98F8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C323B"/>
    <w:multiLevelType w:val="multilevel"/>
    <w:tmpl w:val="9A2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C1EBF"/>
    <w:multiLevelType w:val="multilevel"/>
    <w:tmpl w:val="5E4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74457"/>
    <w:multiLevelType w:val="multilevel"/>
    <w:tmpl w:val="F70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41E34"/>
    <w:multiLevelType w:val="multilevel"/>
    <w:tmpl w:val="BD9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D06AD"/>
    <w:multiLevelType w:val="multilevel"/>
    <w:tmpl w:val="7DB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7E6345"/>
    <w:multiLevelType w:val="multilevel"/>
    <w:tmpl w:val="0F60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F0DA0"/>
    <w:multiLevelType w:val="multilevel"/>
    <w:tmpl w:val="E3A4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0CB4"/>
    <w:multiLevelType w:val="multilevel"/>
    <w:tmpl w:val="FF3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E4D09"/>
    <w:multiLevelType w:val="multilevel"/>
    <w:tmpl w:val="29B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64FA7"/>
    <w:multiLevelType w:val="multilevel"/>
    <w:tmpl w:val="DE0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F917B6"/>
    <w:multiLevelType w:val="multilevel"/>
    <w:tmpl w:val="C26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94246"/>
    <w:multiLevelType w:val="multilevel"/>
    <w:tmpl w:val="7CD6A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E61922"/>
    <w:multiLevelType w:val="multilevel"/>
    <w:tmpl w:val="C64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346CF"/>
    <w:multiLevelType w:val="multilevel"/>
    <w:tmpl w:val="93A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383B01"/>
    <w:multiLevelType w:val="multilevel"/>
    <w:tmpl w:val="C0D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805D5"/>
    <w:multiLevelType w:val="multilevel"/>
    <w:tmpl w:val="FCB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A13DC1"/>
    <w:multiLevelType w:val="multilevel"/>
    <w:tmpl w:val="9F38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C109F4"/>
    <w:multiLevelType w:val="multilevel"/>
    <w:tmpl w:val="128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397429"/>
    <w:multiLevelType w:val="multilevel"/>
    <w:tmpl w:val="386A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6A42D7"/>
    <w:multiLevelType w:val="multilevel"/>
    <w:tmpl w:val="EC0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045A8F"/>
    <w:multiLevelType w:val="multilevel"/>
    <w:tmpl w:val="CDA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0E30FA"/>
    <w:multiLevelType w:val="multilevel"/>
    <w:tmpl w:val="2DD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32F65"/>
    <w:multiLevelType w:val="multilevel"/>
    <w:tmpl w:val="F0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E272E1"/>
    <w:multiLevelType w:val="multilevel"/>
    <w:tmpl w:val="CC80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FF38CD"/>
    <w:multiLevelType w:val="multilevel"/>
    <w:tmpl w:val="BFA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2861BE"/>
    <w:multiLevelType w:val="multilevel"/>
    <w:tmpl w:val="1A7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42FAF"/>
    <w:multiLevelType w:val="multilevel"/>
    <w:tmpl w:val="170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CF4969"/>
    <w:multiLevelType w:val="multilevel"/>
    <w:tmpl w:val="EF2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995D8A"/>
    <w:multiLevelType w:val="multilevel"/>
    <w:tmpl w:val="95B0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F949BD"/>
    <w:multiLevelType w:val="multilevel"/>
    <w:tmpl w:val="215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FF65A0"/>
    <w:multiLevelType w:val="multilevel"/>
    <w:tmpl w:val="D72C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7B5E7F"/>
    <w:multiLevelType w:val="multilevel"/>
    <w:tmpl w:val="D57A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9A0ED8"/>
    <w:multiLevelType w:val="multilevel"/>
    <w:tmpl w:val="5846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95ED8"/>
    <w:multiLevelType w:val="multilevel"/>
    <w:tmpl w:val="7CEE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20266D"/>
    <w:multiLevelType w:val="multilevel"/>
    <w:tmpl w:val="973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1E74EC"/>
    <w:multiLevelType w:val="multilevel"/>
    <w:tmpl w:val="C42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5B76FF"/>
    <w:multiLevelType w:val="multilevel"/>
    <w:tmpl w:val="DDB6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FF17EF"/>
    <w:multiLevelType w:val="multilevel"/>
    <w:tmpl w:val="C666B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B78A5"/>
    <w:multiLevelType w:val="multilevel"/>
    <w:tmpl w:val="4BD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457892"/>
    <w:multiLevelType w:val="multilevel"/>
    <w:tmpl w:val="BB3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2E63B2"/>
    <w:multiLevelType w:val="multilevel"/>
    <w:tmpl w:val="EFF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923EB2"/>
    <w:multiLevelType w:val="multilevel"/>
    <w:tmpl w:val="0140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0A0EE6"/>
    <w:multiLevelType w:val="multilevel"/>
    <w:tmpl w:val="A21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1360B2"/>
    <w:multiLevelType w:val="multilevel"/>
    <w:tmpl w:val="D4C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6505CF"/>
    <w:multiLevelType w:val="multilevel"/>
    <w:tmpl w:val="FB1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02C19"/>
    <w:multiLevelType w:val="multilevel"/>
    <w:tmpl w:val="C73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4C2937"/>
    <w:multiLevelType w:val="multilevel"/>
    <w:tmpl w:val="A0661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C147BD"/>
    <w:multiLevelType w:val="multilevel"/>
    <w:tmpl w:val="CE3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1E1DD3"/>
    <w:multiLevelType w:val="multilevel"/>
    <w:tmpl w:val="D6A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944968"/>
    <w:multiLevelType w:val="multilevel"/>
    <w:tmpl w:val="C990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BC1A17"/>
    <w:multiLevelType w:val="multilevel"/>
    <w:tmpl w:val="0F6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AD2C90"/>
    <w:multiLevelType w:val="multilevel"/>
    <w:tmpl w:val="8A1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83402F"/>
    <w:multiLevelType w:val="multilevel"/>
    <w:tmpl w:val="3590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7B6B9F"/>
    <w:multiLevelType w:val="multilevel"/>
    <w:tmpl w:val="EC9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C449B2"/>
    <w:multiLevelType w:val="multilevel"/>
    <w:tmpl w:val="E7E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25C3F"/>
    <w:multiLevelType w:val="multilevel"/>
    <w:tmpl w:val="445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D62E7D"/>
    <w:multiLevelType w:val="multilevel"/>
    <w:tmpl w:val="630A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F67473"/>
    <w:multiLevelType w:val="multilevel"/>
    <w:tmpl w:val="4B5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6E69F1"/>
    <w:multiLevelType w:val="multilevel"/>
    <w:tmpl w:val="1FA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6F04B0"/>
    <w:multiLevelType w:val="multilevel"/>
    <w:tmpl w:val="F99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D85F21"/>
    <w:multiLevelType w:val="multilevel"/>
    <w:tmpl w:val="61FC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28625A"/>
    <w:multiLevelType w:val="multilevel"/>
    <w:tmpl w:val="BED8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23174A"/>
    <w:multiLevelType w:val="multilevel"/>
    <w:tmpl w:val="3C9E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BE0D8B"/>
    <w:multiLevelType w:val="multilevel"/>
    <w:tmpl w:val="5DFE4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2248C5"/>
    <w:multiLevelType w:val="multilevel"/>
    <w:tmpl w:val="E26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32466D"/>
    <w:multiLevelType w:val="multilevel"/>
    <w:tmpl w:val="09E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5B1FAE"/>
    <w:multiLevelType w:val="multilevel"/>
    <w:tmpl w:val="385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9B255B"/>
    <w:multiLevelType w:val="multilevel"/>
    <w:tmpl w:val="B89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39701">
    <w:abstractNumId w:val="46"/>
  </w:num>
  <w:num w:numId="2" w16cid:durableId="124273168">
    <w:abstractNumId w:val="25"/>
  </w:num>
  <w:num w:numId="3" w16cid:durableId="640354229">
    <w:abstractNumId w:val="23"/>
  </w:num>
  <w:num w:numId="4" w16cid:durableId="1418937859">
    <w:abstractNumId w:val="63"/>
  </w:num>
  <w:num w:numId="5" w16cid:durableId="515000715">
    <w:abstractNumId w:val="45"/>
  </w:num>
  <w:num w:numId="6" w16cid:durableId="270553573">
    <w:abstractNumId w:val="11"/>
  </w:num>
  <w:num w:numId="7" w16cid:durableId="79327300">
    <w:abstractNumId w:val="59"/>
  </w:num>
  <w:num w:numId="8" w16cid:durableId="636568720">
    <w:abstractNumId w:val="69"/>
  </w:num>
  <w:num w:numId="9" w16cid:durableId="1231576743">
    <w:abstractNumId w:val="18"/>
  </w:num>
  <w:num w:numId="10" w16cid:durableId="286594110">
    <w:abstractNumId w:val="83"/>
  </w:num>
  <w:num w:numId="11" w16cid:durableId="1187250677">
    <w:abstractNumId w:val="43"/>
  </w:num>
  <w:num w:numId="12" w16cid:durableId="1633974907">
    <w:abstractNumId w:val="37"/>
  </w:num>
  <w:num w:numId="13" w16cid:durableId="1470126784">
    <w:abstractNumId w:val="21"/>
  </w:num>
  <w:num w:numId="14" w16cid:durableId="550531588">
    <w:abstractNumId w:val="12"/>
  </w:num>
  <w:num w:numId="15" w16cid:durableId="1149517443">
    <w:abstractNumId w:val="70"/>
  </w:num>
  <w:num w:numId="16" w16cid:durableId="1372606918">
    <w:abstractNumId w:val="33"/>
  </w:num>
  <w:num w:numId="17" w16cid:durableId="1799714359">
    <w:abstractNumId w:val="67"/>
  </w:num>
  <w:num w:numId="18" w16cid:durableId="727649110">
    <w:abstractNumId w:val="30"/>
  </w:num>
  <w:num w:numId="19" w16cid:durableId="1678775677">
    <w:abstractNumId w:val="56"/>
  </w:num>
  <w:num w:numId="20" w16cid:durableId="152453448">
    <w:abstractNumId w:val="47"/>
  </w:num>
  <w:num w:numId="21" w16cid:durableId="1384479343">
    <w:abstractNumId w:val="24"/>
  </w:num>
  <w:num w:numId="22" w16cid:durableId="1310985410">
    <w:abstractNumId w:val="85"/>
  </w:num>
  <w:num w:numId="23" w16cid:durableId="1644852047">
    <w:abstractNumId w:val="28"/>
  </w:num>
  <w:num w:numId="24" w16cid:durableId="374427806">
    <w:abstractNumId w:val="5"/>
  </w:num>
  <w:num w:numId="25" w16cid:durableId="452289915">
    <w:abstractNumId w:val="9"/>
  </w:num>
  <w:num w:numId="26" w16cid:durableId="198322934">
    <w:abstractNumId w:val="72"/>
  </w:num>
  <w:num w:numId="27" w16cid:durableId="801116428">
    <w:abstractNumId w:val="80"/>
  </w:num>
  <w:num w:numId="28" w16cid:durableId="237177936">
    <w:abstractNumId w:val="51"/>
  </w:num>
  <w:num w:numId="29" w16cid:durableId="1628462486">
    <w:abstractNumId w:val="29"/>
  </w:num>
  <w:num w:numId="30" w16cid:durableId="1094863935">
    <w:abstractNumId w:val="52"/>
  </w:num>
  <w:num w:numId="31" w16cid:durableId="571425838">
    <w:abstractNumId w:val="68"/>
  </w:num>
  <w:num w:numId="32" w16cid:durableId="127742637">
    <w:abstractNumId w:val="75"/>
  </w:num>
  <w:num w:numId="33" w16cid:durableId="937174489">
    <w:abstractNumId w:val="0"/>
  </w:num>
  <w:num w:numId="34" w16cid:durableId="64913116">
    <w:abstractNumId w:val="22"/>
  </w:num>
  <w:num w:numId="35" w16cid:durableId="357783408">
    <w:abstractNumId w:val="2"/>
  </w:num>
  <w:num w:numId="36" w16cid:durableId="1738936029">
    <w:abstractNumId w:val="38"/>
  </w:num>
  <w:num w:numId="37" w16cid:durableId="2020544984">
    <w:abstractNumId w:val="42"/>
  </w:num>
  <w:num w:numId="38" w16cid:durableId="698243649">
    <w:abstractNumId w:val="50"/>
  </w:num>
  <w:num w:numId="39" w16cid:durableId="99377632">
    <w:abstractNumId w:val="77"/>
  </w:num>
  <w:num w:numId="40" w16cid:durableId="1880433334">
    <w:abstractNumId w:val="17"/>
  </w:num>
  <w:num w:numId="41" w16cid:durableId="431124241">
    <w:abstractNumId w:val="88"/>
  </w:num>
  <w:num w:numId="42" w16cid:durableId="1260218353">
    <w:abstractNumId w:val="27"/>
  </w:num>
  <w:num w:numId="43" w16cid:durableId="122621465">
    <w:abstractNumId w:val="40"/>
  </w:num>
  <w:num w:numId="44" w16cid:durableId="1656186122">
    <w:abstractNumId w:val="34"/>
  </w:num>
  <w:num w:numId="45" w16cid:durableId="810244466">
    <w:abstractNumId w:val="81"/>
  </w:num>
  <w:num w:numId="46" w16cid:durableId="42095585">
    <w:abstractNumId w:val="48"/>
  </w:num>
  <w:num w:numId="47" w16cid:durableId="2023235396">
    <w:abstractNumId w:val="13"/>
  </w:num>
  <w:num w:numId="48" w16cid:durableId="1438868222">
    <w:abstractNumId w:val="71"/>
  </w:num>
  <w:num w:numId="49" w16cid:durableId="839350714">
    <w:abstractNumId w:val="6"/>
  </w:num>
  <w:num w:numId="50" w16cid:durableId="1550648752">
    <w:abstractNumId w:val="14"/>
  </w:num>
  <w:num w:numId="51" w16cid:durableId="89666079">
    <w:abstractNumId w:val="82"/>
  </w:num>
  <w:num w:numId="52" w16cid:durableId="717239431">
    <w:abstractNumId w:val="39"/>
  </w:num>
  <w:num w:numId="53" w16cid:durableId="1164274004">
    <w:abstractNumId w:val="64"/>
  </w:num>
  <w:num w:numId="54" w16cid:durableId="1024862306">
    <w:abstractNumId w:val="76"/>
  </w:num>
  <w:num w:numId="55" w16cid:durableId="1936281156">
    <w:abstractNumId w:val="78"/>
  </w:num>
  <w:num w:numId="56" w16cid:durableId="1691292504">
    <w:abstractNumId w:val="44"/>
  </w:num>
  <w:num w:numId="57" w16cid:durableId="424113006">
    <w:abstractNumId w:val="62"/>
  </w:num>
  <w:num w:numId="58" w16cid:durableId="352534875">
    <w:abstractNumId w:val="89"/>
  </w:num>
  <w:num w:numId="59" w16cid:durableId="1912733982">
    <w:abstractNumId w:val="8"/>
  </w:num>
  <w:num w:numId="60" w16cid:durableId="1702198096">
    <w:abstractNumId w:val="7"/>
  </w:num>
  <w:num w:numId="61" w16cid:durableId="1911773775">
    <w:abstractNumId w:val="79"/>
  </w:num>
  <w:num w:numId="62" w16cid:durableId="1556424833">
    <w:abstractNumId w:val="60"/>
  </w:num>
  <w:num w:numId="63" w16cid:durableId="36123808">
    <w:abstractNumId w:val="32"/>
  </w:num>
  <w:num w:numId="64" w16cid:durableId="955255354">
    <w:abstractNumId w:val="16"/>
  </w:num>
  <w:num w:numId="65" w16cid:durableId="1043481738">
    <w:abstractNumId w:val="26"/>
  </w:num>
  <w:num w:numId="66" w16cid:durableId="659306155">
    <w:abstractNumId w:val="65"/>
  </w:num>
  <w:num w:numId="67" w16cid:durableId="1652129513">
    <w:abstractNumId w:val="35"/>
  </w:num>
  <w:num w:numId="68" w16cid:durableId="1369378053">
    <w:abstractNumId w:val="61"/>
  </w:num>
  <w:num w:numId="69" w16cid:durableId="1956449450">
    <w:abstractNumId w:val="36"/>
  </w:num>
  <w:num w:numId="70" w16cid:durableId="1631200888">
    <w:abstractNumId w:val="1"/>
  </w:num>
  <w:num w:numId="71" w16cid:durableId="1028872619">
    <w:abstractNumId w:val="54"/>
  </w:num>
  <w:num w:numId="72" w16cid:durableId="1704093895">
    <w:abstractNumId w:val="66"/>
  </w:num>
  <w:num w:numId="73" w16cid:durableId="1770464850">
    <w:abstractNumId w:val="84"/>
  </w:num>
  <w:num w:numId="74" w16cid:durableId="3552310">
    <w:abstractNumId w:val="73"/>
  </w:num>
  <w:num w:numId="75" w16cid:durableId="2143186415">
    <w:abstractNumId w:val="53"/>
  </w:num>
  <w:num w:numId="76" w16cid:durableId="1087461283">
    <w:abstractNumId w:val="92"/>
  </w:num>
  <w:num w:numId="77" w16cid:durableId="1311210864">
    <w:abstractNumId w:val="57"/>
  </w:num>
  <w:num w:numId="78" w16cid:durableId="1465850682">
    <w:abstractNumId w:val="15"/>
  </w:num>
  <w:num w:numId="79" w16cid:durableId="483813376">
    <w:abstractNumId w:val="19"/>
  </w:num>
  <w:num w:numId="80" w16cid:durableId="650519741">
    <w:abstractNumId w:val="20"/>
  </w:num>
  <w:num w:numId="81" w16cid:durableId="1535385095">
    <w:abstractNumId w:val="31"/>
  </w:num>
  <w:num w:numId="82" w16cid:durableId="846865028">
    <w:abstractNumId w:val="86"/>
  </w:num>
  <w:num w:numId="83" w16cid:durableId="1435903106">
    <w:abstractNumId w:val="74"/>
  </w:num>
  <w:num w:numId="84" w16cid:durableId="2029675549">
    <w:abstractNumId w:val="55"/>
  </w:num>
  <w:num w:numId="85" w16cid:durableId="1099444391">
    <w:abstractNumId w:val="4"/>
  </w:num>
  <w:num w:numId="86" w16cid:durableId="25715564">
    <w:abstractNumId w:val="10"/>
  </w:num>
  <w:num w:numId="87" w16cid:durableId="506869991">
    <w:abstractNumId w:val="90"/>
  </w:num>
  <w:num w:numId="88" w16cid:durableId="213321929">
    <w:abstractNumId w:val="3"/>
  </w:num>
  <w:num w:numId="89" w16cid:durableId="100345258">
    <w:abstractNumId w:val="58"/>
  </w:num>
  <w:num w:numId="90" w16cid:durableId="1788425429">
    <w:abstractNumId w:val="91"/>
  </w:num>
  <w:num w:numId="91" w16cid:durableId="913780622">
    <w:abstractNumId w:val="49"/>
  </w:num>
  <w:num w:numId="92" w16cid:durableId="729577250">
    <w:abstractNumId w:val="87"/>
  </w:num>
  <w:num w:numId="93" w16cid:durableId="1750034330">
    <w:abstractNumId w:val="4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F0"/>
    <w:rsid w:val="000273D7"/>
    <w:rsid w:val="00090356"/>
    <w:rsid w:val="000C2B16"/>
    <w:rsid w:val="000C7689"/>
    <w:rsid w:val="000F0BCE"/>
    <w:rsid w:val="000F0C90"/>
    <w:rsid w:val="000F3AF0"/>
    <w:rsid w:val="00105317"/>
    <w:rsid w:val="00115C31"/>
    <w:rsid w:val="00160BC0"/>
    <w:rsid w:val="00162639"/>
    <w:rsid w:val="00170DB9"/>
    <w:rsid w:val="0018233D"/>
    <w:rsid w:val="001A7034"/>
    <w:rsid w:val="001B1830"/>
    <w:rsid w:val="001B2AF7"/>
    <w:rsid w:val="001B6C46"/>
    <w:rsid w:val="001C76CB"/>
    <w:rsid w:val="001F2921"/>
    <w:rsid w:val="001F5D49"/>
    <w:rsid w:val="00213850"/>
    <w:rsid w:val="00231EC1"/>
    <w:rsid w:val="00242446"/>
    <w:rsid w:val="002470C4"/>
    <w:rsid w:val="00256157"/>
    <w:rsid w:val="00260735"/>
    <w:rsid w:val="002709D9"/>
    <w:rsid w:val="0028661E"/>
    <w:rsid w:val="002877EB"/>
    <w:rsid w:val="00290C43"/>
    <w:rsid w:val="002B2778"/>
    <w:rsid w:val="002B410A"/>
    <w:rsid w:val="002C22F5"/>
    <w:rsid w:val="002C6C8D"/>
    <w:rsid w:val="002D3B1C"/>
    <w:rsid w:val="002D5D95"/>
    <w:rsid w:val="002F0D8A"/>
    <w:rsid w:val="002F4919"/>
    <w:rsid w:val="00336344"/>
    <w:rsid w:val="00346DD7"/>
    <w:rsid w:val="00350F30"/>
    <w:rsid w:val="003A4C88"/>
    <w:rsid w:val="003D2F79"/>
    <w:rsid w:val="003E6CA0"/>
    <w:rsid w:val="00416987"/>
    <w:rsid w:val="0043664D"/>
    <w:rsid w:val="004437DB"/>
    <w:rsid w:val="00460FCC"/>
    <w:rsid w:val="00465B8D"/>
    <w:rsid w:val="004C2B52"/>
    <w:rsid w:val="004D09E9"/>
    <w:rsid w:val="004D70AE"/>
    <w:rsid w:val="00510F26"/>
    <w:rsid w:val="00530B69"/>
    <w:rsid w:val="00535B48"/>
    <w:rsid w:val="005567D9"/>
    <w:rsid w:val="00560E53"/>
    <w:rsid w:val="00590113"/>
    <w:rsid w:val="005909F5"/>
    <w:rsid w:val="005A6D81"/>
    <w:rsid w:val="005B3011"/>
    <w:rsid w:val="005B63E7"/>
    <w:rsid w:val="005D38E5"/>
    <w:rsid w:val="005E628B"/>
    <w:rsid w:val="005F7B19"/>
    <w:rsid w:val="0063390B"/>
    <w:rsid w:val="00635F73"/>
    <w:rsid w:val="00660F35"/>
    <w:rsid w:val="00674877"/>
    <w:rsid w:val="0069446F"/>
    <w:rsid w:val="00696320"/>
    <w:rsid w:val="006A1B0E"/>
    <w:rsid w:val="006C147E"/>
    <w:rsid w:val="006C45FA"/>
    <w:rsid w:val="006E1A47"/>
    <w:rsid w:val="006E1BA5"/>
    <w:rsid w:val="006F3B3B"/>
    <w:rsid w:val="007055CB"/>
    <w:rsid w:val="00715B38"/>
    <w:rsid w:val="00724824"/>
    <w:rsid w:val="007337A4"/>
    <w:rsid w:val="00747E51"/>
    <w:rsid w:val="00787BCD"/>
    <w:rsid w:val="00792542"/>
    <w:rsid w:val="00793B86"/>
    <w:rsid w:val="007A032F"/>
    <w:rsid w:val="007A1562"/>
    <w:rsid w:val="007B683F"/>
    <w:rsid w:val="0080458B"/>
    <w:rsid w:val="008053E4"/>
    <w:rsid w:val="008117B8"/>
    <w:rsid w:val="00836BD8"/>
    <w:rsid w:val="00846C02"/>
    <w:rsid w:val="00850F06"/>
    <w:rsid w:val="00851E9B"/>
    <w:rsid w:val="00852B1C"/>
    <w:rsid w:val="00855441"/>
    <w:rsid w:val="00871E93"/>
    <w:rsid w:val="00881D58"/>
    <w:rsid w:val="00892FE0"/>
    <w:rsid w:val="008A26EA"/>
    <w:rsid w:val="008A6E79"/>
    <w:rsid w:val="008B6FE5"/>
    <w:rsid w:val="008D2EC0"/>
    <w:rsid w:val="00904E73"/>
    <w:rsid w:val="00911AFB"/>
    <w:rsid w:val="00927A3F"/>
    <w:rsid w:val="00937DEC"/>
    <w:rsid w:val="009438D1"/>
    <w:rsid w:val="00963F61"/>
    <w:rsid w:val="00986597"/>
    <w:rsid w:val="0098676B"/>
    <w:rsid w:val="009A363F"/>
    <w:rsid w:val="009B0A9E"/>
    <w:rsid w:val="009B2C3B"/>
    <w:rsid w:val="009B41F0"/>
    <w:rsid w:val="009D1052"/>
    <w:rsid w:val="009D5425"/>
    <w:rsid w:val="009D5D64"/>
    <w:rsid w:val="009E00AA"/>
    <w:rsid w:val="009E1100"/>
    <w:rsid w:val="009E5791"/>
    <w:rsid w:val="009E6EBC"/>
    <w:rsid w:val="00A056BB"/>
    <w:rsid w:val="00A13A7A"/>
    <w:rsid w:val="00A1774C"/>
    <w:rsid w:val="00A37299"/>
    <w:rsid w:val="00A40D64"/>
    <w:rsid w:val="00A46B9C"/>
    <w:rsid w:val="00A47C90"/>
    <w:rsid w:val="00A54A3A"/>
    <w:rsid w:val="00A6506E"/>
    <w:rsid w:val="00A725CA"/>
    <w:rsid w:val="00A7322E"/>
    <w:rsid w:val="00A73405"/>
    <w:rsid w:val="00A84AF8"/>
    <w:rsid w:val="00A940FC"/>
    <w:rsid w:val="00AC0F52"/>
    <w:rsid w:val="00AE41BF"/>
    <w:rsid w:val="00B10647"/>
    <w:rsid w:val="00B10F1E"/>
    <w:rsid w:val="00B11CD3"/>
    <w:rsid w:val="00B12730"/>
    <w:rsid w:val="00B274C1"/>
    <w:rsid w:val="00B30C8F"/>
    <w:rsid w:val="00B44BBB"/>
    <w:rsid w:val="00B52108"/>
    <w:rsid w:val="00B53819"/>
    <w:rsid w:val="00B669F8"/>
    <w:rsid w:val="00B85C84"/>
    <w:rsid w:val="00BA5BEE"/>
    <w:rsid w:val="00BC513A"/>
    <w:rsid w:val="00BD0297"/>
    <w:rsid w:val="00BD2790"/>
    <w:rsid w:val="00BE5257"/>
    <w:rsid w:val="00BF52F3"/>
    <w:rsid w:val="00C04DE7"/>
    <w:rsid w:val="00C05153"/>
    <w:rsid w:val="00C24072"/>
    <w:rsid w:val="00C26CF5"/>
    <w:rsid w:val="00C37D98"/>
    <w:rsid w:val="00C46126"/>
    <w:rsid w:val="00C70B3E"/>
    <w:rsid w:val="00C72F02"/>
    <w:rsid w:val="00C903C3"/>
    <w:rsid w:val="00C948F5"/>
    <w:rsid w:val="00CA584D"/>
    <w:rsid w:val="00CD4309"/>
    <w:rsid w:val="00CD7BFD"/>
    <w:rsid w:val="00CF3B50"/>
    <w:rsid w:val="00CF5498"/>
    <w:rsid w:val="00D12316"/>
    <w:rsid w:val="00D25792"/>
    <w:rsid w:val="00D303F3"/>
    <w:rsid w:val="00D424A0"/>
    <w:rsid w:val="00D50441"/>
    <w:rsid w:val="00D535AE"/>
    <w:rsid w:val="00D54790"/>
    <w:rsid w:val="00D90417"/>
    <w:rsid w:val="00DA3FC2"/>
    <w:rsid w:val="00DA4F33"/>
    <w:rsid w:val="00DA5569"/>
    <w:rsid w:val="00DC4DA6"/>
    <w:rsid w:val="00DC5357"/>
    <w:rsid w:val="00DC7E3E"/>
    <w:rsid w:val="00DD6E51"/>
    <w:rsid w:val="00DE3E2C"/>
    <w:rsid w:val="00DE5CE9"/>
    <w:rsid w:val="00DF587D"/>
    <w:rsid w:val="00E0551C"/>
    <w:rsid w:val="00E063E1"/>
    <w:rsid w:val="00E24252"/>
    <w:rsid w:val="00E319D6"/>
    <w:rsid w:val="00E5705A"/>
    <w:rsid w:val="00E60539"/>
    <w:rsid w:val="00E97055"/>
    <w:rsid w:val="00EA1278"/>
    <w:rsid w:val="00EB0CA5"/>
    <w:rsid w:val="00EB5627"/>
    <w:rsid w:val="00EE23D7"/>
    <w:rsid w:val="00EF6229"/>
    <w:rsid w:val="00F11073"/>
    <w:rsid w:val="00F114E7"/>
    <w:rsid w:val="00F211E3"/>
    <w:rsid w:val="00F23BCF"/>
    <w:rsid w:val="00F36DD2"/>
    <w:rsid w:val="00F40552"/>
    <w:rsid w:val="00F519C1"/>
    <w:rsid w:val="00F71E99"/>
    <w:rsid w:val="00F92D0D"/>
    <w:rsid w:val="00F973E7"/>
    <w:rsid w:val="00FB6DF1"/>
    <w:rsid w:val="00FD49F2"/>
    <w:rsid w:val="00FE21BE"/>
    <w:rsid w:val="00FE33A7"/>
    <w:rsid w:val="00FE3593"/>
    <w:rsid w:val="00FF2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3CB25"/>
  <w15:chartTrackingRefBased/>
  <w15:docId w15:val="{B230AAE1-4154-48DD-ABE6-5C3398771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4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4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1F0"/>
    <w:rPr>
      <w:rFonts w:eastAsiaTheme="majorEastAsia" w:cstheme="majorBidi"/>
      <w:color w:val="272727" w:themeColor="text1" w:themeTint="D8"/>
    </w:rPr>
  </w:style>
  <w:style w:type="paragraph" w:styleId="Title">
    <w:name w:val="Title"/>
    <w:basedOn w:val="Normal"/>
    <w:next w:val="Normal"/>
    <w:link w:val="TitleChar"/>
    <w:uiPriority w:val="10"/>
    <w:qFormat/>
    <w:rsid w:val="009B4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1F0"/>
    <w:pPr>
      <w:spacing w:before="160"/>
      <w:jc w:val="center"/>
    </w:pPr>
    <w:rPr>
      <w:i/>
      <w:iCs/>
      <w:color w:val="404040" w:themeColor="text1" w:themeTint="BF"/>
    </w:rPr>
  </w:style>
  <w:style w:type="character" w:customStyle="1" w:styleId="QuoteChar">
    <w:name w:val="Quote Char"/>
    <w:basedOn w:val="DefaultParagraphFont"/>
    <w:link w:val="Quote"/>
    <w:uiPriority w:val="29"/>
    <w:rsid w:val="009B41F0"/>
    <w:rPr>
      <w:i/>
      <w:iCs/>
      <w:color w:val="404040" w:themeColor="text1" w:themeTint="BF"/>
    </w:rPr>
  </w:style>
  <w:style w:type="paragraph" w:styleId="ListParagraph">
    <w:name w:val="List Paragraph"/>
    <w:basedOn w:val="Normal"/>
    <w:uiPriority w:val="34"/>
    <w:qFormat/>
    <w:rsid w:val="009B41F0"/>
    <w:pPr>
      <w:ind w:left="720"/>
      <w:contextualSpacing/>
    </w:pPr>
  </w:style>
  <w:style w:type="character" w:styleId="IntenseEmphasis">
    <w:name w:val="Intense Emphasis"/>
    <w:basedOn w:val="DefaultParagraphFont"/>
    <w:uiPriority w:val="21"/>
    <w:qFormat/>
    <w:rsid w:val="009B41F0"/>
    <w:rPr>
      <w:i/>
      <w:iCs/>
      <w:color w:val="0F4761" w:themeColor="accent1" w:themeShade="BF"/>
    </w:rPr>
  </w:style>
  <w:style w:type="paragraph" w:styleId="IntenseQuote">
    <w:name w:val="Intense Quote"/>
    <w:basedOn w:val="Normal"/>
    <w:next w:val="Normal"/>
    <w:link w:val="IntenseQuoteChar"/>
    <w:uiPriority w:val="30"/>
    <w:qFormat/>
    <w:rsid w:val="009B4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1F0"/>
    <w:rPr>
      <w:i/>
      <w:iCs/>
      <w:color w:val="0F4761" w:themeColor="accent1" w:themeShade="BF"/>
    </w:rPr>
  </w:style>
  <w:style w:type="character" w:styleId="IntenseReference">
    <w:name w:val="Intense Reference"/>
    <w:basedOn w:val="DefaultParagraphFont"/>
    <w:uiPriority w:val="32"/>
    <w:qFormat/>
    <w:rsid w:val="009B41F0"/>
    <w:rPr>
      <w:b/>
      <w:bCs/>
      <w:smallCaps/>
      <w:color w:val="0F4761" w:themeColor="accent1" w:themeShade="BF"/>
      <w:spacing w:val="5"/>
    </w:rPr>
  </w:style>
  <w:style w:type="character" w:styleId="Hyperlink">
    <w:name w:val="Hyperlink"/>
    <w:basedOn w:val="DefaultParagraphFont"/>
    <w:uiPriority w:val="99"/>
    <w:unhideWhenUsed/>
    <w:rsid w:val="00DF587D"/>
    <w:rPr>
      <w:color w:val="467886" w:themeColor="hyperlink"/>
      <w:u w:val="single"/>
    </w:rPr>
  </w:style>
  <w:style w:type="character" w:styleId="UnresolvedMention">
    <w:name w:val="Unresolved Mention"/>
    <w:basedOn w:val="DefaultParagraphFont"/>
    <w:uiPriority w:val="99"/>
    <w:semiHidden/>
    <w:unhideWhenUsed/>
    <w:rsid w:val="00DF587D"/>
    <w:rPr>
      <w:color w:val="605E5C"/>
      <w:shd w:val="clear" w:color="auto" w:fill="E1DFDD"/>
    </w:rPr>
  </w:style>
  <w:style w:type="character" w:styleId="Strong">
    <w:name w:val="Strong"/>
    <w:basedOn w:val="DefaultParagraphFont"/>
    <w:uiPriority w:val="22"/>
    <w:qFormat/>
    <w:rsid w:val="005A6D81"/>
    <w:rPr>
      <w:b/>
      <w:bCs/>
    </w:rPr>
  </w:style>
  <w:style w:type="character" w:styleId="HTMLCode">
    <w:name w:val="HTML Code"/>
    <w:basedOn w:val="DefaultParagraphFont"/>
    <w:uiPriority w:val="99"/>
    <w:semiHidden/>
    <w:unhideWhenUsed/>
    <w:rsid w:val="000273D7"/>
    <w:rPr>
      <w:rFonts w:ascii="Courier New" w:eastAsia="Times New Roman" w:hAnsi="Courier New" w:cs="Courier New"/>
      <w:sz w:val="20"/>
      <w:szCs w:val="20"/>
    </w:rPr>
  </w:style>
  <w:style w:type="paragraph" w:styleId="NormalWeb">
    <w:name w:val="Normal (Web)"/>
    <w:basedOn w:val="Normal"/>
    <w:uiPriority w:val="99"/>
    <w:semiHidden/>
    <w:unhideWhenUsed/>
    <w:rsid w:val="000273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bitat3.com.au/aws-security-command-cent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ybersierra.co/blog/automated-aws-compliance-iso-so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ws.amazon.com/architecture/well-architected/" TargetMode="External"/><Relationship Id="rId5" Type="http://schemas.openxmlformats.org/officeDocument/2006/relationships/hyperlink" Target="https://docs.aws.amazon.com/cognito/latest/developerguide/cognito-user-pool-settings-advanced-security-threat-protection.html" TargetMode="External"/><Relationship Id="rId10" Type="http://schemas.openxmlformats.org/officeDocument/2006/relationships/hyperlink" Target="https://www.youtube.com/watch?v=OPCzAwY3Wj4" TargetMode="External"/><Relationship Id="rId4" Type="http://schemas.openxmlformats.org/officeDocument/2006/relationships/webSettings" Target="webSettings.xml"/><Relationship Id="rId9" Type="http://schemas.openxmlformats.org/officeDocument/2006/relationships/hyperlink" Target="https://docs.aws.amazon.com/kms/latest/developerguide/kms-cryptograph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1575f5-2ad1-4e4e-a8cc-b1d4b0b51405}" enabled="1" method="Standard" siteId="{3d08c29d-04bc-44cc-a867-3238f9d6e401}" contentBits="0" removed="0"/>
</clbl:labelList>
</file>

<file path=docProps/app.xml><?xml version="1.0" encoding="utf-8"?>
<Properties xmlns="http://schemas.openxmlformats.org/officeDocument/2006/extended-properties" xmlns:vt="http://schemas.openxmlformats.org/officeDocument/2006/docPropsVTypes">
  <Template>Normal</Template>
  <TotalTime>3237</TotalTime>
  <Pages>1</Pages>
  <Words>9877</Words>
  <Characters>57392</Characters>
  <Application>Microsoft Office Word</Application>
  <DocSecurity>0</DocSecurity>
  <Lines>2125</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Gupta</dc:creator>
  <cp:keywords/>
  <dc:description/>
  <cp:lastModifiedBy>Vishal Gupta</cp:lastModifiedBy>
  <cp:revision>193</cp:revision>
  <dcterms:created xsi:type="dcterms:W3CDTF">2026-08-08T15:04:00Z</dcterms:created>
  <dcterms:modified xsi:type="dcterms:W3CDTF">2026-08-18T09:55:00Z</dcterms:modified>
</cp:coreProperties>
</file>