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42E2" w14:textId="1A28C5EA" w:rsidR="00BA447A" w:rsidRPr="00BA447A" w:rsidRDefault="00BA447A" w:rsidP="004A1FD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A447A">
        <w:rPr>
          <w:rFonts w:ascii="Segoe UI Emoji" w:hAnsi="Segoe UI Emoji" w:cs="Segoe UI Emoji"/>
          <w:sz w:val="32"/>
          <w:szCs w:val="32"/>
          <w:lang w:val="en-US"/>
        </w:rPr>
        <w:t>📘</w:t>
      </w:r>
      <w:r w:rsidRPr="00BA447A">
        <w:rPr>
          <w:rFonts w:ascii="Times New Roman" w:hAnsi="Times New Roman" w:cs="Times New Roman"/>
          <w:sz w:val="32"/>
          <w:szCs w:val="32"/>
          <w:lang w:val="en-US"/>
        </w:rPr>
        <w:t xml:space="preserve"> Project Documentation</w:t>
      </w:r>
    </w:p>
    <w:p w14:paraId="19A44FC5" w14:textId="293D53B0" w:rsidR="00BA447A" w:rsidRPr="00BA447A" w:rsidRDefault="00BA447A" w:rsidP="004A1FD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A447A">
        <w:rPr>
          <w:rFonts w:ascii="Times New Roman" w:hAnsi="Times New Roman" w:cs="Times New Roman"/>
          <w:sz w:val="32"/>
          <w:szCs w:val="32"/>
          <w:lang w:val="en-US"/>
        </w:rPr>
        <w:t>Project Title:</w:t>
      </w:r>
    </w:p>
    <w:p w14:paraId="7256EE57" w14:textId="567427C4" w:rsidR="00611554" w:rsidRDefault="00BA447A" w:rsidP="004A1FD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447A">
        <w:rPr>
          <w:rFonts w:ascii="Segoe UI Emoji" w:hAnsi="Segoe UI Emoji" w:cs="Segoe UI Emoji"/>
          <w:b/>
          <w:bCs/>
          <w:sz w:val="32"/>
          <w:szCs w:val="32"/>
          <w:lang w:val="en-US"/>
        </w:rPr>
        <w:t>📊</w:t>
      </w:r>
      <w:r w:rsidRPr="00BA447A">
        <w:rPr>
          <w:rFonts w:ascii="Times New Roman" w:hAnsi="Times New Roman" w:cs="Times New Roman"/>
          <w:b/>
          <w:bCs/>
          <w:sz w:val="32"/>
          <w:szCs w:val="32"/>
          <w:lang w:val="en-US"/>
        </w:rPr>
        <w:t>Metro Mart Retail Analytics – Business Insights Dashboard</w:t>
      </w:r>
    </w:p>
    <w:p w14:paraId="7A99377D" w14:textId="77777777" w:rsidR="00611554" w:rsidRPr="00611554" w:rsidRDefault="00611554" w:rsidP="004A1FD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241316" w14:textId="77777777" w:rsidR="00BA447A" w:rsidRPr="00611554" w:rsidRDefault="00BA447A" w:rsidP="004A1F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</w:t>
      </w:r>
    </w:p>
    <w:p w14:paraId="25E65501" w14:textId="3A259F83" w:rsidR="00BA447A" w:rsidRPr="00611554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Vedanth Reddy S N</w:t>
      </w:r>
    </w:p>
    <w:p w14:paraId="1057C8DB" w14:textId="77777777" w:rsidR="00BA447A" w:rsidRPr="00611554" w:rsidRDefault="00BA447A" w:rsidP="004A1F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Domain:</w:t>
      </w:r>
    </w:p>
    <w:p w14:paraId="167F543D" w14:textId="50653417" w:rsidR="00BA447A" w:rsidRPr="00611554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Data Analytics</w:t>
      </w:r>
    </w:p>
    <w:p w14:paraId="09FDAB3B" w14:textId="558C257B" w:rsidR="00BA447A" w:rsidRPr="00611554" w:rsidRDefault="00BA447A" w:rsidP="004A1F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 &amp; Technologies Used:</w:t>
      </w:r>
    </w:p>
    <w:p w14:paraId="639EB18D" w14:textId="77777777" w:rsidR="00BA447A" w:rsidRPr="00611554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SQL (MySQL Workbench)</w:t>
      </w:r>
    </w:p>
    <w:p w14:paraId="72BE2AA9" w14:textId="7C86B253" w:rsidR="00BA447A" w:rsidRPr="00611554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Excel (Pivot Tables, Charts, Dashboard)</w:t>
      </w:r>
    </w:p>
    <w:p w14:paraId="047789D6" w14:textId="77777777" w:rsidR="00BA447A" w:rsidRPr="00611554" w:rsidRDefault="00BA447A" w:rsidP="004A1F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</w:p>
    <w:p w14:paraId="15F7384C" w14:textId="78EF94B4" w:rsidR="00BA447A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August 2025</w:t>
      </w:r>
    </w:p>
    <w:p w14:paraId="35C231FE" w14:textId="77777777" w:rsidR="00611554" w:rsidRDefault="00611554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2861C" w14:textId="77777777" w:rsidR="00611554" w:rsidRPr="00611554" w:rsidRDefault="00611554" w:rsidP="004A1FD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1554">
        <w:rPr>
          <w:rFonts w:ascii="Times New Roman" w:hAnsi="Times New Roman" w:cs="Times New Roman"/>
          <w:b/>
          <w:bCs/>
          <w:sz w:val="36"/>
          <w:szCs w:val="36"/>
          <w:lang w:val="en-US"/>
        </w:rPr>
        <w:t>Table of Contents</w:t>
      </w:r>
    </w:p>
    <w:p w14:paraId="366FD67C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Project Overview</w:t>
      </w:r>
    </w:p>
    <w:p w14:paraId="7B84259D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Objectives</w:t>
      </w:r>
    </w:p>
    <w:p w14:paraId="17A3FEAF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Business Questions</w:t>
      </w:r>
    </w:p>
    <w:p w14:paraId="096E42CA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Dataset Description</w:t>
      </w:r>
    </w:p>
    <w:p w14:paraId="6604F03C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Tools &amp; Technologies</w:t>
      </w:r>
    </w:p>
    <w:p w14:paraId="6681181E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Methodology / Approach</w:t>
      </w:r>
    </w:p>
    <w:p w14:paraId="01872D70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Insights &amp; Findings</w:t>
      </w:r>
    </w:p>
    <w:p w14:paraId="39E6E2CD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Dashboard Preview</w:t>
      </w:r>
    </w:p>
    <w:p w14:paraId="6997A664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Challenges &amp; Solutions</w:t>
      </w:r>
    </w:p>
    <w:p w14:paraId="79D74069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14:paraId="51CF0689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Future Improvements</w:t>
      </w:r>
    </w:p>
    <w:p w14:paraId="3E2D1FBE" w14:textId="6906BC3C" w:rsid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 xml:space="preserve">References </w:t>
      </w:r>
    </w:p>
    <w:p w14:paraId="76A89EDC" w14:textId="161BACCF" w:rsidR="00611554" w:rsidRP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155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Project Overview</w:t>
      </w:r>
    </w:p>
    <w:p w14:paraId="52F2CD96" w14:textId="1A30D88D" w:rsidR="00611554" w:rsidRP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Retail companies generate huge amounts of data every day through sales, customers, and product transactions. Without proper analysis, this raw data has little business value.</w:t>
      </w:r>
    </w:p>
    <w:p w14:paraId="0B0C9FED" w14:textId="5EF06B0B" w:rsidR="00611554" w:rsidRP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This project aims to analyze retail sales data and design a Business Insights Dashboard that provides clear, actionable insights. The dashboard highlights key performance metrics such as revenue trends, customer behavior, product performance &amp; stores analysis</w:t>
      </w:r>
    </w:p>
    <w:p w14:paraId="6901B19A" w14:textId="589B23B3" w:rsid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i/>
          <w:iCs/>
          <w:sz w:val="28"/>
          <w:szCs w:val="28"/>
          <w:lang w:val="en-US"/>
        </w:rPr>
        <w:t>Goal:</w:t>
      </w:r>
      <w:r w:rsidRPr="00611554">
        <w:rPr>
          <w:rFonts w:ascii="Times New Roman" w:hAnsi="Times New Roman" w:cs="Times New Roman"/>
          <w:sz w:val="28"/>
          <w:szCs w:val="28"/>
          <w:lang w:val="en-US"/>
        </w:rPr>
        <w:t xml:space="preserve"> Enable business leaders to make data-driven decisions and improve profitability.</w:t>
      </w:r>
    </w:p>
    <w:p w14:paraId="1DAFB710" w14:textId="10553C65" w:rsidR="00611554" w:rsidRP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1554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</w:t>
      </w:r>
    </w:p>
    <w:p w14:paraId="43CDF957" w14:textId="795BC138" w:rsidR="00611554" w:rsidRP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Analyze sales trends across different time periods.</w:t>
      </w:r>
    </w:p>
    <w:p w14:paraId="625FC115" w14:textId="50107ACD" w:rsidR="00611554" w:rsidRP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Identify top-performing products and categories.</w:t>
      </w:r>
    </w:p>
    <w:p w14:paraId="3DD5B4DE" w14:textId="2343F53F" w:rsidR="00611554" w:rsidRP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Recognize high-value customers and their contribution.</w:t>
      </w:r>
    </w:p>
    <w:p w14:paraId="73F130D6" w14:textId="01244583" w:rsidR="00611554" w:rsidRP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Detect areas of loss and suggest improvements.</w:t>
      </w:r>
    </w:p>
    <w:p w14:paraId="670FCF86" w14:textId="06EB6F37" w:rsid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Create an interactive dashboard to summarize insights.</w:t>
      </w:r>
    </w:p>
    <w:p w14:paraId="5E73EF1A" w14:textId="5F5210C2" w:rsidR="00611554" w:rsidRDefault="00611554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32"/>
          <w:szCs w:val="32"/>
          <w:lang w:val="en-US"/>
        </w:rPr>
        <w:t>Business Questions</w:t>
      </w:r>
    </w:p>
    <w:p w14:paraId="123DC2B6" w14:textId="641D5EE5" w:rsidR="00611554" w:rsidRPr="00611554" w:rsidRDefault="00365CDD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t</w:t>
      </w:r>
      <w:r w:rsidRPr="00365CDD">
        <w:rPr>
          <w:rFonts w:ascii="Times New Roman" w:hAnsi="Times New Roman" w:cs="Times New Roman"/>
          <w:b/>
          <w:bCs/>
          <w:sz w:val="28"/>
          <w:szCs w:val="28"/>
          <w:lang w:val="en-US"/>
        </w:rPr>
        <w:t>otal Gross Revenue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CB9764A" w14:textId="1453F6C3" w:rsidR="00611554" w:rsidRDefault="00611554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42E5819" wp14:editId="717E5D80">
            <wp:extent cx="5731510" cy="807720"/>
            <wp:effectExtent l="0" t="0" r="2540" b="0"/>
            <wp:docPr id="104692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28196" name="Picture 1046928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819" w14:textId="77777777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D4AB8E" w14:textId="2D386BBD" w:rsidR="00365CDD" w:rsidRPr="00365CDD" w:rsidRDefault="00365CDD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C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Display Regional Sales Performance</w:t>
      </w:r>
    </w:p>
    <w:p w14:paraId="6B9F1CAE" w14:textId="7FFE7784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3C11B1" wp14:editId="18C78025">
            <wp:extent cx="5731510" cy="1120140"/>
            <wp:effectExtent l="0" t="0" r="2540" b="3810"/>
            <wp:docPr id="243689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9544" name="Picture 243689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F06" w14:textId="14F73438" w:rsidR="00365CDD" w:rsidRDefault="00365CDD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CDD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much Sales Contributed by Category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6C6F871" w14:textId="7BCE96D7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7DBF4D" wp14:editId="026132AE">
            <wp:extent cx="5731510" cy="896620"/>
            <wp:effectExtent l="0" t="0" r="2540" b="0"/>
            <wp:docPr id="1903285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85449" name="Picture 1903285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5B68" w14:textId="28C14195" w:rsidR="00365CDD" w:rsidRDefault="00365CDD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CDD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total Revenue Distribution by Month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87ABF21" w14:textId="4633B199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310729" wp14:editId="1DE8868F">
            <wp:extent cx="5731510" cy="712470"/>
            <wp:effectExtent l="0" t="0" r="2540" b="0"/>
            <wp:docPr id="544161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1229" name="Picture 544161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EB75" w14:textId="02CDB4B9" w:rsidR="00365CDD" w:rsidRDefault="00365CDD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CDD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average order value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7081274" w14:textId="1260E342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9FB1D97" wp14:editId="0C85B7F1">
            <wp:extent cx="5731510" cy="648970"/>
            <wp:effectExtent l="0" t="0" r="2540" b="0"/>
            <wp:docPr id="1757417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17315" name="Picture 1757417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50C6" w14:textId="75AD1B79" w:rsidR="00365CDD" w:rsidRDefault="00365CDD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CD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 Customer Age Segment Revenue</w:t>
      </w:r>
    </w:p>
    <w:p w14:paraId="68D4DFD5" w14:textId="33E8EA96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7C59C8" wp14:editId="0399C726">
            <wp:extent cx="5731510" cy="1311910"/>
            <wp:effectExtent l="0" t="0" r="2540" b="2540"/>
            <wp:docPr id="558141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41630" name="Picture 5581416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73F9" w14:textId="779EA219" w:rsidR="00365CDD" w:rsidRDefault="00365CDD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C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Fetch the Returns Overview</w:t>
      </w:r>
    </w:p>
    <w:p w14:paraId="55212682" w14:textId="19D6AE05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DEB248" wp14:editId="0F2D78FD">
            <wp:extent cx="5731510" cy="1042035"/>
            <wp:effectExtent l="0" t="0" r="2540" b="5715"/>
            <wp:docPr id="2073818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18677" name="Picture 207381867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8E03C" w14:textId="318483E5" w:rsidR="00365CDD" w:rsidRDefault="00365CDD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CD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 Day-wise Performance</w:t>
      </w:r>
    </w:p>
    <w:p w14:paraId="03EFAA74" w14:textId="60FCA851" w:rsidR="00365CDD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D223C2" wp14:editId="5C0EB454">
            <wp:extent cx="6118860" cy="1569720"/>
            <wp:effectExtent l="0" t="0" r="0" b="0"/>
            <wp:docPr id="2105176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7603" name="Picture 2105176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FCF" w14:textId="7198DA62" w:rsidR="00465B82" w:rsidRDefault="00465B82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is the Top Performer by Sales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E6901C2" w14:textId="394BACAB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2BF85C" wp14:editId="721A69DF">
            <wp:extent cx="5731510" cy="1424940"/>
            <wp:effectExtent l="0" t="0" r="2540" b="3810"/>
            <wp:docPr id="2114164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64470" name="Picture 21141644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113" w14:textId="3D4A4467" w:rsidR="00465B82" w:rsidRDefault="00465B82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5B82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is the Low-Performing Product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8C1C71C" w14:textId="3014C315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8CBF51" wp14:editId="004ED5F1">
            <wp:extent cx="5731510" cy="1493520"/>
            <wp:effectExtent l="0" t="0" r="2540" b="0"/>
            <wp:docPr id="224795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9518" name="Picture 224795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2E8E" w14:textId="340F7DAB" w:rsidR="00465B82" w:rsidRDefault="00465B82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Pr="00465B8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 Weekly Revenue Trends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DD0A8DB" w14:textId="3D271DED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B3CF7D" wp14:editId="159E2ED3">
            <wp:extent cx="4544059" cy="1771897"/>
            <wp:effectExtent l="0" t="0" r="9525" b="0"/>
            <wp:docPr id="18907591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9145" name="Picture 18907591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1359" w14:textId="46DC2463" w:rsidR="00465B82" w:rsidRDefault="00465B82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5B82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 Seasonal and Weekly Sales Analysis</w:t>
      </w:r>
    </w:p>
    <w:p w14:paraId="140B39BF" w14:textId="292FE950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1666EC" wp14:editId="25576657">
            <wp:extent cx="5677692" cy="1152686"/>
            <wp:effectExtent l="0" t="0" r="0" b="9525"/>
            <wp:docPr id="20394864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86464" name="Picture 20394864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00F" w14:textId="47C7DCCC" w:rsidR="00465B82" w:rsidRDefault="00465B82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5B82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Revenue by Store Location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76EC4813" w14:textId="4E3B826A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06EC88" wp14:editId="5D698A36">
            <wp:extent cx="6004560" cy="1996440"/>
            <wp:effectExtent l="0" t="0" r="0" b="3810"/>
            <wp:docPr id="5951501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0158" name="Picture 5951501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BEB1" w14:textId="5283B2FC" w:rsidR="00465B82" w:rsidRP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5B8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 Description</w:t>
      </w:r>
    </w:p>
    <w:p w14:paraId="55A76E3F" w14:textId="395CF517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Source: Sample Superstore Dataset (Retail Sales)</w:t>
      </w:r>
    </w:p>
    <w:p w14:paraId="7C0FA55A" w14:textId="77777777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Size: ~500 rows, 8+ columns</w:t>
      </w:r>
    </w:p>
    <w:p w14:paraId="178E6E0E" w14:textId="7F476128" w:rsidR="00465B82" w:rsidRPr="00465B82" w:rsidRDefault="00465B82" w:rsidP="004A1FD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Key Fields:</w:t>
      </w:r>
    </w:p>
    <w:p w14:paraId="5DBD32FA" w14:textId="36E9CC4F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Order ID – Unique order identifier</w:t>
      </w:r>
    </w:p>
    <w:p w14:paraId="0D3E8EFB" w14:textId="6940B5E8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Order Date – Date of transaction</w:t>
      </w:r>
    </w:p>
    <w:p w14:paraId="7974C7C1" w14:textId="78B1822E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Customer Name – Customer details</w:t>
      </w:r>
    </w:p>
    <w:p w14:paraId="3FF9A489" w14:textId="3DE43118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Product Category – Product type (Furniture, Technology, Office Supplies)</w:t>
      </w:r>
    </w:p>
    <w:p w14:paraId="4CE33452" w14:textId="288D4503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Sellin price – Sales amount</w:t>
      </w:r>
    </w:p>
    <w:p w14:paraId="187103F2" w14:textId="03F06C9A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Profit – Profit generated</w:t>
      </w:r>
    </w:p>
    <w:p w14:paraId="1DBE4149" w14:textId="3E065713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Age group - customer info</w:t>
      </w:r>
    </w:p>
    <w:p w14:paraId="473F15AA" w14:textId="26DB5D18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Region – Geographic sales region</w:t>
      </w:r>
    </w:p>
    <w:p w14:paraId="1E2AC306" w14:textId="3F1A6CD1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&amp; Technologies</w:t>
      </w:r>
    </w:p>
    <w:p w14:paraId="357B8A7E" w14:textId="73CD6AFC" w:rsidR="004A1FDB" w:rsidRPr="004A1FDB" w:rsidRDefault="004A1FDB" w:rsidP="004A1FD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SQL (MySQL Workbench): Data extraction &amp; analysis</w:t>
      </w:r>
    </w:p>
    <w:p w14:paraId="60A30A71" w14:textId="5F7CDA2A" w:rsidR="00465B82" w:rsidRDefault="004A1FDB" w:rsidP="004A1FD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Excel: Pivot Tables, Advanced Formulas, Charts, Dashboard design</w:t>
      </w:r>
    </w:p>
    <w:p w14:paraId="14A5A1A3" w14:textId="270B5925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Methodology / Approach</w:t>
      </w:r>
    </w:p>
    <w:p w14:paraId="1632ADA6" w14:textId="5F510BD4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Derived new columns (e.g., Month, Year, Profit Margin %)</w:t>
      </w:r>
    </w:p>
    <w:p w14:paraId="791CE42F" w14:textId="6DAF94D5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_Data Analysis_</w:t>
      </w:r>
    </w:p>
    <w:p w14:paraId="70E2511C" w14:textId="513920EF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SQL queries for KPIs (Top customers, monthly sales, profit trends)</w:t>
      </w:r>
    </w:p>
    <w:p w14:paraId="21DAF35B" w14:textId="668BCA97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Excel Pivot Tables for quick aggregations</w:t>
      </w:r>
    </w:p>
    <w:p w14:paraId="6441FCE1" w14:textId="224895C7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Charting for visual insights</w:t>
      </w:r>
    </w:p>
    <w:p w14:paraId="598DCFFE" w14:textId="5CF0D956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_Dashboard Creation_</w:t>
      </w:r>
    </w:p>
    <w:p w14:paraId="0267A5D1" w14:textId="46170BAD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Designed an interactive Excel dashboard</w:t>
      </w:r>
    </w:p>
    <w:p w14:paraId="07AA6C58" w14:textId="2F84316A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lastRenderedPageBreak/>
        <w:t>Added slicers for Year, Region, and Category</w:t>
      </w:r>
    </w:p>
    <w:p w14:paraId="0384004C" w14:textId="300B1FE5" w:rsid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Created KPIs: Total Sales, Total Profit, Top Customers, Best Category</w:t>
      </w:r>
    </w:p>
    <w:p w14:paraId="55E5A313" w14:textId="77777777" w:rsid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Insights &amp; Findings</w:t>
      </w:r>
    </w:p>
    <w:p w14:paraId="3B7CE576" w14:textId="5E17B6BC" w:rsidR="004A1FDB" w:rsidRPr="004A1FDB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Revenue Performance:</w:t>
      </w:r>
    </w:p>
    <w:p w14:paraId="417BC3BF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The West region dominates sales, generating 40% higher revenue than the North.</w:t>
      </w:r>
    </w:p>
    <w:p w14:paraId="2D75ED77" w14:textId="77777777" w:rsid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Electronics category drives the highest revenue, reflecting strong customer demand.</w:t>
      </w:r>
    </w:p>
    <w:p w14:paraId="5F5F79E9" w14:textId="30B5846B" w:rsidR="004A1FDB" w:rsidRPr="004A1FDB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Customer Behavior:</w:t>
      </w:r>
    </w:p>
    <w:p w14:paraId="6CD4D308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The 50+ age group shows strong purchasing power, while 18–25 and 26–35 segments also significantly contribute to revenue.</w:t>
      </w:r>
    </w:p>
    <w:p w14:paraId="3BB0CF9F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Average Order Value (AOV) is $29.21, indicating moderate ticket size per order.</w:t>
      </w:r>
    </w:p>
    <w:p w14:paraId="60A5EBA6" w14:textId="6C7CA349" w:rsidR="004A1FDB" w:rsidRPr="004A1FDB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Sales Trends:</w:t>
      </w:r>
    </w:p>
    <w:p w14:paraId="584E2C19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January &amp; February recorded peak revenue months, while mid-year (July–August) saw lower marketing and weaker sales.</w:t>
      </w:r>
    </w:p>
    <w:p w14:paraId="49FEB165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Weekly analysis shows sales peak on Sundays &amp; Tuesdays but decline on Mondays and Fridays.</w:t>
      </w:r>
    </w:p>
    <w:p w14:paraId="60499142" w14:textId="6D599734" w:rsidR="004A1FDB" w:rsidRPr="004A1FDB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Product Performance:</w:t>
      </w:r>
    </w:p>
    <w:p w14:paraId="01568798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Mobiles are the top-selling product, while Furniture has the least sales.</w:t>
      </w:r>
    </w:p>
    <w:p w14:paraId="60188DFC" w14:textId="4FFEA19E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Only 12% of products were returned, suggesting high customer satisfaction.</w:t>
      </w:r>
    </w:p>
    <w:p w14:paraId="4A7C33FA" w14:textId="528EEBF3" w:rsidR="004A1FDB" w:rsidRPr="004A1FDB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Store Analysis:</w:t>
      </w:r>
    </w:p>
    <w:p w14:paraId="19E2CD9F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Stores 1–3 generate the highest revenue, primarily from younger customers (18–35 age group).</w:t>
      </w:r>
    </w:p>
    <w:p w14:paraId="780337B0" w14:textId="2CF71166" w:rsid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lastRenderedPageBreak/>
        <w:t>Seasonal trends highlight strong performance in May, September, and November.</w:t>
      </w:r>
    </w:p>
    <w:p w14:paraId="0185F9E7" w14:textId="62EF7BD8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Challenges &amp; Solutions</w:t>
      </w:r>
    </w:p>
    <w:p w14:paraId="0BD0BDA1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1: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Handling missing or inconsistent data (dates, product categories).</w:t>
      </w:r>
    </w:p>
    <w:p w14:paraId="57658978" w14:textId="158243B5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>Applied SQL data cleaning and Excel transformations for standardization.</w:t>
      </w:r>
    </w:p>
    <w:p w14:paraId="6D5797F5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2: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Managing multiple KPIs in a single dashboard without clutter.</w:t>
      </w:r>
    </w:p>
    <w:p w14:paraId="095E1AB6" w14:textId="74F6CD7A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Used a clean layout with slicers, charts, and focused KPIs (Revenue, AOV, Top &amp; Least Selling Products).</w:t>
      </w:r>
    </w:p>
    <w:p w14:paraId="7A3380F2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3: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Identifying revenue-driving factors across regions, products, and customer segments.</w:t>
      </w:r>
    </w:p>
    <w:p w14:paraId="7682C7C5" w14:textId="24E6B309" w:rsid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Conducted segmented analysis (by age, region, product) and visualized it with bar &amp; pie charts.</w:t>
      </w:r>
    </w:p>
    <w:p w14:paraId="7E401A79" w14:textId="32924B0C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6BD57328" w14:textId="3155DBC2" w:rsidR="004A1FDB" w:rsidRP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This retail analytics project transformed raw sales data into clear, actionable insights.</w:t>
      </w:r>
    </w:p>
    <w:p w14:paraId="4E47A5CE" w14:textId="45DC777F" w:rsidR="004A1FDB" w:rsidRP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Revenue growth is driven by Electronics and West region dominance.</w:t>
      </w:r>
    </w:p>
    <w:p w14:paraId="6DDD1E58" w14:textId="35E10AB2" w:rsidR="004A1FDB" w:rsidRP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Customer satisfaction is high, with low return rates.</w:t>
      </w:r>
    </w:p>
    <w:p w14:paraId="405E9D1F" w14:textId="77777777" w:rsidR="004A1FDB" w:rsidRP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Seasonality and weekdays significantly influence sales performance.</w:t>
      </w:r>
    </w:p>
    <w:p w14:paraId="591D2118" w14:textId="6A5E57E3" w:rsid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Insights enable businesses to focus on profitable products, customer segments, and store-level strategies.</w:t>
      </w:r>
    </w:p>
    <w:p w14:paraId="441D895F" w14:textId="77777777" w:rsidR="004A1FDB" w:rsidRDefault="004A1FDB" w:rsidP="004A1FD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A506E" w14:textId="77777777" w:rsidR="004A1FDB" w:rsidRDefault="004A1FDB" w:rsidP="004A1FD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F6E9CD" w14:textId="2C28FF9E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Future Improvements</w:t>
      </w:r>
    </w:p>
    <w:p w14:paraId="407FD77F" w14:textId="3BE31974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Dashboards: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Build the same analysis in Power BI / Tableau for more interactivity.</w:t>
      </w:r>
    </w:p>
    <w:p w14:paraId="21D1A2C7" w14:textId="125454CE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Segmentation: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Use clustering (e.g., K-means) to identify buyer personas.</w:t>
      </w:r>
    </w:p>
    <w:p w14:paraId="1B2E88AE" w14:textId="025E6A30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Real-Time Analytics: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Automate data updates with SQL + Python pipelines.</w:t>
      </w:r>
    </w:p>
    <w:sectPr w:rsidR="004A1FDB" w:rsidRPr="004A1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219D4"/>
    <w:multiLevelType w:val="hybridMultilevel"/>
    <w:tmpl w:val="FEEC3F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EB6668"/>
    <w:multiLevelType w:val="hybridMultilevel"/>
    <w:tmpl w:val="D8A6FC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316A19"/>
    <w:multiLevelType w:val="hybridMultilevel"/>
    <w:tmpl w:val="F9526F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091E09"/>
    <w:multiLevelType w:val="hybridMultilevel"/>
    <w:tmpl w:val="0E0C3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E2A41"/>
    <w:multiLevelType w:val="hybridMultilevel"/>
    <w:tmpl w:val="9452B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42B93"/>
    <w:multiLevelType w:val="hybridMultilevel"/>
    <w:tmpl w:val="0F300D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9970807">
    <w:abstractNumId w:val="2"/>
  </w:num>
  <w:num w:numId="2" w16cid:durableId="1201359167">
    <w:abstractNumId w:val="1"/>
  </w:num>
  <w:num w:numId="3" w16cid:durableId="843738410">
    <w:abstractNumId w:val="5"/>
  </w:num>
  <w:num w:numId="4" w16cid:durableId="1564294777">
    <w:abstractNumId w:val="4"/>
  </w:num>
  <w:num w:numId="5" w16cid:durableId="1819032510">
    <w:abstractNumId w:val="0"/>
  </w:num>
  <w:num w:numId="6" w16cid:durableId="1719088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9"/>
    <w:rsid w:val="00365CDD"/>
    <w:rsid w:val="00465B82"/>
    <w:rsid w:val="00483A39"/>
    <w:rsid w:val="004A1FDB"/>
    <w:rsid w:val="00611554"/>
    <w:rsid w:val="007553AE"/>
    <w:rsid w:val="00BA447A"/>
    <w:rsid w:val="00BF2B25"/>
    <w:rsid w:val="00E42828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D3A9"/>
  <w15:chartTrackingRefBased/>
  <w15:docId w15:val="{1096ECBF-E952-4045-B97B-77AF730C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hamsivenki</dc:creator>
  <cp:keywords/>
  <dc:description/>
  <cp:lastModifiedBy>hamsivenki</cp:lastModifiedBy>
  <cp:revision>1</cp:revision>
  <dcterms:created xsi:type="dcterms:W3CDTF">2025-08-20T09:44:00Z</dcterms:created>
  <dcterms:modified xsi:type="dcterms:W3CDTF">2025-08-20T10:45:00Z</dcterms:modified>
</cp:coreProperties>
</file>