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QUOTATION</w:t>
      </w:r>
    </w:p>
    <w:p>
      <w:r>
        <w:rPr>
          <w:b/>
          <w:sz w:val="22"/>
        </w:rPr>
        <w:t>Nordlink Netzwerke GmbH</w:t>
      </w:r>
    </w:p>
    <w:p>
      <w:r>
        <w:t>IN · Payment terms Net 30</w:t>
        <w:br/>
        <w:t>Quotation reference: NL-2026-3512</w:t>
        <w:br/>
        <w:t>Our reference: 1014820358-12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Description</w:t>
            </w:r>
          </w:p>
        </w:tc>
        <w:tc>
          <w:tcPr>
            <w:tcW w:type="dxa" w:w="2045"/>
          </w:tcPr>
          <w:p>
            <w:r>
              <w:t>Qty</w:t>
            </w:r>
          </w:p>
        </w:tc>
        <w:tc>
          <w:tcPr>
            <w:tcW w:type="dxa" w:w="2045"/>
          </w:tcPr>
          <w:p>
            <w:r>
              <w:t>Unit price</w:t>
            </w:r>
          </w:p>
        </w:tc>
        <w:tc>
          <w:tcPr>
            <w:tcW w:type="dxa" w:w="2045"/>
          </w:tcPr>
          <w:p>
            <w:r>
              <w:t>Currency</w:t>
            </w:r>
          </w:p>
        </w:tc>
        <w:tc>
          <w:tcPr>
            <w:tcW w:type="dxa" w:w="2045"/>
          </w:tcPr>
          <w:p>
            <w:r>
              <w:t>Line total</w:t>
            </w:r>
          </w:p>
        </w:tc>
      </w:tr>
      <w:tr>
        <w:tc>
          <w:tcPr>
            <w:tcW w:type="dxa" w:w="2045"/>
          </w:tcPr>
          <w:p>
            <w:r>
              <w:t>Employee Onboarding Kit</w:t>
            </w:r>
          </w:p>
        </w:tc>
        <w:tc>
          <w:tcPr>
            <w:tcW w:type="dxa" w:w="2045"/>
          </w:tcPr>
          <w:p>
            <w:r>
              <w:t>50</w:t>
            </w:r>
          </w:p>
        </w:tc>
        <w:tc>
          <w:tcPr>
            <w:tcW w:type="dxa" w:w="2045"/>
          </w:tcPr>
          <w:p>
            <w:r>
              <w:t>4,200.00</w:t>
            </w:r>
          </w:p>
        </w:tc>
        <w:tc>
          <w:tcPr>
            <w:tcW w:type="dxa" w:w="2045"/>
          </w:tcPr>
          <w:p>
            <w:r>
              <w:t>INR</w:t>
            </w:r>
          </w:p>
        </w:tc>
        <w:tc>
          <w:tcPr>
            <w:tcW w:type="dxa" w:w="2045"/>
          </w:tcPr>
          <w:p>
            <w:r>
              <w:t>210,000.00</w:t>
            </w:r>
          </w:p>
        </w:tc>
      </w:tr>
    </w:tbl>
    <w:p>
      <w:r>
        <w:t>Net total (excluding GST): INR 210,000.00</w:t>
      </w:r>
    </w:p>
    <w:p>
      <w:r>
        <w:t>Original message as received</w:t>
      </w:r>
    </w:p>
    <w:p>
      <w:r>
        <w:t>Date: 28.09.2026</w:t>
        <w:br/>
        <w:t>From: sales@nordlink.example</w:t>
        <w:br/>
        <w:t>Subject: Quotation NL-2026-3512</w:t>
      </w:r>
    </w:p>
    <w:p>
      <w:r>
        <w:t>Thank you for your enquiry. We offer 50 units of Employee Onboarding Kit at INR 4,200.00 each.</w:t>
        <w:br/>
        <w:t>Net total INR 210,000.00 - plus 18% GST.</w:t>
        <w:br/>
        <w:t>Delivery lead time 2 weeks. Payment terms Net 30.</w:t>
        <w:br/>
        <w:br/>
        <w:t>Regards,</w:t>
        <w:br/>
        <w:t>Nordlink Netzwerke GmbH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