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NorthStar Events Inc.</w:t>
      </w:r>
    </w:p>
    <w:p>
      <w:r>
        <w:t>Quotation Reference: NSE-2026-9051</w:t>
      </w:r>
    </w:p>
    <w:p>
      <w:r>
        <w:t>Our Reference: 1014820586</w:t>
      </w:r>
    </w:p>
    <w:p>
      <w:r>
        <w:t>Response to RFQ: RFQ-0186-2026</w:t>
      </w:r>
    </w:p>
    <w:p>
      <w:r>
        <w:t>Date: 03.10.2026</w:t>
      </w:r>
    </w:p>
    <w:p>
      <w:r>
        <w:t>To: Purchasing Department, Volkswagen Group Digital Solutions [India]</w:t>
      </w:r>
    </w:p>
    <w:p>
      <w:r>
        <w:t>Subject: Quotation for Corporate Event Branding and Display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Make / Brand</w:t>
            </w:r>
          </w:p>
        </w:tc>
        <w:tc>
          <w:tcPr>
            <w:tcW w:type="dxa" w:w="1440"/>
          </w:tcPr>
          <w:p>
            <w:r>
              <w:t>Model / Part No.</w:t>
            </w:r>
          </w:p>
        </w:tc>
        <w:tc>
          <w:tcPr>
            <w:tcW w:type="dxa" w:w="1440"/>
          </w:tcPr>
          <w:p>
            <w:r>
              <w:t>Item / Service 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As proposed</w:t>
            </w:r>
          </w:p>
        </w:tc>
        <w:tc>
          <w:tcPr>
            <w:tcW w:type="dxa" w:w="1440"/>
          </w:tcPr>
          <w:p>
            <w:r>
              <w:t>Event-BR-01</w:t>
            </w:r>
          </w:p>
        </w:tc>
        <w:tc>
          <w:tcPr>
            <w:tcW w:type="dxa" w:w="1440"/>
          </w:tcPr>
          <w:p>
            <w:r>
              <w:t>Corporate Event Branding and Display Materials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Supplier Response</w:t>
            </w:r>
          </w:p>
        </w:tc>
      </w:tr>
      <w:tr>
        <w:tc>
          <w:tcPr>
            <w:tcW w:type="dxa" w:w="4320"/>
          </w:tcPr>
          <w:p>
            <w:r>
              <w:t>Rate / Amount</w:t>
            </w:r>
          </w:p>
        </w:tc>
        <w:tc>
          <w:tcPr>
            <w:tcW w:type="dxa" w:w="4320"/>
          </w:tcPr>
          <w:p>
            <w:r>
              <w:t>$3,050.00</w:t>
            </w:r>
          </w:p>
        </w:tc>
      </w:tr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r>
              <w:t>$3,050.00</w:t>
            </w:r>
          </w:p>
        </w:tc>
      </w:tr>
      <w:tr>
        <w:tc>
          <w:tcPr>
            <w:tcW w:type="dxa" w:w="4320"/>
          </w:tcPr>
          <w:p>
            <w:r>
              <w:t>Delivery Lead Time</w:t>
            </w:r>
          </w:p>
        </w:tc>
        <w:tc>
          <w:tcPr>
            <w:tcW w:type="dxa" w:w="4320"/>
          </w:tcPr>
          <w:p>
            <w:r>
              <w:t>3 weeks</w:t>
            </w:r>
          </w:p>
        </w:tc>
      </w:tr>
      <w:tr>
        <w:tc>
          <w:tcPr>
            <w:tcW w:type="dxa" w:w="4320"/>
          </w:tcPr>
          <w:p>
            <w:r>
              <w:t>Delivery Terms</w:t>
            </w:r>
          </w:p>
        </w:tc>
        <w:tc>
          <w:tcPr>
            <w:tcW w:type="dxa" w:w="4320"/>
          </w:tcPr>
          <w:p>
            <w:r>
              <w:t>Free delivery to designated location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60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As applicable</w:t>
            </w:r>
          </w:p>
        </w:tc>
      </w:tr>
      <w:tr>
        <w:tc>
          <w:tcPr>
            <w:tcW w:type="dxa" w:w="4320"/>
          </w:tcPr>
          <w:p>
            <w:r>
              <w:t>Penalty Applicable</w:t>
            </w:r>
          </w:p>
        </w:tc>
        <w:tc>
          <w:tcPr>
            <w:tcW w:type="dxa" w:w="4320"/>
          </w:tcPr>
          <w:p>
            <w:r>
              <w:t>0.5% per week, maximum 5% of net order value</w:t>
            </w:r>
          </w:p>
        </w:tc>
      </w:tr>
      <w:tr>
        <w:tc>
          <w:tcPr>
            <w:tcW w:type="dxa" w:w="4320"/>
          </w:tcPr>
          <w:p>
            <w:r>
              <w:t>Warranty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Quotation Validity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>
      <w:r>
        <w:t>Supplier confirmation: We confirm that the above quotation is submitted against the referenced RFQ and the stated commercial conditions.</w:t>
      </w:r>
    </w:p>
    <w:p>
      <w:r>
        <w:t>Authorized Signatory</w:t>
      </w:r>
    </w:p>
    <w:p>
      <w:r>
        <w:t>NorthStar Events Inc.</w:t>
      </w:r>
    </w:p>
    <w:p>
      <w:r>
        <w:t>Original message as received</w:t>
      </w:r>
    </w:p>
    <w:p>
      <w:r>
        <w:t>From: quotes@northstar.example</w:t>
      </w:r>
    </w:p>
    <w:p>
      <w:r>
        <w:t>Subject: Quotation NSE-2026-9051 - Corporate Event Branding and Display Materials</w:t>
      </w:r>
    </w:p>
    <w:p>
      <w:r>
        <w:t>We are pleased to submit our quotation for the requested requirement at a net price of $3,050.00, excluding applicable taxes. Delivery lead time is 3 weeks and payment terms are Net 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