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6"/>
        </w:rPr>
        <w:t>Unrestricted</w:t>
      </w:r>
    </w:p>
    <w:p>
      <w:pPr>
        <w:pStyle w:val="Heading1"/>
      </w:pPr>
      <w:r>
        <w:t>Statement of Work — Skillbridge Learning Pvt Ltd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SB/SOW/FY26/0412</w:t>
            </w:r>
          </w:p>
        </w:tc>
      </w:tr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Volkswagen Group Digital Solutions [India]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Skillbridge Learning Pvt Ltd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30.07.2026</w:t>
            </w:r>
          </w:p>
        </w:tc>
      </w:tr>
    </w:tbl>
    <w:p>
      <w:pPr>
        <w:pStyle w:val="Heading2"/>
      </w:pPr>
      <w:r>
        <w:t>Introduction</w:t>
      </w:r>
    </w:p>
    <w:p>
      <w:r>
        <w:t>Skillbridge Learning Pvt Ltd is pleased to provide this Statement of Work in respect of sap s/4hana instructor-led training (12 participants).</w:t>
      </w:r>
    </w:p>
    <w:p>
      <w:pPr>
        <w:pStyle w:val="Heading2"/>
      </w:pPr>
      <w:r>
        <w:t>Scope of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Sr. 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Course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Duration</w:t>
              <w:br/>
              <w:t>(4 hours/ Day)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Price INR (Taxes Extra)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Line 1</w:t>
            </w:r>
          </w:p>
        </w:tc>
        <w:tc>
          <w:tcPr>
            <w:tcW w:type="dxa" w:w="1440"/>
          </w:tcPr>
          <w:p>
            <w:r>
              <w:t>S/4HANA Finance fundamentals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120,000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Line 2</w:t>
            </w:r>
          </w:p>
        </w:tc>
        <w:tc>
          <w:tcPr>
            <w:tcW w:type="dxa" w:w="1440"/>
          </w:tcPr>
          <w:p>
            <w:r>
              <w:t>S/4HANA Logistics fundamentals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120,000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Line 3</w:t>
            </w:r>
          </w:p>
        </w:tc>
        <w:tc>
          <w:tcPr>
            <w:tcW w:type="dxa" w:w="1440"/>
          </w:tcPr>
          <w:p>
            <w:r>
              <w:t>Workflow configuration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105,000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Line 4</w:t>
            </w:r>
          </w:p>
        </w:tc>
        <w:tc>
          <w:tcPr>
            <w:tcW w:type="dxa" w:w="1440"/>
          </w:tcPr>
          <w:p>
            <w:r>
              <w:t>System administration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150,000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16 Days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495,000</w:t>
            </w:r>
          </w:p>
        </w:tc>
      </w:tr>
    </w:tbl>
    <w:p/>
    <w:p>
      <w:r>
        <w:t>All prices are exclusive of GST which is charged additionally at actuals. Total INR 495,000 net of taxes.</w:t>
      </w:r>
    </w:p>
    <w:p>
      <w:r>
        <w:t>Project cost for executing the Scope of Work shall be invoiced on receiving the completion certificate. Customer agrees to pay within 30 days of the date of invoice.</w:t>
      </w:r>
    </w:p>
    <w:p>
      <w:pPr>
        <w:pStyle w:val="Heading2"/>
      </w:pPr>
      <w:r>
        <w:t>NOTE</w:t>
      </w:r>
    </w:p>
    <w:p>
      <w:pPr>
        <w:pStyle w:val="ListBullet"/>
      </w:pPr>
      <w:r>
        <w:t>Online instructor-led, 12 participants maximum.</w:t>
      </w:r>
    </w:p>
    <w:p>
      <w:pPr>
        <w:pStyle w:val="ListBullet"/>
      </w:pPr>
      <w:r>
        <w:t>Total Rs 4,95,000 exclusive of GST. SAC code 999293.</w:t>
      </w:r>
    </w:p>
    <w:p>
      <w:pPr>
        <w:pStyle w:val="ListBullet"/>
      </w:pPr>
      <w:r>
        <w:t>Virtual machines provided. Schedule on receipt of PO.</w:t>
      </w:r>
    </w:p>
    <w:p>
      <w:pPr>
        <w:pStyle w:val="Heading2"/>
      </w:pPr>
      <w:r>
        <w:t>Ordering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Purchase order should be placed on Skillbridge Learning Pvt Ltd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Completion certificate to be confirmed by the Customer on delivery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Accepted by:</w:t>
            </w:r>
          </w:p>
        </w:tc>
      </w:tr>
      <w:tr>
        <w:tc>
          <w:tcPr>
            <w:tcW w:type="dxa" w:w="8640"/>
          </w:tcPr>
          <w:p>
            <w:r>
              <w:t>CUSTOMER: Volkswagen Group</w:t>
            </w:r>
          </w:p>
        </w:tc>
      </w:tr>
      <w:tr>
        <w:tc>
          <w:tcPr>
            <w:tcW w:type="dxa" w:w="8640"/>
          </w:tcPr>
          <w:p>
            <w:r>
              <w:t>By:</w:t>
            </w:r>
          </w:p>
        </w:tc>
      </w:tr>
      <w:tr>
        <w:tc>
          <w:tcPr>
            <w:tcW w:type="dxa" w:w="8640"/>
          </w:tcPr>
          <w:p>
            <w:r>
              <w:t>Name (printed)</w:t>
            </w:r>
          </w:p>
        </w:tc>
      </w:tr>
      <w:tr>
        <w:tc>
          <w:tcPr>
            <w:tcW w:type="dxa" w:w="8640"/>
          </w:tcPr>
          <w:p>
            <w:r>
              <w:t>Title:</w:t>
            </w:r>
          </w:p>
        </w:tc>
      </w:tr>
      <w:tr>
        <w:tc>
          <w:tcPr>
            <w:tcW w:type="dxa" w:w="8640"/>
          </w:tcPr>
          <w:p>
            <w:r>
              <w:t>Date: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