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VOLKSWAGEN GROUP</w:t>
        <w:br/>
        <w:t>DIGITAL SOLUTIONS [INDIA]</w:t>
      </w:r>
    </w:p>
    <w:p>
      <w:pPr>
        <w:jc w:val="center"/>
      </w:pPr>
      <w:r>
        <w:rPr>
          <w:b/>
          <w:sz w:val="32"/>
        </w:rPr>
        <w:t>COMMERCIAL OFFER</w:t>
      </w:r>
    </w:p>
    <w:p>
      <w:r>
        <w:rPr>
          <w:b/>
        </w:rPr>
        <w:t xml:space="preserve">Reference </w:t>
      </w:r>
      <w:r>
        <w:t>BWS-2026-220</w:t>
      </w:r>
    </w:p>
    <w:p>
      <w:r>
        <w:rPr>
          <w:b/>
        </w:rPr>
        <w:t>DEMO DOCUMENT - FOR SOURCEFLOW TESTING ONLY - NOT A REAL PURCHASE OR APPROVAL</w:t>
      </w:r>
    </w:p>
    <w:p>
      <w:r>
        <w:rPr>
          <w:b/>
        </w:rPr>
        <w:t xml:space="preserve">Supplier </w:t>
      </w:r>
      <w:r>
        <w:t>BrandWorks Solutions</w:t>
      </w:r>
    </w:p>
    <w:p>
      <w:r>
        <w:rPr>
          <w:b/>
        </w:rPr>
        <w:t xml:space="preserve">Customer </w:t>
      </w:r>
      <w:r>
        <w:t>SourceFlow Demo Procurement Team</w:t>
      </w:r>
    </w:p>
    <w:p>
      <w:r>
        <w:rPr>
          <w:b/>
        </w:rPr>
        <w:t xml:space="preserve">RFQ Reference </w:t>
      </w:r>
      <w:r>
        <w:t>REQ_99_9793</w:t>
      </w:r>
    </w:p>
    <w:p>
      <w:r>
        <w:rPr>
          <w:b/>
        </w:rPr>
        <w:t xml:space="preserve">Shopping Cart </w:t>
      </w:r>
      <w:r>
        <w:t>1012597814</w:t>
      </w:r>
    </w:p>
    <w:p>
      <w:r>
        <w:rPr>
          <w:b/>
        </w:rPr>
        <w:t xml:space="preserve">SFO Reference </w:t>
      </w:r>
      <w:r>
        <w:t>SFO-2026-0793</w:t>
      </w:r>
    </w:p>
    <w:p>
      <w:r>
        <w:rPr>
          <w:b/>
        </w:rPr>
        <w:t xml:space="preserve">Quote Date </w:t>
      </w:r>
      <w:r>
        <w:t>08-Sep-2026</w:t>
      </w:r>
    </w:p>
    <w:p>
      <w:r>
        <w:rPr>
          <w:b/>
        </w:rPr>
        <w:t xml:space="preserve">Offer Validity </w:t>
      </w:r>
      <w:r>
        <w:t>30 days from quote date</w:t>
      </w:r>
    </w:p>
    <w:p>
      <w:r>
        <w:rPr>
          <w:b/>
        </w:rPr>
        <w:t xml:space="preserve">Delivery Commitment </w:t>
      </w:r>
      <w:r>
        <w:t>2 to 3 weeks from purchase order</w:t>
      </w:r>
    </w:p>
    <w:p>
      <w:r>
        <w:rPr>
          <w:b/>
        </w:rPr>
        <w:t xml:space="preserve">Payment Terms </w:t>
      </w:r>
      <w:r>
        <w:t>30 days from invoice and acceptance</w:t>
      </w:r>
    </w:p>
    <w:p>
      <w:r>
        <w:rPr>
          <w:b/>
        </w:rPr>
        <w:t>Commercial Offer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D9E1E5"/>
          </w:tcPr>
          <w:p>
            <w:r/>
            <w:r>
              <w:rPr>
                <w:rFonts w:ascii="Arial" w:hAnsi="Arial"/>
                <w:b/>
                <w:sz w:val="14"/>
              </w:rPr>
              <w:t>Item Description / Specification</w:t>
            </w:r>
          </w:p>
        </w:tc>
        <w:tc>
          <w:tcPr>
            <w:tcW w:type="dxa" w:w="2664"/>
            <w:vAlign w:val="center"/>
            <w:shd w:fill="D9E1E5"/>
          </w:tcPr>
          <w:p>
            <w:r/>
            <w:r>
              <w:rPr>
                <w:rFonts w:ascii="Arial" w:hAnsi="Arial"/>
                <w:b/>
                <w:sz w:val="14"/>
              </w:rPr>
              <w:t>Qty</w:t>
            </w:r>
          </w:p>
        </w:tc>
        <w:tc>
          <w:tcPr>
            <w:tcW w:type="dxa" w:w="2664"/>
            <w:vAlign w:val="center"/>
            <w:shd w:fill="D9E1E5"/>
          </w:tcPr>
          <w:p>
            <w:r/>
            <w:r>
              <w:rPr>
                <w:rFonts w:ascii="Arial" w:hAnsi="Arial"/>
                <w:b/>
                <w:sz w:val="14"/>
              </w:rPr>
              <w:t>Unit Price</w:t>
            </w:r>
          </w:p>
        </w:tc>
        <w:tc>
          <w:tcPr>
            <w:tcW w:type="dxa" w:w="2664"/>
            <w:vAlign w:val="center"/>
            <w:shd w:fill="D9E1E5"/>
          </w:tcPr>
          <w:p>
            <w:r/>
            <w:r>
              <w:rPr>
                <w:rFonts w:ascii="Arial" w:hAnsi="Arial"/>
                <w:b/>
                <w:sz w:val="14"/>
              </w:rPr>
              <w:t>Amount</w:t>
            </w:r>
          </w:p>
        </w:tc>
      </w:tr>
      <w:tr>
        <w:tc>
          <w:tcPr>
            <w:tcW w:type="dxa" w:w="2664"/>
          </w:tcPr>
          <w:p>
            <w:r/>
            <w:r>
              <w:rPr>
                <w:b/>
                <w:sz w:val="14"/>
              </w:rPr>
              <w:t>Branded Premium Notebook</w:t>
              <w:br/>
            </w:r>
            <w:r>
              <w:rPr>
                <w:sz w:val="13"/>
              </w:rPr>
              <w:t>A5 hardcover notebook; minimum 160 pages; elastic closure; corporate logo branding; individual gift packaging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200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INR 367.50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INR 73,500.00</w:t>
            </w:r>
          </w:p>
        </w:tc>
      </w:tr>
      <w:tr>
        <w:tc>
          <w:tcPr>
            <w:tcW w:type="dxa" w:w="2664"/>
          </w:tcPr>
          <w:p>
            <w:r/>
            <w:r>
              <w:rPr>
                <w:b/>
                <w:sz w:val="14"/>
              </w:rPr>
              <w:t>Stainless Steel Insulated Bottle</w:t>
              <w:br/>
            </w:r>
            <w:r>
              <w:rPr>
                <w:sz w:val="13"/>
              </w:rPr>
              <w:t>750 ml vacuum-insulated stainless steel bottle; leak-proof lid; matte finish; corporate logo engraving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200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INR 630.00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INR 126,000.00</w:t>
            </w:r>
          </w:p>
        </w:tc>
      </w:tr>
      <w:tr>
        <w:tc>
          <w:tcPr>
            <w:tcW w:type="dxa" w:w="2664"/>
          </w:tcPr>
          <w:p>
            <w:r/>
            <w:r>
              <w:rPr>
                <w:b/>
                <w:sz w:val="14"/>
              </w:rPr>
              <w:t>Premium Ball Pen</w:t>
              <w:br/>
            </w:r>
            <w:r>
              <w:rPr>
                <w:sz w:val="13"/>
              </w:rPr>
              <w:t>Metal-bodied ball pen; black ink; smooth writing; corporate logo engraving; individual presentation sleeve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200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INR 262.50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INR 52,500.00</w:t>
            </w:r>
          </w:p>
        </w:tc>
      </w:tr>
      <w:tr>
        <w:tc>
          <w:tcPr>
            <w:tcW w:type="dxa" w:w="2664"/>
          </w:tcPr>
          <w:p>
            <w:r/>
            <w:r>
              <w:rPr>
                <w:b/>
                <w:sz w:val="14"/>
              </w:rPr>
              <w:t>Branded Laptop Backpack</w:t>
              <w:br/>
            </w:r>
            <w:r>
              <w:rPr>
                <w:sz w:val="13"/>
              </w:rPr>
              <w:t>15.6-inch laptop compartment; water-resistant fabric; padded shoulder straps; multiple compartments; logo branding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100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INR 2,625.00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INR 262,500.00</w:t>
            </w:r>
          </w:p>
        </w:tc>
      </w:tr>
      <w:tr>
        <w:tc>
          <w:tcPr>
            <w:tcW w:type="dxa" w:w="2664"/>
          </w:tcPr>
          <w:p>
            <w:r/>
            <w:r>
              <w:rPr>
                <w:b/>
                <w:sz w:val="14"/>
              </w:rPr>
              <w:t>Cotton Polo T-Shirt</w:t>
              <w:br/>
            </w:r>
            <w:r>
              <w:rPr>
                <w:sz w:val="13"/>
              </w:rPr>
              <w:t>Unisex cotton polo T-shirt; assorted standard sizes; corporate branding; colour and size mix as per final requirement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100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INR 1,575.00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INR 157,500.00</w:t>
            </w:r>
          </w:p>
        </w:tc>
      </w:tr>
      <w:tr>
        <w:tc>
          <w:tcPr>
            <w:tcW w:type="dxa" w:w="2664"/>
          </w:tcPr>
          <w:p>
            <w:r/>
            <w:r>
              <w:rPr>
                <w:b/>
                <w:sz w:val="14"/>
              </w:rPr>
              <w:t>Laptop Sleeve</w:t>
              <w:br/>
            </w:r>
            <w:r>
              <w:rPr>
                <w:sz w:val="13"/>
              </w:rPr>
              <w:t>15.6-inch padded laptop sleeve; water-resistant exterior; protective lining; corporate logo branding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100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INR 1,050.00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INR 105,000.00</w:t>
            </w:r>
          </w:p>
        </w:tc>
      </w:tr>
      <w:tr>
        <w:tc>
          <w:tcPr>
            <w:tcW w:type="dxa" w:w="2664"/>
          </w:tcPr>
          <w:p>
            <w:r/>
            <w:r>
              <w:rPr>
                <w:b/>
                <w:sz w:val="14"/>
              </w:rPr>
              <w:t>Employee Welcome Gift Set</w:t>
              <w:br/>
            </w:r>
            <w:r>
              <w:rPr>
                <w:sz w:val="13"/>
              </w:rPr>
              <w:t>Gift set containing branded notebook, pen and bottle in premium presentation box; corporate branding and packing included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100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INR 1,680.00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INR 168,000.00</w:t>
            </w:r>
          </w:p>
        </w:tc>
      </w:tr>
      <w:tr>
        <w:tc>
          <w:tcPr>
            <w:tcW w:type="dxa" w:w="7992"/>
            <w:gridSpan w:val="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Subtotal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INR 945,000.00</w:t>
            </w:r>
          </w:p>
        </w:tc>
      </w:tr>
      <w:tr>
        <w:tc>
          <w:tcPr>
            <w:tcW w:type="dxa" w:w="7992"/>
            <w:gridSpan w:val="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GST @ 18%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INR 170,100.00</w:t>
            </w:r>
          </w:p>
        </w:tc>
      </w:tr>
      <w:tr>
        <w:tc>
          <w:tcPr>
            <w:tcW w:type="dxa" w:w="7992"/>
            <w:gridSpan w:val="3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Grand Total (including GST)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INR 1,115,100.00</w:t>
            </w:r>
          </w:p>
        </w:tc>
      </w:tr>
    </w:tbl>
    <w:p>
      <w:r>
        <w:rPr>
          <w:b/>
        </w:rPr>
        <w:t>Technical Compliance</w:t>
      </w:r>
    </w:p>
    <w:p>
      <w:r>
        <w:t>The supplier confirms compliance with the stated minimum specifications for all seven gifts and merchandising items.</w:t>
      </w:r>
    </w:p>
    <w:p>
      <w:r>
        <w:rPr>
          <w:b/>
        </w:rPr>
        <w:t>Commercial Notes</w:t>
      </w:r>
    </w:p>
    <w:p>
      <w:r>
        <w:t>Prices include branding, packing, freight, insurance, and delivery to Gurgaon. GST is shown separately. This quotation is fictional and created only for testing.</w:t>
      </w:r>
    </w:p>
    <w:p>
      <w:r>
        <w:rPr>
          <w:b/>
        </w:rPr>
        <w:t>For the supplier</w:t>
      </w:r>
    </w:p>
    <w:p>
      <w:r>
        <w:t>Authorized Signatory</w:t>
        <w:br/>
        <w:t>BrandWorks Solutions</w:t>
        <w:br/>
        <w:t>Digitally signed - Demo</w:t>
      </w:r>
    </w:p>
    <w:p>
      <w:r>
        <w:rPr>
          <w:b/>
        </w:rPr>
        <w:t>Received for evaluation</w:t>
      </w:r>
    </w:p>
    <w:p>
      <w:r>
        <w:t>SourceFlow Demo</w:t>
        <w:br/>
        <w:t>Date: 08-Sep-2026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