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FF4F" w14:textId="77777777" w:rsidR="00B31FC3" w:rsidRDefault="00B31FC3" w:rsidP="00B31FC3">
      <w:pPr>
        <w:widowControl w:val="0"/>
        <w:pBdr>
          <w:top w:val="nil"/>
          <w:left w:val="nil"/>
          <w:bottom w:val="nil"/>
          <w:right w:val="nil"/>
          <w:between w:val="nil"/>
        </w:pBdr>
        <w:spacing w:after="0"/>
        <w:rPr>
          <w:rFonts w:ascii="Arial" w:eastAsia="Arial" w:hAnsi="Arial" w:cs="Arial"/>
          <w:color w:val="000000"/>
        </w:rPr>
      </w:pPr>
    </w:p>
    <w:tbl>
      <w:tblPr>
        <w:tblW w:w="9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4200"/>
        <w:gridCol w:w="1701"/>
        <w:gridCol w:w="1417"/>
      </w:tblGrid>
      <w:tr w:rsidR="00B31FC3" w14:paraId="2D817FAD" w14:textId="77777777" w:rsidTr="00E62C46">
        <w:tc>
          <w:tcPr>
            <w:tcW w:w="2520" w:type="dxa"/>
            <w:shd w:val="clear" w:color="auto" w:fill="auto"/>
            <w:vAlign w:val="center"/>
          </w:tcPr>
          <w:p w14:paraId="476F8417"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200" w:type="dxa"/>
            <w:shd w:val="clear" w:color="auto" w:fill="auto"/>
            <w:vAlign w:val="center"/>
          </w:tcPr>
          <w:p w14:paraId="1C2B5314"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Virtual Instrumentation and Automation lab</w:t>
            </w:r>
          </w:p>
        </w:tc>
        <w:tc>
          <w:tcPr>
            <w:tcW w:w="1701" w:type="dxa"/>
            <w:shd w:val="clear" w:color="auto" w:fill="auto"/>
            <w:vAlign w:val="center"/>
          </w:tcPr>
          <w:p w14:paraId="451EEF3F"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417" w:type="dxa"/>
            <w:vAlign w:val="center"/>
          </w:tcPr>
          <w:p w14:paraId="4ECD1A94"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V</w:t>
            </w:r>
          </w:p>
        </w:tc>
      </w:tr>
      <w:tr w:rsidR="00B31FC3" w14:paraId="7E3C88EB" w14:textId="77777777" w:rsidTr="00E62C46">
        <w:tc>
          <w:tcPr>
            <w:tcW w:w="2520" w:type="dxa"/>
            <w:shd w:val="clear" w:color="auto" w:fill="auto"/>
            <w:vAlign w:val="center"/>
          </w:tcPr>
          <w:p w14:paraId="5C0BD681"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200" w:type="dxa"/>
            <w:shd w:val="clear" w:color="auto" w:fill="auto"/>
            <w:vAlign w:val="center"/>
          </w:tcPr>
          <w:p w14:paraId="4D30F7B7" w14:textId="034F4E2B" w:rsidR="00B31FC3" w:rsidRDefault="00417822"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30/10/2021</w:t>
            </w:r>
          </w:p>
        </w:tc>
        <w:tc>
          <w:tcPr>
            <w:tcW w:w="1701" w:type="dxa"/>
            <w:shd w:val="clear" w:color="auto" w:fill="auto"/>
            <w:vAlign w:val="center"/>
          </w:tcPr>
          <w:p w14:paraId="6A9C140D"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417" w:type="dxa"/>
            <w:vAlign w:val="center"/>
          </w:tcPr>
          <w:p w14:paraId="00BA1822" w14:textId="1F57C49C" w:rsidR="00B31FC3" w:rsidRDefault="00417822"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w:t>
            </w:r>
            <w:r w:rsidR="003475B7">
              <w:rPr>
                <w:rFonts w:ascii="Times New Roman" w:eastAsia="Times New Roman" w:hAnsi="Times New Roman" w:cs="Times New Roman"/>
                <w:b/>
                <w:color w:val="000000"/>
                <w:sz w:val="24"/>
                <w:szCs w:val="24"/>
              </w:rPr>
              <w:t>1</w:t>
            </w:r>
          </w:p>
        </w:tc>
      </w:tr>
      <w:tr w:rsidR="00B31FC3" w14:paraId="3FA21F06" w14:textId="77777777" w:rsidTr="00E62C46">
        <w:tc>
          <w:tcPr>
            <w:tcW w:w="2520" w:type="dxa"/>
            <w:shd w:val="clear" w:color="auto" w:fill="auto"/>
            <w:vAlign w:val="center"/>
          </w:tcPr>
          <w:p w14:paraId="735DA4E4"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200" w:type="dxa"/>
            <w:shd w:val="clear" w:color="auto" w:fill="auto"/>
            <w:vAlign w:val="center"/>
          </w:tcPr>
          <w:p w14:paraId="6A8BBE6E" w14:textId="051E667F" w:rsidR="00B31FC3" w:rsidRDefault="00417822"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 </w:t>
            </w:r>
          </w:p>
        </w:tc>
        <w:tc>
          <w:tcPr>
            <w:tcW w:w="1701" w:type="dxa"/>
            <w:shd w:val="clear" w:color="auto" w:fill="auto"/>
            <w:vAlign w:val="center"/>
          </w:tcPr>
          <w:p w14:paraId="0E1568B1"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417" w:type="dxa"/>
            <w:vAlign w:val="center"/>
          </w:tcPr>
          <w:p w14:paraId="665E02E6" w14:textId="16292E08" w:rsidR="00B31FC3" w:rsidRDefault="00417822"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19120</w:t>
            </w:r>
            <w:r w:rsidR="003475B7">
              <w:rPr>
                <w:rFonts w:ascii="Times New Roman" w:eastAsia="Times New Roman" w:hAnsi="Times New Roman" w:cs="Times New Roman"/>
                <w:b/>
                <w:color w:val="000000"/>
                <w:sz w:val="24"/>
                <w:szCs w:val="24"/>
              </w:rPr>
              <w:t>52</w:t>
            </w:r>
          </w:p>
        </w:tc>
      </w:tr>
      <w:tr w:rsidR="00B31FC3" w14:paraId="430D26FF" w14:textId="77777777" w:rsidTr="00E62C46">
        <w:tc>
          <w:tcPr>
            <w:tcW w:w="2520" w:type="dxa"/>
            <w:shd w:val="clear" w:color="auto" w:fill="auto"/>
            <w:vAlign w:val="center"/>
          </w:tcPr>
          <w:p w14:paraId="498D117B"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200" w:type="dxa"/>
            <w:shd w:val="clear" w:color="auto" w:fill="auto"/>
            <w:vAlign w:val="center"/>
          </w:tcPr>
          <w:p w14:paraId="43E46F87"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c>
          <w:tcPr>
            <w:tcW w:w="1701" w:type="dxa"/>
            <w:shd w:val="clear" w:color="auto" w:fill="auto"/>
            <w:vAlign w:val="center"/>
          </w:tcPr>
          <w:p w14:paraId="2D9771B3" w14:textId="77777777" w:rsidR="00B31FC3" w:rsidRDefault="00B31FC3" w:rsidP="00E62C46">
            <w:pPr>
              <w:pBdr>
                <w:top w:val="nil"/>
                <w:left w:val="nil"/>
                <w:bottom w:val="nil"/>
                <w:right w:val="nil"/>
                <w:between w:val="nil"/>
              </w:pBdr>
              <w:spacing w:after="0" w:line="240"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417" w:type="dxa"/>
            <w:vAlign w:val="center"/>
          </w:tcPr>
          <w:p w14:paraId="25F1A9D5" w14:textId="77777777" w:rsidR="00B31FC3" w:rsidRDefault="00B31FC3" w:rsidP="00E62C4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r>
    </w:tbl>
    <w:p w14:paraId="6A9DDD93" w14:textId="77777777" w:rsidR="00B31FC3" w:rsidRDefault="00B31FC3" w:rsidP="00B31FC3">
      <w:pPr>
        <w:shd w:val="clear" w:color="auto" w:fill="FFFFFF"/>
        <w:spacing w:after="0" w:line="240" w:lineRule="auto"/>
        <w:ind w:left="-709"/>
        <w:jc w:val="center"/>
        <w:rPr>
          <w:rFonts w:ascii="Times New Roman" w:eastAsia="Times New Roman" w:hAnsi="Times New Roman" w:cs="Times New Roman"/>
          <w:b/>
          <w:sz w:val="28"/>
          <w:szCs w:val="28"/>
        </w:rPr>
      </w:pPr>
    </w:p>
    <w:p w14:paraId="454A418B" w14:textId="77777777" w:rsidR="00B31FC3" w:rsidRDefault="0078394D" w:rsidP="00B31FC3">
      <w:pPr>
        <w:shd w:val="clear" w:color="auto" w:fill="FFFFFF"/>
        <w:spacing w:after="0" w:line="240" w:lineRule="auto"/>
        <w:ind w:left="-709"/>
        <w:jc w:val="center"/>
        <w:rPr>
          <w:rFonts w:ascii="Times New Roman" w:eastAsia="Times New Roman" w:hAnsi="Times New Roman" w:cs="Times New Roman"/>
          <w:b/>
          <w:color w:val="BC202E"/>
          <w:sz w:val="28"/>
          <w:szCs w:val="28"/>
        </w:rPr>
      </w:pPr>
      <w:r>
        <w:rPr>
          <w:rFonts w:ascii="Times New Roman" w:eastAsia="Times New Roman" w:hAnsi="Times New Roman" w:cs="Times New Roman"/>
          <w:b/>
          <w:color w:val="BC202E"/>
          <w:sz w:val="28"/>
          <w:szCs w:val="28"/>
        </w:rPr>
        <w:t>Experiment No: 7</w:t>
      </w:r>
    </w:p>
    <w:p w14:paraId="4CC155F9" w14:textId="77777777" w:rsidR="00B31FC3" w:rsidRDefault="00B31FC3" w:rsidP="00B31FC3">
      <w:pPr>
        <w:shd w:val="clear" w:color="auto" w:fill="FFFFFF"/>
        <w:spacing w:after="0" w:line="240" w:lineRule="auto"/>
        <w:ind w:left="-709"/>
        <w:jc w:val="center"/>
        <w:rPr>
          <w:rFonts w:ascii="Times New Roman" w:eastAsia="Times New Roman" w:hAnsi="Times New Roman" w:cs="Times New Roman"/>
          <w:b/>
          <w:color w:val="BC202E"/>
          <w:sz w:val="20"/>
          <w:szCs w:val="20"/>
        </w:rPr>
      </w:pPr>
    </w:p>
    <w:p w14:paraId="300C218D" w14:textId="77777777" w:rsidR="00B31FC3" w:rsidRDefault="00B31FC3" w:rsidP="00B31FC3">
      <w:pPr>
        <w:spacing w:after="280"/>
        <w:rPr>
          <w:rFonts w:ascii="Times New Roman" w:eastAsia="Times New Roman" w:hAnsi="Times New Roman" w:cs="Times New Roman"/>
          <w:b/>
          <w:color w:val="000000"/>
          <w:sz w:val="28"/>
          <w:szCs w:val="28"/>
        </w:rPr>
      </w:pPr>
      <w:r w:rsidRPr="00152B32">
        <w:rPr>
          <w:rFonts w:ascii="Times New Roman" w:eastAsia="Times New Roman" w:hAnsi="Times New Roman" w:cs="Times New Roman"/>
          <w:b/>
          <w:color w:val="BC202E"/>
          <w:sz w:val="28"/>
          <w:szCs w:val="28"/>
        </w:rPr>
        <w:t>Title:</w:t>
      </w:r>
      <w:r w:rsidRPr="00152B32">
        <w:rPr>
          <w:rFonts w:ascii="Times New Roman" w:eastAsia="Times New Roman" w:hAnsi="Times New Roman" w:cs="Times New Roman"/>
          <w:b/>
          <w:color w:val="000000"/>
          <w:sz w:val="28"/>
          <w:szCs w:val="28"/>
        </w:rPr>
        <w:t xml:space="preserve"> </w:t>
      </w:r>
      <w:r w:rsidR="0078394D" w:rsidRPr="0078394D">
        <w:rPr>
          <w:rFonts w:ascii="Times New Roman" w:hAnsi="Times New Roman" w:cs="Times New Roman"/>
          <w:b/>
          <w:bCs/>
          <w:color w:val="222222"/>
          <w:sz w:val="28"/>
          <w:szCs w:val="28"/>
          <w:shd w:val="clear" w:color="auto" w:fill="FFFFFF"/>
        </w:rPr>
        <w:t xml:space="preserve">Simulation of </w:t>
      </w:r>
      <w:r w:rsidR="00EF500E">
        <w:rPr>
          <w:rFonts w:ascii="Times New Roman" w:hAnsi="Times New Roman" w:cs="Times New Roman"/>
          <w:b/>
          <w:bCs/>
          <w:color w:val="222222"/>
          <w:sz w:val="28"/>
          <w:szCs w:val="28"/>
          <w:shd w:val="clear" w:color="auto" w:fill="FFFFFF"/>
        </w:rPr>
        <w:t>logic gates (AND , OR) , Applications of shuttle and shut off valve</w:t>
      </w: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B31FC3" w14:paraId="4D056112" w14:textId="77777777" w:rsidTr="00E62C46">
        <w:tc>
          <w:tcPr>
            <w:tcW w:w="9914" w:type="dxa"/>
          </w:tcPr>
          <w:p w14:paraId="5C6FEDDF" w14:textId="77777777" w:rsidR="00B31FC3" w:rsidRDefault="00B31FC3" w:rsidP="00E62C46">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B31FC3" w14:paraId="12CEF857" w14:textId="77777777" w:rsidTr="00E62C46">
        <w:tc>
          <w:tcPr>
            <w:tcW w:w="9914" w:type="dxa"/>
          </w:tcPr>
          <w:p w14:paraId="6269E04E" w14:textId="77777777" w:rsidR="00B31FC3" w:rsidRPr="00152B32" w:rsidRDefault="0078394D" w:rsidP="00E62C46">
            <w:pPr>
              <w:shd w:val="clear" w:color="auto" w:fill="FFFFFF"/>
              <w:spacing w:after="0" w:line="240" w:lineRule="auto"/>
              <w:rPr>
                <w:rFonts w:ascii="Times New Roman" w:eastAsia="Times New Roman" w:hAnsi="Times New Roman" w:cs="Times New Roman"/>
                <w:color w:val="333333"/>
                <w:sz w:val="24"/>
                <w:szCs w:val="24"/>
                <w:lang w:val="en-IN" w:eastAsia="en-IN" w:bidi="mr-IN"/>
              </w:rPr>
            </w:pPr>
            <w:r w:rsidRPr="0078394D">
              <w:rPr>
                <w:rFonts w:ascii="Times New Roman" w:eastAsia="Times New Roman" w:hAnsi="Times New Roman" w:cs="Times New Roman"/>
                <w:color w:val="333333"/>
                <w:sz w:val="24"/>
                <w:szCs w:val="24"/>
                <w:lang w:val="en-IN" w:eastAsia="en-IN" w:bidi="mr-IN"/>
              </w:rPr>
              <w:t>Simulation of Single and double acting cylinder in Pneumatic system</w:t>
            </w:r>
          </w:p>
        </w:tc>
      </w:tr>
    </w:tbl>
    <w:p w14:paraId="2919D994" w14:textId="77777777" w:rsidR="00B31FC3" w:rsidRDefault="00B31FC3" w:rsidP="00B31FC3">
      <w:pPr>
        <w:shd w:val="clear" w:color="auto" w:fill="FFFFFF"/>
        <w:spacing w:after="0" w:line="240" w:lineRule="auto"/>
        <w:ind w:left="-709"/>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B31FC3" w14:paraId="69992CCD" w14:textId="77777777" w:rsidTr="00E62C46">
        <w:tc>
          <w:tcPr>
            <w:tcW w:w="9914" w:type="dxa"/>
          </w:tcPr>
          <w:p w14:paraId="5FBCD08A" w14:textId="77777777" w:rsidR="00B31FC3" w:rsidRDefault="00B31FC3" w:rsidP="00E62C46">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B31FC3" w14:paraId="45F931FB" w14:textId="77777777" w:rsidTr="00E62C46">
        <w:tc>
          <w:tcPr>
            <w:tcW w:w="9914" w:type="dxa"/>
          </w:tcPr>
          <w:p w14:paraId="3458992D" w14:textId="77777777" w:rsidR="00B31FC3" w:rsidRDefault="00B31FC3" w:rsidP="00E62C46">
            <w:pPr>
              <w:widowControl w:val="0"/>
              <w:spacing w:line="264" w:lineRule="auto"/>
              <w:jc w:val="both"/>
              <w:rPr>
                <w:rFonts w:ascii="Times New Roman" w:eastAsia="Times New Roman" w:hAnsi="Times New Roman" w:cs="Times New Roman"/>
                <w:sz w:val="24"/>
                <w:szCs w:val="24"/>
              </w:rPr>
            </w:pPr>
          </w:p>
        </w:tc>
      </w:tr>
    </w:tbl>
    <w:p w14:paraId="03FF53D6" w14:textId="77777777" w:rsidR="00B31FC3" w:rsidRDefault="00B31FC3" w:rsidP="00B31FC3">
      <w:pPr>
        <w:widowControl w:val="0"/>
        <w:spacing w:after="0" w:line="264" w:lineRule="auto"/>
        <w:ind w:hanging="851"/>
        <w:jc w:val="both"/>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78394D" w14:paraId="4ACA3F98" w14:textId="77777777" w:rsidTr="0098211D">
        <w:trPr>
          <w:trHeight w:val="1562"/>
        </w:trPr>
        <w:tc>
          <w:tcPr>
            <w:tcW w:w="9914" w:type="dxa"/>
          </w:tcPr>
          <w:p w14:paraId="753FF090" w14:textId="77777777" w:rsidR="0078394D" w:rsidRDefault="0078394D" w:rsidP="00E62C46">
            <w:pPr>
              <w:shd w:val="clear" w:color="auto" w:fill="FFFFFF"/>
              <w:ind w:left="-709" w:firstLine="709"/>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Theory:</w:t>
            </w:r>
          </w:p>
          <w:p w14:paraId="30FCAA84" w14:textId="77777777" w:rsidR="0078394D" w:rsidRDefault="0078394D" w:rsidP="0078394D">
            <w:pPr>
              <w:widowControl w:val="0"/>
              <w:spacing w:line="264" w:lineRule="auto"/>
              <w:jc w:val="both"/>
              <w:rPr>
                <w:rFonts w:ascii="Times New Roman" w:eastAsia="Times New Roman" w:hAnsi="Times New Roman"/>
                <w:sz w:val="24"/>
                <w:szCs w:val="24"/>
              </w:rPr>
            </w:pPr>
            <w:r w:rsidRPr="0078394D">
              <w:rPr>
                <w:rFonts w:ascii="Times New Roman" w:eastAsia="Times New Roman" w:hAnsi="Times New Roman"/>
                <w:sz w:val="24"/>
                <w:szCs w:val="24"/>
              </w:rPr>
              <w:t>Pneumatic systems used in industry are commonly powered by compressed air or compressed inert gases. A centrally located and electrically-powered compressor powers cylinders, air motors, pneumatic actuators, and other pneumatic devices. A pneumatic system controlled through manual or automatic solenoid valves is selected when it provides a lower cost, more flexible, or safer alternative to electric motors, and hydraulic actuators.</w:t>
            </w:r>
          </w:p>
          <w:p w14:paraId="68265A80" w14:textId="77777777" w:rsidR="002069CC" w:rsidRPr="002069CC" w:rsidRDefault="002069CC" w:rsidP="002069CC">
            <w:pPr>
              <w:widowControl w:val="0"/>
              <w:spacing w:line="264" w:lineRule="auto"/>
              <w:jc w:val="both"/>
              <w:rPr>
                <w:rFonts w:ascii="Times New Roman" w:eastAsia="Times New Roman" w:hAnsi="Times New Roman"/>
                <w:sz w:val="24"/>
                <w:szCs w:val="24"/>
              </w:rPr>
            </w:pPr>
            <w:r w:rsidRPr="002069CC">
              <w:rPr>
                <w:rFonts w:ascii="Times New Roman" w:eastAsia="Times New Roman" w:hAnsi="Times New Roman"/>
                <w:sz w:val="24"/>
                <w:szCs w:val="24"/>
              </w:rPr>
              <w:t>Pneumatic systems in fixed installations, such as factories, use compressed air because a sustainable supply can be made by compressing atmospheric air. The air usually has moisture removed, and a small quantity of oil is added at the compressor to prevent corrosion and lubricate mechanical components.</w:t>
            </w:r>
          </w:p>
          <w:p w14:paraId="226AC475" w14:textId="77777777" w:rsidR="002069CC" w:rsidRPr="002069CC" w:rsidRDefault="002069CC" w:rsidP="002069CC">
            <w:pPr>
              <w:widowControl w:val="0"/>
              <w:spacing w:line="264" w:lineRule="auto"/>
              <w:jc w:val="both"/>
              <w:rPr>
                <w:rFonts w:ascii="Times New Roman" w:eastAsia="Times New Roman" w:hAnsi="Times New Roman"/>
                <w:sz w:val="24"/>
                <w:szCs w:val="24"/>
              </w:rPr>
            </w:pPr>
          </w:p>
          <w:p w14:paraId="74FF7BD1" w14:textId="77777777" w:rsidR="002069CC" w:rsidRPr="002069CC" w:rsidRDefault="002069CC" w:rsidP="002069CC">
            <w:pPr>
              <w:widowControl w:val="0"/>
              <w:spacing w:line="264" w:lineRule="auto"/>
              <w:jc w:val="both"/>
              <w:rPr>
                <w:rFonts w:ascii="Times New Roman" w:eastAsia="Times New Roman" w:hAnsi="Times New Roman"/>
                <w:sz w:val="24"/>
                <w:szCs w:val="24"/>
              </w:rPr>
            </w:pPr>
            <w:r w:rsidRPr="002069CC">
              <w:rPr>
                <w:rFonts w:ascii="Times New Roman" w:eastAsia="Times New Roman" w:hAnsi="Times New Roman"/>
                <w:sz w:val="24"/>
                <w:szCs w:val="24"/>
              </w:rPr>
              <w:t>Factory-plumbed pneumatic-power users need not worry about poisonous leakage, as the gas is usually just air. Smaller or stand-alone systems can use other compressed gases that present an asphyxiation hazard, such as nitrogen—often referred to as OFN (oxygen-free nitrogen) when supplied in cylinders.</w:t>
            </w:r>
          </w:p>
          <w:p w14:paraId="083DED6D" w14:textId="77777777" w:rsidR="002069CC" w:rsidRPr="002069CC" w:rsidRDefault="002069CC" w:rsidP="002069CC">
            <w:pPr>
              <w:widowControl w:val="0"/>
              <w:spacing w:line="264" w:lineRule="auto"/>
              <w:jc w:val="both"/>
              <w:rPr>
                <w:rFonts w:ascii="Times New Roman" w:eastAsia="Times New Roman" w:hAnsi="Times New Roman"/>
                <w:sz w:val="24"/>
                <w:szCs w:val="24"/>
              </w:rPr>
            </w:pPr>
          </w:p>
          <w:p w14:paraId="4ACA22AC" w14:textId="77777777" w:rsidR="002069CC" w:rsidRPr="002069CC" w:rsidRDefault="002069CC" w:rsidP="002069CC">
            <w:pPr>
              <w:widowControl w:val="0"/>
              <w:spacing w:line="264" w:lineRule="auto"/>
              <w:jc w:val="both"/>
              <w:rPr>
                <w:rFonts w:ascii="Times New Roman" w:eastAsia="Times New Roman" w:hAnsi="Times New Roman"/>
                <w:sz w:val="24"/>
                <w:szCs w:val="24"/>
              </w:rPr>
            </w:pPr>
            <w:r w:rsidRPr="002069CC">
              <w:rPr>
                <w:rFonts w:ascii="Times New Roman" w:eastAsia="Times New Roman" w:hAnsi="Times New Roman"/>
                <w:sz w:val="24"/>
                <w:szCs w:val="24"/>
              </w:rPr>
              <w:t xml:space="preserve">Any compressed gas other than air is an asphyxiation hazard—including nitrogen, which makes up 78% of air. Compressed oxygen (approx. 21% of air) would not asphyxiate, but is not used in </w:t>
            </w:r>
            <w:r w:rsidRPr="002069CC">
              <w:rPr>
                <w:rFonts w:ascii="Times New Roman" w:eastAsia="Times New Roman" w:hAnsi="Times New Roman"/>
                <w:sz w:val="24"/>
                <w:szCs w:val="24"/>
              </w:rPr>
              <w:lastRenderedPageBreak/>
              <w:t>pneumatically-powered devices because it is a fire hazard, more expensive, and offers no performance advantage over air.</w:t>
            </w:r>
          </w:p>
          <w:p w14:paraId="47A1038A" w14:textId="77777777" w:rsidR="002069CC" w:rsidRPr="002069CC" w:rsidRDefault="002069CC" w:rsidP="002069CC">
            <w:pPr>
              <w:widowControl w:val="0"/>
              <w:spacing w:line="264" w:lineRule="auto"/>
              <w:jc w:val="both"/>
              <w:rPr>
                <w:rFonts w:ascii="Times New Roman" w:eastAsia="Times New Roman" w:hAnsi="Times New Roman"/>
                <w:sz w:val="24"/>
                <w:szCs w:val="24"/>
              </w:rPr>
            </w:pPr>
          </w:p>
          <w:p w14:paraId="0711A3EC" w14:textId="77777777" w:rsidR="002069CC" w:rsidRDefault="002069CC" w:rsidP="002069CC">
            <w:pPr>
              <w:widowControl w:val="0"/>
              <w:spacing w:line="264" w:lineRule="auto"/>
              <w:jc w:val="both"/>
              <w:rPr>
                <w:rFonts w:ascii="Arial" w:eastAsia="Arial" w:hAnsi="Arial" w:cs="Arial"/>
                <w:b/>
                <w:color w:val="222222"/>
                <w:sz w:val="24"/>
                <w:szCs w:val="24"/>
              </w:rPr>
            </w:pPr>
            <w:r w:rsidRPr="002069CC">
              <w:rPr>
                <w:rFonts w:ascii="Times New Roman" w:eastAsia="Times New Roman" w:hAnsi="Times New Roman"/>
                <w:sz w:val="24"/>
                <w:szCs w:val="24"/>
              </w:rPr>
              <w:t>Portable pneumatic tools and small vehicles, such as Robot Wars machines and other hobbyist applications are often powered by compressed carbon dioxide, because containers designed to hold it such as soda stream canisters and fire extinguishers are readily available, and the phase change between liquid and gas makes it possible to obtain a larger volume of compressed gas from a lighter container than compressed air requires. Carbon dioxide is an asphyxiant and can be a freezing hazard if vented improperly.</w:t>
            </w:r>
          </w:p>
        </w:tc>
      </w:tr>
    </w:tbl>
    <w:p w14:paraId="4BF68029" w14:textId="77777777" w:rsidR="00B31FC3" w:rsidRDefault="00B31FC3" w:rsidP="00B31FC3">
      <w:pPr>
        <w:widowControl w:val="0"/>
        <w:spacing w:after="0" w:line="264" w:lineRule="auto"/>
        <w:jc w:val="both"/>
        <w:rPr>
          <w:rFonts w:ascii="Times New Roman" w:eastAsia="Times New Roman" w:hAnsi="Times New Roman" w:cs="Times New Roman"/>
          <w:b/>
          <w:sz w:val="24"/>
          <w:szCs w:val="24"/>
        </w:rPr>
      </w:pPr>
    </w:p>
    <w:p w14:paraId="4A9F8BD8"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65C4CD56"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4A063D59"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6C6C68C1"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15FBA3C2"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p w14:paraId="71C615D3" w14:textId="77777777" w:rsidR="00CE28EE" w:rsidRDefault="00CE28EE" w:rsidP="00B31FC3">
      <w:pPr>
        <w:widowControl w:val="0"/>
        <w:spacing w:after="0" w:line="264" w:lineRule="auto"/>
        <w:jc w:val="both"/>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B31FC3" w14:paraId="5765A04D" w14:textId="77777777" w:rsidTr="00E62C46">
        <w:tc>
          <w:tcPr>
            <w:tcW w:w="9914" w:type="dxa"/>
          </w:tcPr>
          <w:p w14:paraId="57404360" w14:textId="77777777" w:rsidR="00B31FC3" w:rsidRDefault="00B31FC3" w:rsidP="00E62C46">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Circuit Diagram/ Block Diagram:</w:t>
            </w:r>
            <w:r>
              <w:rPr>
                <w:rFonts w:ascii="Times New Roman" w:eastAsia="Times New Roman" w:hAnsi="Times New Roman" w:cs="Times New Roman"/>
                <w:b/>
                <w:sz w:val="24"/>
                <w:szCs w:val="24"/>
              </w:rPr>
              <w:t xml:space="preserve"> </w:t>
            </w:r>
          </w:p>
        </w:tc>
      </w:tr>
      <w:tr w:rsidR="00B31FC3" w14:paraId="732BDBED" w14:textId="77777777" w:rsidTr="00E62C46">
        <w:tc>
          <w:tcPr>
            <w:tcW w:w="9914" w:type="dxa"/>
          </w:tcPr>
          <w:p w14:paraId="70C38F6C" w14:textId="77777777" w:rsidR="00B31FC3" w:rsidRPr="00B2053B" w:rsidRDefault="00EF500E" w:rsidP="00E62C46">
            <w:pPr>
              <w:shd w:val="clear" w:color="auto" w:fill="FFFFFF"/>
              <w:spacing w:after="0" w:line="360" w:lineRule="atLeast"/>
              <w:jc w:val="both"/>
              <w:rPr>
                <w:rFonts w:ascii="Times New Roman" w:eastAsia="Times New Roman" w:hAnsi="Times New Roman" w:cs="Times New Roman"/>
                <w:color w:val="333333"/>
                <w:sz w:val="24"/>
                <w:szCs w:val="24"/>
                <w:lang w:val="en-IN" w:eastAsia="en-IN" w:bidi="mr-IN"/>
              </w:rPr>
            </w:pPr>
            <w:r>
              <w:rPr>
                <w:rFonts w:ascii="Times New Roman" w:eastAsia="Times New Roman" w:hAnsi="Times New Roman" w:cs="Times New Roman"/>
                <w:color w:val="333333"/>
                <w:sz w:val="24"/>
                <w:szCs w:val="24"/>
                <w:lang w:val="en-IN" w:eastAsia="en-IN" w:bidi="mr-IN"/>
              </w:rPr>
              <w:t>AND Gate</w:t>
            </w:r>
          </w:p>
          <w:p w14:paraId="19622031" w14:textId="77777777" w:rsidR="0078394D" w:rsidRDefault="0078394D" w:rsidP="0078394D">
            <w:pPr>
              <w:pStyle w:val="ListParagraph"/>
            </w:pPr>
            <w:r>
              <w:t>Parts (Bottom to up) :</w:t>
            </w:r>
          </w:p>
          <w:p w14:paraId="6479B850" w14:textId="77777777" w:rsidR="0078394D" w:rsidRDefault="0078394D" w:rsidP="0078394D">
            <w:pPr>
              <w:pStyle w:val="ListParagraph"/>
            </w:pPr>
            <w:r>
              <w:t>1.Air Compressor</w:t>
            </w:r>
          </w:p>
          <w:p w14:paraId="2CA0BDF7" w14:textId="77777777" w:rsidR="0078394D" w:rsidRDefault="0078394D" w:rsidP="0078394D">
            <w:pPr>
              <w:pStyle w:val="ListParagraph"/>
            </w:pPr>
            <w:r>
              <w:t>2. Air Service unit</w:t>
            </w:r>
          </w:p>
          <w:p w14:paraId="2DA46B99" w14:textId="77777777" w:rsidR="0078394D" w:rsidRDefault="00EF500E" w:rsidP="0078394D">
            <w:pPr>
              <w:pStyle w:val="ListParagraph"/>
            </w:pPr>
            <w:r>
              <w:t>3. 3</w:t>
            </w:r>
            <w:r w:rsidR="0078394D">
              <w:t>/2 Directional Valve</w:t>
            </w:r>
          </w:p>
          <w:p w14:paraId="17C08F45" w14:textId="77777777" w:rsidR="0078394D" w:rsidRDefault="0078394D" w:rsidP="0078394D">
            <w:pPr>
              <w:pStyle w:val="ListParagraph"/>
            </w:pPr>
            <w:r>
              <w:t>4. Flow control valve(Forward and reverse path)</w:t>
            </w:r>
          </w:p>
          <w:p w14:paraId="514516DE" w14:textId="77777777" w:rsidR="00EF500E" w:rsidRDefault="00EF500E" w:rsidP="0078394D">
            <w:pPr>
              <w:pStyle w:val="ListParagraph"/>
            </w:pPr>
            <w:r>
              <w:t xml:space="preserve">5. Single </w:t>
            </w:r>
            <w:r w:rsidR="0078394D">
              <w:t xml:space="preserve"> acting cylinder</w:t>
            </w:r>
          </w:p>
          <w:p w14:paraId="628B2374" w14:textId="77777777" w:rsidR="0078394D" w:rsidRDefault="00EF500E" w:rsidP="0078394D">
            <w:pPr>
              <w:pStyle w:val="ListParagraph"/>
            </w:pPr>
            <w:r>
              <w:t>6. Shut off valve</w:t>
            </w:r>
            <w:r w:rsidR="0078394D">
              <w:br w:type="textWrapping" w:clear="all"/>
            </w:r>
          </w:p>
          <w:p w14:paraId="0EDC0D0F" w14:textId="2F253100" w:rsidR="00B31FC3" w:rsidRDefault="00EF500E" w:rsidP="00E62C46">
            <w:r>
              <w:object w:dxaOrig="6225" w:dyaOrig="6150" w14:anchorId="0F360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07.5pt" o:ole="">
                  <v:imagedata r:id="rId11" o:title=""/>
                </v:shape>
                <o:OLEObject Type="Embed" ProgID="PBrush" ShapeID="_x0000_i1025" DrawAspect="Content" ObjectID="_1700214858" r:id="rId12"/>
              </w:object>
            </w:r>
          </w:p>
          <w:p w14:paraId="40D58A5E" w14:textId="6D895512" w:rsidR="002B6B2B" w:rsidRDefault="002B6B2B" w:rsidP="00E62C46">
            <w:pPr>
              <w:rPr>
                <w:rFonts w:ascii="Times New Roman" w:eastAsia="Times New Roman" w:hAnsi="Times New Roman" w:cs="Times New Roman"/>
                <w:color w:val="BC202E"/>
                <w:sz w:val="24"/>
                <w:szCs w:val="24"/>
              </w:rPr>
            </w:pPr>
          </w:p>
          <w:p w14:paraId="2AEDABDA" w14:textId="5FE3CA7E" w:rsidR="0078394D" w:rsidRDefault="00EF500E" w:rsidP="00E62C46">
            <w:r>
              <w:object w:dxaOrig="7605" w:dyaOrig="6495" w14:anchorId="260439CB">
                <v:shape id="_x0000_i1026" type="#_x0000_t75" style="width:380.25pt;height:324.75pt" o:ole="">
                  <v:imagedata r:id="rId13" o:title=""/>
                </v:shape>
                <o:OLEObject Type="Embed" ProgID="PBrush" ShapeID="_x0000_i1026" DrawAspect="Content" ObjectID="_1700214859" r:id="rId14"/>
              </w:object>
            </w:r>
          </w:p>
          <w:p w14:paraId="40DC1F1C" w14:textId="214EF7E8" w:rsidR="002B6B2B" w:rsidRDefault="002B6B2B" w:rsidP="00E62C46">
            <w:pPr>
              <w:rPr>
                <w:rFonts w:ascii="Times New Roman" w:eastAsia="Times New Roman" w:hAnsi="Times New Roman" w:cs="Times New Roman"/>
                <w:color w:val="BC202E"/>
                <w:sz w:val="24"/>
                <w:szCs w:val="24"/>
              </w:rPr>
            </w:pPr>
          </w:p>
          <w:p w14:paraId="7AE694E5" w14:textId="77777777" w:rsidR="0078394D" w:rsidRDefault="00EF500E" w:rsidP="00E62C46">
            <w:pPr>
              <w:rPr>
                <w:rFonts w:ascii="Times New Roman" w:eastAsia="Times New Roman" w:hAnsi="Times New Roman" w:cs="Times New Roman"/>
                <w:color w:val="BC202E"/>
                <w:sz w:val="24"/>
                <w:szCs w:val="24"/>
              </w:rPr>
            </w:pPr>
            <w:r>
              <w:rPr>
                <w:rFonts w:ascii="Times New Roman" w:eastAsia="Times New Roman" w:hAnsi="Times New Roman" w:cs="Times New Roman"/>
                <w:color w:val="BC202E"/>
                <w:sz w:val="24"/>
                <w:szCs w:val="24"/>
              </w:rPr>
              <w:t xml:space="preserve">OR Gate </w:t>
            </w:r>
          </w:p>
          <w:p w14:paraId="7AEB1910" w14:textId="76278439" w:rsidR="0078394D" w:rsidRDefault="002B6B2B" w:rsidP="00E62C46">
            <w:r>
              <w:object w:dxaOrig="7665" w:dyaOrig="6495" w14:anchorId="0B29DC18">
                <v:shape id="_x0000_i1027" type="#_x0000_t75" style="width:351.75pt;height:297.75pt" o:ole="">
                  <v:imagedata r:id="rId15" o:title=""/>
                </v:shape>
                <o:OLEObject Type="Embed" ProgID="PBrush" ShapeID="_x0000_i1027" DrawAspect="Content" ObjectID="_1700214860" r:id="rId16"/>
              </w:object>
            </w:r>
          </w:p>
          <w:p w14:paraId="541281BC" w14:textId="0F2F369E" w:rsidR="002B6B2B" w:rsidRDefault="002B6B2B" w:rsidP="00E62C46">
            <w:pPr>
              <w:rPr>
                <w:rFonts w:ascii="Times New Roman" w:eastAsia="Times New Roman" w:hAnsi="Times New Roman" w:cs="Times New Roman"/>
                <w:color w:val="BC202E"/>
                <w:sz w:val="24"/>
                <w:szCs w:val="24"/>
              </w:rPr>
            </w:pPr>
          </w:p>
          <w:p w14:paraId="72092EE4" w14:textId="54A0CBBA" w:rsidR="0078394D" w:rsidRDefault="002B6B2B" w:rsidP="0078394D">
            <w:pPr>
              <w:ind w:firstLine="720"/>
            </w:pPr>
            <w:r>
              <w:object w:dxaOrig="6675" w:dyaOrig="6090" w14:anchorId="5FED32CC">
                <v:shape id="_x0000_i1028" type="#_x0000_t75" style="width:315.75pt;height:289.5pt" o:ole="">
                  <v:imagedata r:id="rId17" o:title=""/>
                </v:shape>
                <o:OLEObject Type="Embed" ProgID="PBrush" ShapeID="_x0000_i1028" DrawAspect="Content" ObjectID="_1700214861" r:id="rId18"/>
              </w:object>
            </w:r>
          </w:p>
          <w:p w14:paraId="6558C861" w14:textId="77777777" w:rsidR="0078394D" w:rsidRDefault="0078394D" w:rsidP="0078394D"/>
          <w:p w14:paraId="0752163D" w14:textId="489192EB" w:rsidR="0078394D" w:rsidRPr="00B2053B" w:rsidRDefault="0078394D" w:rsidP="002B6B2B">
            <w:pPr>
              <w:rPr>
                <w:rFonts w:ascii="Times New Roman" w:eastAsia="Times New Roman" w:hAnsi="Times New Roman" w:cs="Times New Roman"/>
                <w:color w:val="BC202E"/>
                <w:sz w:val="24"/>
                <w:szCs w:val="24"/>
              </w:rPr>
            </w:pPr>
          </w:p>
        </w:tc>
      </w:tr>
    </w:tbl>
    <w:p w14:paraId="6BD81077" w14:textId="77777777" w:rsidR="00B31FC3" w:rsidRDefault="00B31FC3" w:rsidP="00B31FC3">
      <w:pPr>
        <w:widowControl w:val="0"/>
        <w:spacing w:after="0" w:line="264" w:lineRule="auto"/>
        <w:jc w:val="both"/>
        <w:rPr>
          <w:rFonts w:ascii="Times New Roman" w:eastAsia="Times New Roman" w:hAnsi="Times New Roman" w:cs="Times New Roman"/>
          <w:b/>
          <w:sz w:val="24"/>
          <w:szCs w:val="24"/>
        </w:rPr>
      </w:pPr>
    </w:p>
    <w:tbl>
      <w:tblPr>
        <w:tblW w:w="9914"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4"/>
      </w:tblGrid>
      <w:tr w:rsidR="00B31FC3" w14:paraId="2378611E" w14:textId="77777777" w:rsidTr="00E62C46">
        <w:tc>
          <w:tcPr>
            <w:tcW w:w="9914" w:type="dxa"/>
          </w:tcPr>
          <w:p w14:paraId="5AFC9E3D" w14:textId="77777777" w:rsidR="00B862F3" w:rsidRDefault="00B31FC3" w:rsidP="00E62C46">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 xml:space="preserve">Post Lab Subjective/Objective type Questions: </w:t>
            </w:r>
          </w:p>
          <w:p w14:paraId="284F717D" w14:textId="77777777" w:rsidR="00B862F3" w:rsidRPr="00B862F3" w:rsidRDefault="00B862F3" w:rsidP="00B862F3">
            <w:pPr>
              <w:widowControl w:val="0"/>
              <w:spacing w:line="264" w:lineRule="auto"/>
              <w:jc w:val="both"/>
              <w:rPr>
                <w:rFonts w:ascii="Times New Roman" w:eastAsia="Times New Roman" w:hAnsi="Times New Roman" w:cs="Times New Roman"/>
                <w:b/>
                <w:szCs w:val="24"/>
              </w:rPr>
            </w:pPr>
            <w:r w:rsidRPr="00B862F3">
              <w:rPr>
                <w:rFonts w:ascii="Times New Roman" w:eastAsia="Times New Roman" w:hAnsi="Times New Roman" w:cs="Times New Roman"/>
                <w:b/>
                <w:szCs w:val="24"/>
              </w:rPr>
              <w:t xml:space="preserve">Give application </w:t>
            </w:r>
            <w:r>
              <w:rPr>
                <w:rFonts w:ascii="Times New Roman" w:eastAsia="Times New Roman" w:hAnsi="Times New Roman" w:cs="Times New Roman"/>
                <w:b/>
                <w:szCs w:val="24"/>
              </w:rPr>
              <w:t xml:space="preserve">and details </w:t>
            </w:r>
            <w:r w:rsidRPr="00B862F3">
              <w:rPr>
                <w:rFonts w:ascii="Times New Roman" w:eastAsia="Times New Roman" w:hAnsi="Times New Roman" w:cs="Times New Roman"/>
                <w:b/>
                <w:szCs w:val="24"/>
              </w:rPr>
              <w:t>of following valves :</w:t>
            </w:r>
          </w:p>
          <w:p w14:paraId="4A3FA470" w14:textId="2B328003" w:rsidR="0083522B" w:rsidRPr="00E45545" w:rsidRDefault="00154595" w:rsidP="001C1F12">
            <w:pPr>
              <w:pStyle w:val="ListParagraph"/>
              <w:widowControl w:val="0"/>
              <w:numPr>
                <w:ilvl w:val="0"/>
                <w:numId w:val="2"/>
              </w:numPr>
              <w:spacing w:line="264" w:lineRule="auto"/>
              <w:jc w:val="both"/>
              <w:rPr>
                <w:rFonts w:ascii="Times New Roman" w:eastAsia="Times New Roman" w:hAnsi="Times New Roman" w:cs="Times New Roman"/>
                <w:b/>
                <w:szCs w:val="24"/>
              </w:rPr>
            </w:pPr>
            <w:r w:rsidRPr="00E45545">
              <w:rPr>
                <w:rFonts w:ascii="Times New Roman" w:eastAsia="Times New Roman" w:hAnsi="Times New Roman" w:cs="Times New Roman"/>
                <w:b/>
                <w:szCs w:val="24"/>
              </w:rPr>
              <w:t>Shuttle Valve</w:t>
            </w:r>
          </w:p>
          <w:p w14:paraId="173AC8C3" w14:textId="77777777" w:rsidR="00B862F3" w:rsidRDefault="00154595" w:rsidP="00E62C46">
            <w:pPr>
              <w:pStyle w:val="ListParagraph"/>
              <w:widowControl w:val="0"/>
              <w:numPr>
                <w:ilvl w:val="0"/>
                <w:numId w:val="2"/>
              </w:numPr>
              <w:spacing w:line="264" w:lineRule="auto"/>
              <w:jc w:val="both"/>
              <w:rPr>
                <w:rFonts w:ascii="Times New Roman" w:eastAsia="Times New Roman" w:hAnsi="Times New Roman" w:cs="Times New Roman"/>
                <w:b/>
                <w:szCs w:val="24"/>
              </w:rPr>
            </w:pPr>
            <w:r w:rsidRPr="0083522B">
              <w:rPr>
                <w:rFonts w:ascii="Times New Roman" w:eastAsia="Times New Roman" w:hAnsi="Times New Roman" w:cs="Times New Roman"/>
                <w:b/>
                <w:szCs w:val="24"/>
              </w:rPr>
              <w:t>Two Pressure Valve</w:t>
            </w:r>
          </w:p>
          <w:p w14:paraId="63829419" w14:textId="52025FC9" w:rsidR="00E45545" w:rsidRPr="00E45545" w:rsidRDefault="00E45545" w:rsidP="00E45545">
            <w:pPr>
              <w:widowControl w:val="0"/>
              <w:spacing w:line="264" w:lineRule="auto"/>
              <w:jc w:val="both"/>
              <w:rPr>
                <w:rFonts w:ascii="Times New Roman" w:eastAsia="Times New Roman" w:hAnsi="Times New Roman" w:cs="Times New Roman"/>
                <w:b/>
                <w:szCs w:val="24"/>
              </w:rPr>
            </w:pPr>
            <w:r>
              <w:rPr>
                <w:rFonts w:ascii="Times New Roman" w:eastAsia="Times New Roman" w:hAnsi="Times New Roman" w:cs="Times New Roman"/>
                <w:b/>
                <w:noProof/>
                <w:szCs w:val="24"/>
              </w:rPr>
              <w:lastRenderedPageBreak/>
              <w:drawing>
                <wp:inline distT="0" distB="0" distL="0" distR="0" wp14:anchorId="3AAD9ECC" wp14:editId="3D9EC66E">
                  <wp:extent cx="6097270" cy="55852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3049"/>
                          <a:stretch/>
                        </pic:blipFill>
                        <pic:spPr bwMode="auto">
                          <a:xfrm>
                            <a:off x="0" y="0"/>
                            <a:ext cx="6111581" cy="559836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31FC3" w14:paraId="29AA3C09" w14:textId="77777777" w:rsidTr="00E62C46">
        <w:tc>
          <w:tcPr>
            <w:tcW w:w="9914" w:type="dxa"/>
          </w:tcPr>
          <w:p w14:paraId="5C32942A" w14:textId="77777777" w:rsidR="00B31FC3" w:rsidRDefault="00B31FC3" w:rsidP="00E62C46">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lastRenderedPageBreak/>
              <w:t>Conclusion:</w:t>
            </w:r>
          </w:p>
          <w:p w14:paraId="1B6AE80D" w14:textId="213BFB6E" w:rsidR="0066635F" w:rsidRPr="0083522B" w:rsidRDefault="0083522B" w:rsidP="0083522B">
            <w:pPr>
              <w:pStyle w:val="ListParagraph"/>
              <w:widowControl w:val="0"/>
              <w:numPr>
                <w:ilvl w:val="0"/>
                <w:numId w:val="3"/>
              </w:numPr>
              <w:spacing w:line="264" w:lineRule="auto"/>
              <w:jc w:val="both"/>
              <w:rPr>
                <w:rFonts w:ascii="Times New Roman" w:eastAsia="Times New Roman" w:hAnsi="Times New Roman" w:cs="Times New Roman"/>
                <w:bCs/>
                <w:sz w:val="24"/>
                <w:szCs w:val="24"/>
              </w:rPr>
            </w:pPr>
            <w:r w:rsidRPr="0083522B">
              <w:rPr>
                <w:rFonts w:ascii="Times New Roman" w:eastAsia="Times New Roman" w:hAnsi="Times New Roman" w:cs="Times New Roman"/>
                <w:bCs/>
                <w:sz w:val="24"/>
                <w:szCs w:val="24"/>
              </w:rPr>
              <w:t>There are mainly two applications of AND gate as Enable gate and Inhibit gate. Enable gate means allowance of data through a channel and Inhibit gate is just the reverse of that process i.e. disallowance of data through a channel.</w:t>
            </w:r>
          </w:p>
          <w:p w14:paraId="15296A5A" w14:textId="2441B06E" w:rsidR="0083522B" w:rsidRPr="0083522B" w:rsidRDefault="0083522B" w:rsidP="0083522B">
            <w:pPr>
              <w:pStyle w:val="ListParagraph"/>
              <w:widowControl w:val="0"/>
              <w:numPr>
                <w:ilvl w:val="0"/>
                <w:numId w:val="3"/>
              </w:numPr>
              <w:spacing w:line="264" w:lineRule="auto"/>
              <w:jc w:val="both"/>
              <w:rPr>
                <w:rFonts w:ascii="Times New Roman" w:eastAsia="Times New Roman" w:hAnsi="Times New Roman" w:cs="Times New Roman"/>
                <w:bCs/>
                <w:sz w:val="24"/>
                <w:szCs w:val="24"/>
              </w:rPr>
            </w:pPr>
            <w:r w:rsidRPr="0083522B">
              <w:rPr>
                <w:rFonts w:ascii="Times New Roman" w:eastAsia="Times New Roman" w:hAnsi="Times New Roman" w:cs="Times New Roman"/>
                <w:bCs/>
                <w:sz w:val="24"/>
                <w:szCs w:val="24"/>
              </w:rPr>
              <w:t>The most common application of O</w:t>
            </w:r>
            <w:r w:rsidR="00B03057">
              <w:rPr>
                <w:rFonts w:ascii="Times New Roman" w:eastAsia="Times New Roman" w:hAnsi="Times New Roman" w:cs="Times New Roman"/>
                <w:bCs/>
                <w:sz w:val="24"/>
                <w:szCs w:val="24"/>
              </w:rPr>
              <w:t>R</w:t>
            </w:r>
            <w:r w:rsidRPr="0083522B">
              <w:rPr>
                <w:rFonts w:ascii="Times New Roman" w:eastAsia="Times New Roman" w:hAnsi="Times New Roman" w:cs="Times New Roman"/>
                <w:bCs/>
                <w:sz w:val="24"/>
                <w:szCs w:val="24"/>
              </w:rPr>
              <w:t xml:space="preserve"> gate is an intrusion detection and an alarm system. The system can be used in a home, office, etc. The sensors of the alarm detection system produce a HIGH voltage when open and a LOW voltage when closed.</w:t>
            </w:r>
          </w:p>
          <w:p w14:paraId="6DA630D0" w14:textId="3D772F6F" w:rsidR="0083522B" w:rsidRDefault="0083522B" w:rsidP="0083522B">
            <w:pPr>
              <w:pStyle w:val="ListParagraph"/>
              <w:widowControl w:val="0"/>
              <w:numPr>
                <w:ilvl w:val="0"/>
                <w:numId w:val="3"/>
              </w:numPr>
              <w:spacing w:line="264" w:lineRule="auto"/>
              <w:jc w:val="both"/>
              <w:rPr>
                <w:rFonts w:ascii="Times New Roman" w:eastAsia="Times New Roman" w:hAnsi="Times New Roman" w:cs="Times New Roman"/>
                <w:bCs/>
                <w:sz w:val="24"/>
                <w:szCs w:val="24"/>
              </w:rPr>
            </w:pPr>
            <w:r w:rsidRPr="0083522B">
              <w:rPr>
                <w:rFonts w:ascii="Times New Roman" w:eastAsia="Times New Roman" w:hAnsi="Times New Roman" w:cs="Times New Roman"/>
                <w:bCs/>
                <w:sz w:val="24"/>
                <w:szCs w:val="24"/>
              </w:rPr>
              <w:t>A shuttle valve provides brake control in pneumatic winch applications and by using the shuttle valve, more than one switch can be operated on a single machine for safety.</w:t>
            </w:r>
          </w:p>
          <w:p w14:paraId="6F54F790" w14:textId="16656286" w:rsidR="0066635F" w:rsidRDefault="0083522B" w:rsidP="0083522B">
            <w:pPr>
              <w:pStyle w:val="ListParagraph"/>
              <w:widowControl w:val="0"/>
              <w:numPr>
                <w:ilvl w:val="0"/>
                <w:numId w:val="3"/>
              </w:numPr>
              <w:spacing w:line="264" w:lineRule="auto"/>
              <w:jc w:val="both"/>
              <w:rPr>
                <w:rFonts w:ascii="Times New Roman" w:eastAsia="Times New Roman" w:hAnsi="Times New Roman" w:cs="Times New Roman"/>
                <w:b/>
                <w:sz w:val="24"/>
                <w:szCs w:val="24"/>
              </w:rPr>
            </w:pPr>
            <w:r w:rsidRPr="0083522B">
              <w:rPr>
                <w:rFonts w:ascii="Times New Roman" w:eastAsia="Times New Roman" w:hAnsi="Times New Roman" w:cs="Times New Roman"/>
                <w:bCs/>
                <w:sz w:val="24"/>
                <w:szCs w:val="24"/>
              </w:rPr>
              <w:t xml:space="preserve">Shut off valves are designed to safely manage compressed air in pneumatic applications, and </w:t>
            </w:r>
            <w:r w:rsidRPr="0083522B">
              <w:rPr>
                <w:rFonts w:ascii="Times New Roman" w:eastAsia="Times New Roman" w:hAnsi="Times New Roman" w:cs="Times New Roman"/>
                <w:bCs/>
                <w:sz w:val="24"/>
                <w:szCs w:val="24"/>
              </w:rPr>
              <w:lastRenderedPageBreak/>
              <w:t>are used to block compressed air in an industrial automation process, and isolate sub-systems when not in use.</w:t>
            </w:r>
          </w:p>
        </w:tc>
      </w:tr>
    </w:tbl>
    <w:p w14:paraId="02CDEE54" w14:textId="77777777" w:rsidR="00B31FC3" w:rsidRDefault="00B31FC3" w:rsidP="00B31FC3">
      <w:pPr>
        <w:spacing w:after="0" w:line="240" w:lineRule="auto"/>
        <w:jc w:val="both"/>
        <w:rPr>
          <w:rFonts w:ascii="Times New Roman" w:eastAsia="Times New Roman" w:hAnsi="Times New Roman" w:cs="Times New Roman"/>
          <w:b/>
          <w:sz w:val="24"/>
          <w:szCs w:val="24"/>
        </w:rPr>
      </w:pPr>
    </w:p>
    <w:tbl>
      <w:tblPr>
        <w:tblW w:w="4758"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58"/>
      </w:tblGrid>
      <w:tr w:rsidR="00B31FC3" w14:paraId="0330DE5B" w14:textId="77777777" w:rsidTr="00E62C46">
        <w:tc>
          <w:tcPr>
            <w:tcW w:w="4758" w:type="dxa"/>
          </w:tcPr>
          <w:p w14:paraId="313CC3D0" w14:textId="77777777" w:rsidR="00B31FC3" w:rsidRDefault="00B31FC3" w:rsidP="00E62C46">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04CF00BC" w14:textId="77777777" w:rsidR="00B31FC3" w:rsidRDefault="00B31FC3" w:rsidP="00B31FC3">
      <w:pPr>
        <w:widowControl w:val="0"/>
        <w:pBdr>
          <w:top w:val="nil"/>
          <w:left w:val="nil"/>
          <w:bottom w:val="nil"/>
          <w:right w:val="nil"/>
          <w:between w:val="nil"/>
        </w:pBdr>
        <w:spacing w:after="0"/>
        <w:rPr>
          <w:rFonts w:ascii="Arial" w:eastAsia="Arial" w:hAnsi="Arial" w:cs="Arial"/>
          <w:color w:val="000000"/>
        </w:rPr>
      </w:pPr>
    </w:p>
    <w:p w14:paraId="145BDE34"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23683A50"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7091D9F3"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26634164"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48D0702B"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7F6C0F76"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6F9A2D02"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08BD8B68"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6A99DAFD"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2B72FD52"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756CEB5B"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6E8E0794"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59C5ACFA"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0F89E889"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38AA90F5"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0287E1E5"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31F1CE55"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248558F1"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2AB1D9AA"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03F80682"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5D1E6218"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p w14:paraId="71A62DC0" w14:textId="77777777" w:rsidR="0066635F" w:rsidRDefault="0066635F" w:rsidP="00B31FC3">
      <w:pPr>
        <w:widowControl w:val="0"/>
        <w:pBdr>
          <w:top w:val="nil"/>
          <w:left w:val="nil"/>
          <w:bottom w:val="nil"/>
          <w:right w:val="nil"/>
          <w:between w:val="nil"/>
        </w:pBdr>
        <w:spacing w:after="0"/>
        <w:rPr>
          <w:rFonts w:ascii="Arial" w:eastAsia="Arial" w:hAnsi="Arial" w:cs="Arial"/>
          <w:color w:val="000000"/>
        </w:rPr>
      </w:pPr>
    </w:p>
    <w:sectPr w:rsidR="0066635F">
      <w:headerReference w:type="default" r:id="rId20"/>
      <w:footerReference w:type="default" r:id="rId21"/>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C544" w14:textId="77777777" w:rsidR="0063582C" w:rsidRDefault="0063582C">
      <w:pPr>
        <w:spacing w:after="0" w:line="240" w:lineRule="auto"/>
      </w:pPr>
      <w:r>
        <w:separator/>
      </w:r>
    </w:p>
  </w:endnote>
  <w:endnote w:type="continuationSeparator" w:id="0">
    <w:p w14:paraId="1BA36C6F" w14:textId="77777777" w:rsidR="0063582C" w:rsidRDefault="00635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AF2F" w14:textId="77777777" w:rsidR="008A0301" w:rsidRDefault="008A0301"/>
  <w:tbl>
    <w:tblPr>
      <w:tblStyle w:val="af2"/>
      <w:tblW w:w="10916"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8A0301" w14:paraId="192BED4F" w14:textId="77777777">
      <w:tc>
        <w:tcPr>
          <w:tcW w:w="3544" w:type="dxa"/>
        </w:tcPr>
        <w:p w14:paraId="059A7D50" w14:textId="77777777" w:rsidR="008A0301" w:rsidRDefault="008A0301">
          <w:pPr>
            <w:pBdr>
              <w:top w:val="nil"/>
              <w:left w:val="nil"/>
              <w:bottom w:val="nil"/>
              <w:right w:val="nil"/>
              <w:between w:val="nil"/>
            </w:pBdr>
            <w:tabs>
              <w:tab w:val="center" w:pos="4680"/>
              <w:tab w:val="right" w:pos="9360"/>
            </w:tabs>
            <w:rPr>
              <w:rFonts w:ascii="Times New Roman" w:eastAsia="Times New Roman" w:hAnsi="Times New Roman" w:cs="Times New Roman"/>
              <w:bCs/>
              <w:sz w:val="20"/>
              <w:szCs w:val="20"/>
            </w:rPr>
          </w:pPr>
          <w:r w:rsidRPr="00244DC1">
            <w:rPr>
              <w:rFonts w:ascii="Times New Roman" w:eastAsia="Times New Roman" w:hAnsi="Times New Roman" w:cs="Times New Roman"/>
              <w:bCs/>
              <w:sz w:val="20"/>
              <w:szCs w:val="20"/>
            </w:rPr>
            <w:t>Virtual</w:t>
          </w:r>
          <w:r>
            <w:rPr>
              <w:rFonts w:ascii="Times New Roman" w:eastAsia="Times New Roman" w:hAnsi="Times New Roman" w:cs="Times New Roman"/>
              <w:bCs/>
              <w:sz w:val="20"/>
              <w:szCs w:val="20"/>
            </w:rPr>
            <w:t xml:space="preserve"> Instrumentation and </w:t>
          </w:r>
        </w:p>
        <w:p w14:paraId="12C6145F" w14:textId="77777777" w:rsidR="008A0301" w:rsidRPr="007E09D6" w:rsidRDefault="008A0301">
          <w:pPr>
            <w:pBdr>
              <w:top w:val="nil"/>
              <w:left w:val="nil"/>
              <w:bottom w:val="nil"/>
              <w:right w:val="nil"/>
              <w:between w:val="nil"/>
            </w:pBdr>
            <w:tabs>
              <w:tab w:val="center" w:pos="4680"/>
              <w:tab w:val="right" w:pos="9360"/>
            </w:tabs>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Automation  </w:t>
          </w:r>
          <w:r w:rsidRPr="00244DC1">
            <w:rPr>
              <w:rFonts w:ascii="Times New Roman" w:eastAsia="Times New Roman" w:hAnsi="Times New Roman" w:cs="Times New Roman"/>
              <w:bCs/>
              <w:sz w:val="20"/>
              <w:szCs w:val="20"/>
            </w:rPr>
            <w:t>lab</w:t>
          </w:r>
        </w:p>
      </w:tc>
      <w:tc>
        <w:tcPr>
          <w:tcW w:w="3969" w:type="dxa"/>
        </w:tcPr>
        <w:p w14:paraId="54083DBA" w14:textId="77777777" w:rsidR="008A0301" w:rsidRDefault="008A0301">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Semester: </w:t>
          </w:r>
          <w:r>
            <w:rPr>
              <w:rFonts w:ascii="Times New Roman" w:eastAsia="Times New Roman" w:hAnsi="Times New Roman" w:cs="Times New Roman"/>
              <w:sz w:val="20"/>
              <w:szCs w:val="20"/>
            </w:rPr>
            <w:t>V</w:t>
          </w:r>
        </w:p>
      </w:tc>
      <w:tc>
        <w:tcPr>
          <w:tcW w:w="3403" w:type="dxa"/>
        </w:tcPr>
        <w:p w14:paraId="5B34F1C5" w14:textId="77777777" w:rsidR="008A0301" w:rsidRDefault="008A0301">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2020-21</w:t>
          </w:r>
        </w:p>
      </w:tc>
    </w:tr>
    <w:tr w:rsidR="008A0301" w14:paraId="29D84009" w14:textId="77777777">
      <w:tc>
        <w:tcPr>
          <w:tcW w:w="3544" w:type="dxa"/>
        </w:tcPr>
        <w:p w14:paraId="453BA1E7" w14:textId="77777777" w:rsidR="008A0301" w:rsidRDefault="008A0301">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3969" w:type="dxa"/>
        </w:tcPr>
        <w:p w14:paraId="1BBEE938" w14:textId="77777777" w:rsidR="008A0301" w:rsidRDefault="008A0301">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403" w:type="dxa"/>
        </w:tcPr>
        <w:p w14:paraId="0605DC12" w14:textId="64FF1420" w:rsidR="008A0301" w:rsidRDefault="008A0301">
          <w:pPr>
            <w:pBdr>
              <w:top w:val="nil"/>
              <w:left w:val="nil"/>
              <w:bottom w:val="nil"/>
              <w:right w:val="nil"/>
              <w:between w:val="nil"/>
            </w:pBdr>
            <w:tabs>
              <w:tab w:val="center" w:pos="4680"/>
              <w:tab w:val="right" w:pos="9360"/>
            </w:tabs>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Roll No:</w:t>
          </w:r>
          <w:r w:rsidR="002750AA">
            <w:rPr>
              <w:rFonts w:ascii="Times New Roman" w:eastAsia="Times New Roman" w:hAnsi="Times New Roman" w:cs="Times New Roman"/>
              <w:color w:val="000000"/>
              <w:sz w:val="20"/>
              <w:szCs w:val="20"/>
            </w:rPr>
            <w:t>1912060</w:t>
          </w:r>
          <w:r>
            <w:rPr>
              <w:rFonts w:ascii="Times New Roman" w:eastAsia="Times New Roman" w:hAnsi="Times New Roman" w:cs="Times New Roman"/>
              <w:color w:val="000000"/>
              <w:sz w:val="20"/>
              <w:szCs w:val="20"/>
            </w:rPr>
            <w:t xml:space="preserve"> </w:t>
          </w:r>
        </w:p>
      </w:tc>
    </w:tr>
  </w:tbl>
  <w:p w14:paraId="681D5429" w14:textId="77777777" w:rsidR="008A0301" w:rsidRDefault="008A0301">
    <w:pPr>
      <w:pBdr>
        <w:top w:val="nil"/>
        <w:left w:val="nil"/>
        <w:bottom w:val="nil"/>
        <w:right w:val="nil"/>
        <w:between w:val="nil"/>
      </w:pBdr>
      <w:tabs>
        <w:tab w:val="center" w:pos="4680"/>
        <w:tab w:val="right" w:pos="9360"/>
      </w:tabs>
      <w:spacing w:after="0" w:line="240" w:lineRule="auto"/>
      <w:ind w:left="-1440"/>
      <w:jc w:val="center"/>
      <w:rPr>
        <w:color w:val="000000"/>
      </w:rPr>
    </w:pPr>
  </w:p>
  <w:p w14:paraId="4832A041" w14:textId="77777777" w:rsidR="008A0301" w:rsidRDefault="008A0301">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8D00A" w14:textId="77777777" w:rsidR="0063582C" w:rsidRDefault="0063582C">
      <w:pPr>
        <w:spacing w:after="0" w:line="240" w:lineRule="auto"/>
      </w:pPr>
      <w:r>
        <w:separator/>
      </w:r>
    </w:p>
  </w:footnote>
  <w:footnote w:type="continuationSeparator" w:id="0">
    <w:p w14:paraId="42428E57" w14:textId="77777777" w:rsidR="0063582C" w:rsidRDefault="00635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4F2EF" w14:textId="77777777" w:rsidR="008A0301" w:rsidRDefault="008A0301">
    <w:pPr>
      <w:pBdr>
        <w:top w:val="nil"/>
        <w:left w:val="nil"/>
        <w:bottom w:val="nil"/>
        <w:right w:val="nil"/>
        <w:between w:val="nil"/>
      </w:pBdr>
      <w:tabs>
        <w:tab w:val="center" w:pos="4680"/>
        <w:tab w:val="right" w:pos="9360"/>
      </w:tabs>
      <w:spacing w:after="0" w:line="240" w:lineRule="auto"/>
      <w:rPr>
        <w:color w:val="000000"/>
      </w:rPr>
    </w:pPr>
  </w:p>
  <w:tbl>
    <w:tblPr>
      <w:tblStyle w:val="af1"/>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8A0301" w14:paraId="693D0840" w14:textId="77777777">
      <w:trPr>
        <w:trHeight w:val="907"/>
      </w:trPr>
      <w:tc>
        <w:tcPr>
          <w:tcW w:w="3572" w:type="dxa"/>
        </w:tcPr>
        <w:p w14:paraId="7688A4C5" w14:textId="77777777" w:rsidR="008A0301" w:rsidRDefault="008A0301">
          <w:pPr>
            <w:pBdr>
              <w:top w:val="nil"/>
              <w:left w:val="nil"/>
              <w:bottom w:val="nil"/>
              <w:right w:val="nil"/>
              <w:between w:val="nil"/>
            </w:pBdr>
            <w:tabs>
              <w:tab w:val="center" w:pos="4680"/>
              <w:tab w:val="right" w:pos="9360"/>
            </w:tabs>
            <w:ind w:firstLine="258"/>
            <w:rPr>
              <w:color w:val="000000"/>
            </w:rPr>
          </w:pPr>
          <w:bookmarkStart w:id="0" w:name="_30j0zll" w:colFirst="0" w:colLast="0"/>
          <w:bookmarkEnd w:id="0"/>
          <w:r>
            <w:rPr>
              <w:noProof/>
              <w:color w:val="000000"/>
            </w:rPr>
            <w:drawing>
              <wp:inline distT="0" distB="0" distL="0" distR="0" wp14:anchorId="59B41929" wp14:editId="6D362590">
                <wp:extent cx="1973580" cy="609600"/>
                <wp:effectExtent l="0" t="0" r="0" b="0"/>
                <wp:docPr id="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732613C6" w14:textId="77777777" w:rsidR="008A0301" w:rsidRDefault="008A0301">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6D176A9" w14:textId="77777777" w:rsidR="008A0301" w:rsidRDefault="008A0301">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7CC2023D" w14:textId="77777777" w:rsidR="008A0301" w:rsidRDefault="008A0301">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tcPr>
        <w:p w14:paraId="39DCDDFD" w14:textId="77777777" w:rsidR="008A0301" w:rsidRDefault="008A0301">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rPr>
            <w:drawing>
              <wp:inline distT="0" distB="0" distL="0" distR="0" wp14:anchorId="514C0630" wp14:editId="6C964975">
                <wp:extent cx="982980" cy="609600"/>
                <wp:effectExtent l="0" t="0" r="0" b="0"/>
                <wp:docPr id="6"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65727B2E" w14:textId="77777777" w:rsidR="008A0301" w:rsidRDefault="008A030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F7D"/>
    <w:multiLevelType w:val="hybridMultilevel"/>
    <w:tmpl w:val="B5EA6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305C9"/>
    <w:multiLevelType w:val="hybridMultilevel"/>
    <w:tmpl w:val="DFAE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30754"/>
    <w:multiLevelType w:val="hybridMultilevel"/>
    <w:tmpl w:val="BDF62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AB"/>
    <w:rsid w:val="00006CD9"/>
    <w:rsid w:val="00007F13"/>
    <w:rsid w:val="000102C8"/>
    <w:rsid w:val="00043A4B"/>
    <w:rsid w:val="0004570E"/>
    <w:rsid w:val="000956EC"/>
    <w:rsid w:val="000C3F65"/>
    <w:rsid w:val="00125207"/>
    <w:rsid w:val="00152B32"/>
    <w:rsid w:val="00154595"/>
    <w:rsid w:val="001879F4"/>
    <w:rsid w:val="002069CC"/>
    <w:rsid w:val="00244DC1"/>
    <w:rsid w:val="002750AA"/>
    <w:rsid w:val="002B1E6D"/>
    <w:rsid w:val="002B6B2B"/>
    <w:rsid w:val="002C2AD0"/>
    <w:rsid w:val="00306399"/>
    <w:rsid w:val="003419EA"/>
    <w:rsid w:val="003475B7"/>
    <w:rsid w:val="00397696"/>
    <w:rsid w:val="004122F9"/>
    <w:rsid w:val="00417822"/>
    <w:rsid w:val="0043141A"/>
    <w:rsid w:val="004A1961"/>
    <w:rsid w:val="004F210C"/>
    <w:rsid w:val="005202E7"/>
    <w:rsid w:val="005318CF"/>
    <w:rsid w:val="00553963"/>
    <w:rsid w:val="005558F9"/>
    <w:rsid w:val="005876A5"/>
    <w:rsid w:val="00597AD9"/>
    <w:rsid w:val="005E0632"/>
    <w:rsid w:val="005E7547"/>
    <w:rsid w:val="005F7568"/>
    <w:rsid w:val="00602681"/>
    <w:rsid w:val="00627302"/>
    <w:rsid w:val="006320DB"/>
    <w:rsid w:val="0063582C"/>
    <w:rsid w:val="00636906"/>
    <w:rsid w:val="0066635F"/>
    <w:rsid w:val="006850DD"/>
    <w:rsid w:val="006C4FAF"/>
    <w:rsid w:val="006E1AAA"/>
    <w:rsid w:val="0078394D"/>
    <w:rsid w:val="00784E5F"/>
    <w:rsid w:val="007D2D45"/>
    <w:rsid w:val="007E09D6"/>
    <w:rsid w:val="007E43B3"/>
    <w:rsid w:val="0083522B"/>
    <w:rsid w:val="0089368B"/>
    <w:rsid w:val="008A0301"/>
    <w:rsid w:val="008F4DA8"/>
    <w:rsid w:val="00916D74"/>
    <w:rsid w:val="00935F33"/>
    <w:rsid w:val="00961D17"/>
    <w:rsid w:val="009626CE"/>
    <w:rsid w:val="00970571"/>
    <w:rsid w:val="00970A5A"/>
    <w:rsid w:val="009852F9"/>
    <w:rsid w:val="009F5BD4"/>
    <w:rsid w:val="00A01B9C"/>
    <w:rsid w:val="00A07E4B"/>
    <w:rsid w:val="00A130B2"/>
    <w:rsid w:val="00A17DB4"/>
    <w:rsid w:val="00A76AC9"/>
    <w:rsid w:val="00AB2E9F"/>
    <w:rsid w:val="00AD6F54"/>
    <w:rsid w:val="00AD73C7"/>
    <w:rsid w:val="00B008E8"/>
    <w:rsid w:val="00B02AF6"/>
    <w:rsid w:val="00B03057"/>
    <w:rsid w:val="00B31FC3"/>
    <w:rsid w:val="00B862F3"/>
    <w:rsid w:val="00BC04B7"/>
    <w:rsid w:val="00BE77F3"/>
    <w:rsid w:val="00C06D98"/>
    <w:rsid w:val="00C3039F"/>
    <w:rsid w:val="00C47249"/>
    <w:rsid w:val="00C615AB"/>
    <w:rsid w:val="00C86F71"/>
    <w:rsid w:val="00CA1892"/>
    <w:rsid w:val="00CD26CC"/>
    <w:rsid w:val="00CE28EE"/>
    <w:rsid w:val="00CE333A"/>
    <w:rsid w:val="00CF507A"/>
    <w:rsid w:val="00D41827"/>
    <w:rsid w:val="00D50571"/>
    <w:rsid w:val="00D67793"/>
    <w:rsid w:val="00D80C39"/>
    <w:rsid w:val="00D95417"/>
    <w:rsid w:val="00DF146F"/>
    <w:rsid w:val="00E0502B"/>
    <w:rsid w:val="00E35D67"/>
    <w:rsid w:val="00E45545"/>
    <w:rsid w:val="00E610ED"/>
    <w:rsid w:val="00E6113B"/>
    <w:rsid w:val="00E62C46"/>
    <w:rsid w:val="00E73B50"/>
    <w:rsid w:val="00E75398"/>
    <w:rsid w:val="00EB25A5"/>
    <w:rsid w:val="00EB3FB7"/>
    <w:rsid w:val="00EE311B"/>
    <w:rsid w:val="00EF286D"/>
    <w:rsid w:val="00EF500E"/>
    <w:rsid w:val="00F25CF5"/>
    <w:rsid w:val="00F90CC3"/>
    <w:rsid w:val="00F91241"/>
    <w:rsid w:val="00F92C9A"/>
    <w:rsid w:val="00F95C1F"/>
    <w:rsid w:val="00FD5DA5"/>
    <w:rsid w:val="00FF1D95"/>
    <w:rsid w:val="00FF3796"/>
    <w:rsid w:val="00FF6C0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4928"/>
  <w15:docId w15:val="{03619E69-940A-4572-B296-7F6A7711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5417"/>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F9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C9A"/>
    <w:rPr>
      <w:rFonts w:ascii="Tahoma" w:hAnsi="Tahoma" w:cs="Tahoma"/>
      <w:sz w:val="16"/>
      <w:szCs w:val="16"/>
    </w:rPr>
  </w:style>
  <w:style w:type="paragraph" w:styleId="ListParagraph">
    <w:name w:val="List Paragraph"/>
    <w:basedOn w:val="Normal"/>
    <w:uiPriority w:val="34"/>
    <w:qFormat/>
    <w:rsid w:val="00C06D98"/>
    <w:pPr>
      <w:ind w:left="720"/>
      <w:contextualSpacing/>
    </w:pPr>
  </w:style>
  <w:style w:type="character" w:customStyle="1" w:styleId="apple-converted-space">
    <w:name w:val="apple-converted-space"/>
    <w:basedOn w:val="DefaultParagraphFont"/>
    <w:rsid w:val="00636906"/>
  </w:style>
  <w:style w:type="paragraph" w:styleId="NormalWeb">
    <w:name w:val="Normal (Web)"/>
    <w:basedOn w:val="Normal"/>
    <w:uiPriority w:val="99"/>
    <w:unhideWhenUsed/>
    <w:rsid w:val="00AD6F54"/>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paragraph" w:customStyle="1" w:styleId="preformattedtext">
    <w:name w:val="preformattedtext"/>
    <w:basedOn w:val="Normal"/>
    <w:rsid w:val="00EB3FB7"/>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CA1892"/>
    <w:rPr>
      <w:b/>
      <w:bCs/>
    </w:rPr>
  </w:style>
  <w:style w:type="paragraph" w:styleId="z-TopofForm">
    <w:name w:val="HTML Top of Form"/>
    <w:basedOn w:val="Normal"/>
    <w:next w:val="Normal"/>
    <w:link w:val="z-TopofFormChar"/>
    <w:hidden/>
    <w:uiPriority w:val="99"/>
    <w:semiHidden/>
    <w:unhideWhenUsed/>
    <w:rsid w:val="002B1E6D"/>
    <w:pPr>
      <w:pBdr>
        <w:bottom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TopofFormChar">
    <w:name w:val="z-Top of Form Char"/>
    <w:basedOn w:val="DefaultParagraphFont"/>
    <w:link w:val="z-TopofForm"/>
    <w:uiPriority w:val="99"/>
    <w:semiHidden/>
    <w:rsid w:val="002B1E6D"/>
    <w:rPr>
      <w:rFonts w:ascii="Arial" w:eastAsia="Times New Roman" w:hAnsi="Arial" w:cs="Arial"/>
      <w:vanish/>
      <w:sz w:val="16"/>
      <w:szCs w:val="14"/>
      <w:lang w:val="en-IN" w:eastAsia="en-IN" w:bidi="mr-IN"/>
    </w:rPr>
  </w:style>
  <w:style w:type="paragraph" w:styleId="z-BottomofForm">
    <w:name w:val="HTML Bottom of Form"/>
    <w:basedOn w:val="Normal"/>
    <w:next w:val="Normal"/>
    <w:link w:val="z-BottomofFormChar"/>
    <w:hidden/>
    <w:uiPriority w:val="99"/>
    <w:semiHidden/>
    <w:unhideWhenUsed/>
    <w:rsid w:val="002B1E6D"/>
    <w:pPr>
      <w:pBdr>
        <w:top w:val="single" w:sz="6" w:space="1" w:color="auto"/>
      </w:pBdr>
      <w:spacing w:after="0" w:line="240" w:lineRule="auto"/>
      <w:jc w:val="center"/>
    </w:pPr>
    <w:rPr>
      <w:rFonts w:ascii="Arial" w:eastAsia="Times New Roman" w:hAnsi="Arial" w:cs="Arial"/>
      <w:vanish/>
      <w:sz w:val="16"/>
      <w:szCs w:val="14"/>
      <w:lang w:val="en-IN" w:eastAsia="en-IN" w:bidi="mr-IN"/>
    </w:rPr>
  </w:style>
  <w:style w:type="character" w:customStyle="1" w:styleId="z-BottomofFormChar">
    <w:name w:val="z-Bottom of Form Char"/>
    <w:basedOn w:val="DefaultParagraphFont"/>
    <w:link w:val="z-BottomofForm"/>
    <w:uiPriority w:val="99"/>
    <w:semiHidden/>
    <w:rsid w:val="002B1E6D"/>
    <w:rPr>
      <w:rFonts w:ascii="Arial" w:eastAsia="Times New Roman" w:hAnsi="Arial" w:cs="Arial"/>
      <w:vanish/>
      <w:sz w:val="16"/>
      <w:szCs w:val="14"/>
      <w:lang w:val="en-IN" w:eastAsia="en-IN" w:bidi="mr-IN"/>
    </w:rPr>
  </w:style>
  <w:style w:type="paragraph" w:styleId="Header">
    <w:name w:val="header"/>
    <w:basedOn w:val="Normal"/>
    <w:link w:val="HeaderChar"/>
    <w:uiPriority w:val="99"/>
    <w:unhideWhenUsed/>
    <w:rsid w:val="00244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DC1"/>
  </w:style>
  <w:style w:type="paragraph" w:styleId="Footer">
    <w:name w:val="footer"/>
    <w:basedOn w:val="Normal"/>
    <w:link w:val="FooterChar"/>
    <w:uiPriority w:val="99"/>
    <w:unhideWhenUsed/>
    <w:rsid w:val="00244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DC1"/>
  </w:style>
  <w:style w:type="character" w:customStyle="1" w:styleId="Heading1Char">
    <w:name w:val="Heading 1 Char"/>
    <w:basedOn w:val="DefaultParagraphFont"/>
    <w:link w:val="Heading1"/>
    <w:rsid w:val="00B31FC3"/>
    <w:rPr>
      <w:b/>
      <w:sz w:val="48"/>
      <w:szCs w:val="48"/>
    </w:rPr>
  </w:style>
  <w:style w:type="character" w:customStyle="1" w:styleId="Heading3Char">
    <w:name w:val="Heading 3 Char"/>
    <w:basedOn w:val="DefaultParagraphFont"/>
    <w:link w:val="Heading3"/>
    <w:rsid w:val="00B31FC3"/>
    <w:rPr>
      <w:b/>
      <w:sz w:val="28"/>
      <w:szCs w:val="28"/>
    </w:rPr>
  </w:style>
  <w:style w:type="table" w:styleId="TableGrid">
    <w:name w:val="Table Grid"/>
    <w:basedOn w:val="TableNormal"/>
    <w:uiPriority w:val="59"/>
    <w:rsid w:val="00D9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E3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4412">
      <w:bodyDiv w:val="1"/>
      <w:marLeft w:val="0"/>
      <w:marRight w:val="0"/>
      <w:marTop w:val="0"/>
      <w:marBottom w:val="0"/>
      <w:divBdr>
        <w:top w:val="none" w:sz="0" w:space="0" w:color="auto"/>
        <w:left w:val="none" w:sz="0" w:space="0" w:color="auto"/>
        <w:bottom w:val="none" w:sz="0" w:space="0" w:color="auto"/>
        <w:right w:val="none" w:sz="0" w:space="0" w:color="auto"/>
      </w:divBdr>
    </w:div>
    <w:div w:id="124782639">
      <w:bodyDiv w:val="1"/>
      <w:marLeft w:val="0"/>
      <w:marRight w:val="0"/>
      <w:marTop w:val="0"/>
      <w:marBottom w:val="0"/>
      <w:divBdr>
        <w:top w:val="none" w:sz="0" w:space="0" w:color="auto"/>
        <w:left w:val="none" w:sz="0" w:space="0" w:color="auto"/>
        <w:bottom w:val="none" w:sz="0" w:space="0" w:color="auto"/>
        <w:right w:val="none" w:sz="0" w:space="0" w:color="auto"/>
      </w:divBdr>
    </w:div>
    <w:div w:id="153188667">
      <w:bodyDiv w:val="1"/>
      <w:marLeft w:val="0"/>
      <w:marRight w:val="0"/>
      <w:marTop w:val="0"/>
      <w:marBottom w:val="0"/>
      <w:divBdr>
        <w:top w:val="none" w:sz="0" w:space="0" w:color="auto"/>
        <w:left w:val="none" w:sz="0" w:space="0" w:color="auto"/>
        <w:bottom w:val="none" w:sz="0" w:space="0" w:color="auto"/>
        <w:right w:val="none" w:sz="0" w:space="0" w:color="auto"/>
      </w:divBdr>
    </w:div>
    <w:div w:id="270163192">
      <w:bodyDiv w:val="1"/>
      <w:marLeft w:val="0"/>
      <w:marRight w:val="0"/>
      <w:marTop w:val="0"/>
      <w:marBottom w:val="0"/>
      <w:divBdr>
        <w:top w:val="none" w:sz="0" w:space="0" w:color="auto"/>
        <w:left w:val="none" w:sz="0" w:space="0" w:color="auto"/>
        <w:bottom w:val="none" w:sz="0" w:space="0" w:color="auto"/>
        <w:right w:val="none" w:sz="0" w:space="0" w:color="auto"/>
      </w:divBdr>
    </w:div>
    <w:div w:id="277565267">
      <w:bodyDiv w:val="1"/>
      <w:marLeft w:val="0"/>
      <w:marRight w:val="0"/>
      <w:marTop w:val="0"/>
      <w:marBottom w:val="0"/>
      <w:divBdr>
        <w:top w:val="none" w:sz="0" w:space="0" w:color="auto"/>
        <w:left w:val="none" w:sz="0" w:space="0" w:color="auto"/>
        <w:bottom w:val="none" w:sz="0" w:space="0" w:color="auto"/>
        <w:right w:val="none" w:sz="0" w:space="0" w:color="auto"/>
      </w:divBdr>
      <w:divsChild>
        <w:div w:id="1752964248">
          <w:marLeft w:val="0"/>
          <w:marRight w:val="0"/>
          <w:marTop w:val="0"/>
          <w:marBottom w:val="0"/>
          <w:divBdr>
            <w:top w:val="none" w:sz="0" w:space="0" w:color="auto"/>
            <w:left w:val="none" w:sz="0" w:space="0" w:color="auto"/>
            <w:bottom w:val="none" w:sz="0" w:space="0" w:color="auto"/>
            <w:right w:val="none" w:sz="0" w:space="0" w:color="auto"/>
          </w:divBdr>
        </w:div>
      </w:divsChild>
    </w:div>
    <w:div w:id="312758997">
      <w:bodyDiv w:val="1"/>
      <w:marLeft w:val="0"/>
      <w:marRight w:val="0"/>
      <w:marTop w:val="0"/>
      <w:marBottom w:val="0"/>
      <w:divBdr>
        <w:top w:val="none" w:sz="0" w:space="0" w:color="auto"/>
        <w:left w:val="none" w:sz="0" w:space="0" w:color="auto"/>
        <w:bottom w:val="none" w:sz="0" w:space="0" w:color="auto"/>
        <w:right w:val="none" w:sz="0" w:space="0" w:color="auto"/>
      </w:divBdr>
      <w:divsChild>
        <w:div w:id="1059062097">
          <w:marLeft w:val="0"/>
          <w:marRight w:val="0"/>
          <w:marTop w:val="0"/>
          <w:marBottom w:val="0"/>
          <w:divBdr>
            <w:top w:val="none" w:sz="0" w:space="0" w:color="auto"/>
            <w:left w:val="none" w:sz="0" w:space="0" w:color="auto"/>
            <w:bottom w:val="none" w:sz="0" w:space="0" w:color="auto"/>
            <w:right w:val="none" w:sz="0" w:space="0" w:color="auto"/>
          </w:divBdr>
          <w:divsChild>
            <w:div w:id="8056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8248">
      <w:bodyDiv w:val="1"/>
      <w:marLeft w:val="0"/>
      <w:marRight w:val="0"/>
      <w:marTop w:val="0"/>
      <w:marBottom w:val="0"/>
      <w:divBdr>
        <w:top w:val="none" w:sz="0" w:space="0" w:color="auto"/>
        <w:left w:val="none" w:sz="0" w:space="0" w:color="auto"/>
        <w:bottom w:val="none" w:sz="0" w:space="0" w:color="auto"/>
        <w:right w:val="none" w:sz="0" w:space="0" w:color="auto"/>
      </w:divBdr>
      <w:divsChild>
        <w:div w:id="285820661">
          <w:marLeft w:val="0"/>
          <w:marRight w:val="0"/>
          <w:marTop w:val="0"/>
          <w:marBottom w:val="0"/>
          <w:divBdr>
            <w:top w:val="none" w:sz="0" w:space="0" w:color="auto"/>
            <w:left w:val="none" w:sz="0" w:space="0" w:color="auto"/>
            <w:bottom w:val="none" w:sz="0" w:space="0" w:color="auto"/>
            <w:right w:val="none" w:sz="0" w:space="0" w:color="auto"/>
          </w:divBdr>
        </w:div>
        <w:div w:id="840509105">
          <w:marLeft w:val="0"/>
          <w:marRight w:val="0"/>
          <w:marTop w:val="0"/>
          <w:marBottom w:val="0"/>
          <w:divBdr>
            <w:top w:val="none" w:sz="0" w:space="0" w:color="auto"/>
            <w:left w:val="none" w:sz="0" w:space="0" w:color="auto"/>
            <w:bottom w:val="none" w:sz="0" w:space="0" w:color="auto"/>
            <w:right w:val="none" w:sz="0" w:space="0" w:color="auto"/>
          </w:divBdr>
        </w:div>
        <w:div w:id="1732538158">
          <w:marLeft w:val="0"/>
          <w:marRight w:val="0"/>
          <w:marTop w:val="0"/>
          <w:marBottom w:val="0"/>
          <w:divBdr>
            <w:top w:val="none" w:sz="0" w:space="0" w:color="auto"/>
            <w:left w:val="none" w:sz="0" w:space="0" w:color="auto"/>
            <w:bottom w:val="none" w:sz="0" w:space="0" w:color="auto"/>
            <w:right w:val="none" w:sz="0" w:space="0" w:color="auto"/>
          </w:divBdr>
        </w:div>
        <w:div w:id="1635941478">
          <w:marLeft w:val="0"/>
          <w:marRight w:val="0"/>
          <w:marTop w:val="0"/>
          <w:marBottom w:val="0"/>
          <w:divBdr>
            <w:top w:val="none" w:sz="0" w:space="0" w:color="auto"/>
            <w:left w:val="none" w:sz="0" w:space="0" w:color="auto"/>
            <w:bottom w:val="none" w:sz="0" w:space="0" w:color="auto"/>
            <w:right w:val="none" w:sz="0" w:space="0" w:color="auto"/>
          </w:divBdr>
        </w:div>
        <w:div w:id="2125802762">
          <w:marLeft w:val="0"/>
          <w:marRight w:val="0"/>
          <w:marTop w:val="0"/>
          <w:marBottom w:val="0"/>
          <w:divBdr>
            <w:top w:val="none" w:sz="0" w:space="0" w:color="auto"/>
            <w:left w:val="none" w:sz="0" w:space="0" w:color="auto"/>
            <w:bottom w:val="none" w:sz="0" w:space="0" w:color="auto"/>
            <w:right w:val="none" w:sz="0" w:space="0" w:color="auto"/>
          </w:divBdr>
        </w:div>
        <w:div w:id="2086995253">
          <w:marLeft w:val="0"/>
          <w:marRight w:val="0"/>
          <w:marTop w:val="0"/>
          <w:marBottom w:val="0"/>
          <w:divBdr>
            <w:top w:val="none" w:sz="0" w:space="0" w:color="auto"/>
            <w:left w:val="none" w:sz="0" w:space="0" w:color="auto"/>
            <w:bottom w:val="none" w:sz="0" w:space="0" w:color="auto"/>
            <w:right w:val="none" w:sz="0" w:space="0" w:color="auto"/>
          </w:divBdr>
        </w:div>
        <w:div w:id="1544712671">
          <w:marLeft w:val="0"/>
          <w:marRight w:val="0"/>
          <w:marTop w:val="0"/>
          <w:marBottom w:val="0"/>
          <w:divBdr>
            <w:top w:val="none" w:sz="0" w:space="0" w:color="auto"/>
            <w:left w:val="none" w:sz="0" w:space="0" w:color="auto"/>
            <w:bottom w:val="none" w:sz="0" w:space="0" w:color="auto"/>
            <w:right w:val="none" w:sz="0" w:space="0" w:color="auto"/>
          </w:divBdr>
        </w:div>
        <w:div w:id="316765189">
          <w:marLeft w:val="0"/>
          <w:marRight w:val="0"/>
          <w:marTop w:val="0"/>
          <w:marBottom w:val="0"/>
          <w:divBdr>
            <w:top w:val="none" w:sz="0" w:space="0" w:color="auto"/>
            <w:left w:val="none" w:sz="0" w:space="0" w:color="auto"/>
            <w:bottom w:val="none" w:sz="0" w:space="0" w:color="auto"/>
            <w:right w:val="none" w:sz="0" w:space="0" w:color="auto"/>
          </w:divBdr>
        </w:div>
        <w:div w:id="2089620467">
          <w:marLeft w:val="0"/>
          <w:marRight w:val="0"/>
          <w:marTop w:val="0"/>
          <w:marBottom w:val="0"/>
          <w:divBdr>
            <w:top w:val="none" w:sz="0" w:space="0" w:color="auto"/>
            <w:left w:val="none" w:sz="0" w:space="0" w:color="auto"/>
            <w:bottom w:val="none" w:sz="0" w:space="0" w:color="auto"/>
            <w:right w:val="none" w:sz="0" w:space="0" w:color="auto"/>
          </w:divBdr>
        </w:div>
        <w:div w:id="1880701326">
          <w:marLeft w:val="0"/>
          <w:marRight w:val="0"/>
          <w:marTop w:val="0"/>
          <w:marBottom w:val="0"/>
          <w:divBdr>
            <w:top w:val="none" w:sz="0" w:space="0" w:color="auto"/>
            <w:left w:val="none" w:sz="0" w:space="0" w:color="auto"/>
            <w:bottom w:val="none" w:sz="0" w:space="0" w:color="auto"/>
            <w:right w:val="none" w:sz="0" w:space="0" w:color="auto"/>
          </w:divBdr>
        </w:div>
      </w:divsChild>
    </w:div>
    <w:div w:id="430321763">
      <w:bodyDiv w:val="1"/>
      <w:marLeft w:val="0"/>
      <w:marRight w:val="0"/>
      <w:marTop w:val="0"/>
      <w:marBottom w:val="0"/>
      <w:divBdr>
        <w:top w:val="none" w:sz="0" w:space="0" w:color="auto"/>
        <w:left w:val="none" w:sz="0" w:space="0" w:color="auto"/>
        <w:bottom w:val="none" w:sz="0" w:space="0" w:color="auto"/>
        <w:right w:val="none" w:sz="0" w:space="0" w:color="auto"/>
      </w:divBdr>
    </w:div>
    <w:div w:id="558787252">
      <w:bodyDiv w:val="1"/>
      <w:marLeft w:val="0"/>
      <w:marRight w:val="0"/>
      <w:marTop w:val="0"/>
      <w:marBottom w:val="0"/>
      <w:divBdr>
        <w:top w:val="none" w:sz="0" w:space="0" w:color="auto"/>
        <w:left w:val="none" w:sz="0" w:space="0" w:color="auto"/>
        <w:bottom w:val="none" w:sz="0" w:space="0" w:color="auto"/>
        <w:right w:val="none" w:sz="0" w:space="0" w:color="auto"/>
      </w:divBdr>
      <w:divsChild>
        <w:div w:id="1318925156">
          <w:marLeft w:val="0"/>
          <w:marRight w:val="0"/>
          <w:marTop w:val="0"/>
          <w:marBottom w:val="0"/>
          <w:divBdr>
            <w:top w:val="none" w:sz="0" w:space="0" w:color="auto"/>
            <w:left w:val="none" w:sz="0" w:space="0" w:color="auto"/>
            <w:bottom w:val="none" w:sz="0" w:space="0" w:color="auto"/>
            <w:right w:val="none" w:sz="0" w:space="0" w:color="auto"/>
          </w:divBdr>
        </w:div>
        <w:div w:id="646470438">
          <w:marLeft w:val="0"/>
          <w:marRight w:val="0"/>
          <w:marTop w:val="0"/>
          <w:marBottom w:val="0"/>
          <w:divBdr>
            <w:top w:val="none" w:sz="0" w:space="0" w:color="auto"/>
            <w:left w:val="none" w:sz="0" w:space="0" w:color="auto"/>
            <w:bottom w:val="none" w:sz="0" w:space="0" w:color="auto"/>
            <w:right w:val="none" w:sz="0" w:space="0" w:color="auto"/>
          </w:divBdr>
        </w:div>
        <w:div w:id="1917280139">
          <w:marLeft w:val="0"/>
          <w:marRight w:val="0"/>
          <w:marTop w:val="0"/>
          <w:marBottom w:val="0"/>
          <w:divBdr>
            <w:top w:val="none" w:sz="0" w:space="0" w:color="auto"/>
            <w:left w:val="none" w:sz="0" w:space="0" w:color="auto"/>
            <w:bottom w:val="none" w:sz="0" w:space="0" w:color="auto"/>
            <w:right w:val="none" w:sz="0" w:space="0" w:color="auto"/>
          </w:divBdr>
        </w:div>
        <w:div w:id="137110961">
          <w:marLeft w:val="0"/>
          <w:marRight w:val="0"/>
          <w:marTop w:val="0"/>
          <w:marBottom w:val="0"/>
          <w:divBdr>
            <w:top w:val="none" w:sz="0" w:space="0" w:color="auto"/>
            <w:left w:val="none" w:sz="0" w:space="0" w:color="auto"/>
            <w:bottom w:val="none" w:sz="0" w:space="0" w:color="auto"/>
            <w:right w:val="none" w:sz="0" w:space="0" w:color="auto"/>
          </w:divBdr>
        </w:div>
        <w:div w:id="483814402">
          <w:marLeft w:val="0"/>
          <w:marRight w:val="0"/>
          <w:marTop w:val="0"/>
          <w:marBottom w:val="0"/>
          <w:divBdr>
            <w:top w:val="none" w:sz="0" w:space="0" w:color="auto"/>
            <w:left w:val="none" w:sz="0" w:space="0" w:color="auto"/>
            <w:bottom w:val="none" w:sz="0" w:space="0" w:color="auto"/>
            <w:right w:val="none" w:sz="0" w:space="0" w:color="auto"/>
          </w:divBdr>
        </w:div>
        <w:div w:id="714083988">
          <w:marLeft w:val="0"/>
          <w:marRight w:val="0"/>
          <w:marTop w:val="0"/>
          <w:marBottom w:val="0"/>
          <w:divBdr>
            <w:top w:val="none" w:sz="0" w:space="0" w:color="auto"/>
            <w:left w:val="none" w:sz="0" w:space="0" w:color="auto"/>
            <w:bottom w:val="none" w:sz="0" w:space="0" w:color="auto"/>
            <w:right w:val="none" w:sz="0" w:space="0" w:color="auto"/>
          </w:divBdr>
        </w:div>
        <w:div w:id="1587419820">
          <w:marLeft w:val="0"/>
          <w:marRight w:val="0"/>
          <w:marTop w:val="0"/>
          <w:marBottom w:val="0"/>
          <w:divBdr>
            <w:top w:val="none" w:sz="0" w:space="0" w:color="auto"/>
            <w:left w:val="none" w:sz="0" w:space="0" w:color="auto"/>
            <w:bottom w:val="none" w:sz="0" w:space="0" w:color="auto"/>
            <w:right w:val="none" w:sz="0" w:space="0" w:color="auto"/>
          </w:divBdr>
        </w:div>
        <w:div w:id="1095134405">
          <w:marLeft w:val="0"/>
          <w:marRight w:val="0"/>
          <w:marTop w:val="0"/>
          <w:marBottom w:val="0"/>
          <w:divBdr>
            <w:top w:val="none" w:sz="0" w:space="0" w:color="auto"/>
            <w:left w:val="none" w:sz="0" w:space="0" w:color="auto"/>
            <w:bottom w:val="none" w:sz="0" w:space="0" w:color="auto"/>
            <w:right w:val="none" w:sz="0" w:space="0" w:color="auto"/>
          </w:divBdr>
        </w:div>
        <w:div w:id="2054766638">
          <w:marLeft w:val="0"/>
          <w:marRight w:val="0"/>
          <w:marTop w:val="0"/>
          <w:marBottom w:val="0"/>
          <w:divBdr>
            <w:top w:val="none" w:sz="0" w:space="0" w:color="auto"/>
            <w:left w:val="none" w:sz="0" w:space="0" w:color="auto"/>
            <w:bottom w:val="none" w:sz="0" w:space="0" w:color="auto"/>
            <w:right w:val="none" w:sz="0" w:space="0" w:color="auto"/>
          </w:divBdr>
        </w:div>
        <w:div w:id="1065419934">
          <w:marLeft w:val="0"/>
          <w:marRight w:val="0"/>
          <w:marTop w:val="0"/>
          <w:marBottom w:val="0"/>
          <w:divBdr>
            <w:top w:val="none" w:sz="0" w:space="0" w:color="auto"/>
            <w:left w:val="none" w:sz="0" w:space="0" w:color="auto"/>
            <w:bottom w:val="none" w:sz="0" w:space="0" w:color="auto"/>
            <w:right w:val="none" w:sz="0" w:space="0" w:color="auto"/>
          </w:divBdr>
        </w:div>
      </w:divsChild>
    </w:div>
    <w:div w:id="665790568">
      <w:bodyDiv w:val="1"/>
      <w:marLeft w:val="0"/>
      <w:marRight w:val="0"/>
      <w:marTop w:val="0"/>
      <w:marBottom w:val="0"/>
      <w:divBdr>
        <w:top w:val="none" w:sz="0" w:space="0" w:color="auto"/>
        <w:left w:val="none" w:sz="0" w:space="0" w:color="auto"/>
        <w:bottom w:val="none" w:sz="0" w:space="0" w:color="auto"/>
        <w:right w:val="none" w:sz="0" w:space="0" w:color="auto"/>
      </w:divBdr>
    </w:div>
    <w:div w:id="688334096">
      <w:bodyDiv w:val="1"/>
      <w:marLeft w:val="0"/>
      <w:marRight w:val="0"/>
      <w:marTop w:val="0"/>
      <w:marBottom w:val="0"/>
      <w:divBdr>
        <w:top w:val="none" w:sz="0" w:space="0" w:color="auto"/>
        <w:left w:val="none" w:sz="0" w:space="0" w:color="auto"/>
        <w:bottom w:val="none" w:sz="0" w:space="0" w:color="auto"/>
        <w:right w:val="none" w:sz="0" w:space="0" w:color="auto"/>
      </w:divBdr>
      <w:divsChild>
        <w:div w:id="422723268">
          <w:marLeft w:val="0"/>
          <w:marRight w:val="0"/>
          <w:marTop w:val="0"/>
          <w:marBottom w:val="0"/>
          <w:divBdr>
            <w:top w:val="none" w:sz="0" w:space="0" w:color="auto"/>
            <w:left w:val="none" w:sz="0" w:space="0" w:color="auto"/>
            <w:bottom w:val="none" w:sz="0" w:space="0" w:color="auto"/>
            <w:right w:val="none" w:sz="0" w:space="0" w:color="auto"/>
          </w:divBdr>
          <w:divsChild>
            <w:div w:id="1006174459">
              <w:marLeft w:val="525"/>
              <w:marRight w:val="525"/>
              <w:marTop w:val="0"/>
              <w:marBottom w:val="0"/>
              <w:divBdr>
                <w:top w:val="none" w:sz="0" w:space="0" w:color="auto"/>
                <w:left w:val="none" w:sz="0" w:space="0" w:color="auto"/>
                <w:bottom w:val="none" w:sz="0" w:space="0" w:color="auto"/>
                <w:right w:val="none" w:sz="0" w:space="0" w:color="auto"/>
              </w:divBdr>
              <w:divsChild>
                <w:div w:id="945961062">
                  <w:marLeft w:val="-225"/>
                  <w:marRight w:val="-225"/>
                  <w:marTop w:val="0"/>
                  <w:marBottom w:val="0"/>
                  <w:divBdr>
                    <w:top w:val="none" w:sz="0" w:space="0" w:color="auto"/>
                    <w:left w:val="none" w:sz="0" w:space="0" w:color="auto"/>
                    <w:bottom w:val="none" w:sz="0" w:space="0" w:color="auto"/>
                    <w:right w:val="none" w:sz="0" w:space="0" w:color="auto"/>
                  </w:divBdr>
                  <w:divsChild>
                    <w:div w:id="56823577">
                      <w:marLeft w:val="0"/>
                      <w:marRight w:val="0"/>
                      <w:marTop w:val="0"/>
                      <w:marBottom w:val="375"/>
                      <w:divBdr>
                        <w:top w:val="none" w:sz="0" w:space="0" w:color="auto"/>
                        <w:left w:val="none" w:sz="0" w:space="0" w:color="auto"/>
                        <w:bottom w:val="none" w:sz="0" w:space="0" w:color="auto"/>
                        <w:right w:val="none" w:sz="0" w:space="0" w:color="auto"/>
                      </w:divBdr>
                      <w:divsChild>
                        <w:div w:id="1755206071">
                          <w:marLeft w:val="0"/>
                          <w:marRight w:val="0"/>
                          <w:marTop w:val="0"/>
                          <w:marBottom w:val="0"/>
                          <w:divBdr>
                            <w:top w:val="none" w:sz="0" w:space="0" w:color="auto"/>
                            <w:left w:val="none" w:sz="0" w:space="0" w:color="auto"/>
                            <w:bottom w:val="none" w:sz="0" w:space="0" w:color="auto"/>
                            <w:right w:val="none" w:sz="0" w:space="0" w:color="auto"/>
                          </w:divBdr>
                          <w:divsChild>
                            <w:div w:id="21370636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19706">
          <w:marLeft w:val="0"/>
          <w:marRight w:val="0"/>
          <w:marTop w:val="1200"/>
          <w:marBottom w:val="0"/>
          <w:divBdr>
            <w:top w:val="none" w:sz="0" w:space="0" w:color="auto"/>
            <w:left w:val="none" w:sz="0" w:space="0" w:color="auto"/>
            <w:bottom w:val="none" w:sz="0" w:space="0" w:color="auto"/>
            <w:right w:val="none" w:sz="0" w:space="0" w:color="auto"/>
          </w:divBdr>
          <w:divsChild>
            <w:div w:id="907303225">
              <w:marLeft w:val="0"/>
              <w:marRight w:val="0"/>
              <w:marTop w:val="450"/>
              <w:marBottom w:val="0"/>
              <w:divBdr>
                <w:top w:val="none" w:sz="0" w:space="0" w:color="auto"/>
                <w:left w:val="none" w:sz="0" w:space="0" w:color="auto"/>
                <w:bottom w:val="none" w:sz="0" w:space="0" w:color="auto"/>
                <w:right w:val="dotted" w:sz="12" w:space="11" w:color="678F48"/>
              </w:divBdr>
              <w:divsChild>
                <w:div w:id="5594171">
                  <w:marLeft w:val="0"/>
                  <w:marRight w:val="0"/>
                  <w:marTop w:val="0"/>
                  <w:marBottom w:val="0"/>
                  <w:divBdr>
                    <w:top w:val="none" w:sz="0" w:space="0" w:color="auto"/>
                    <w:left w:val="none" w:sz="0" w:space="0" w:color="auto"/>
                    <w:bottom w:val="none" w:sz="0" w:space="0" w:color="auto"/>
                    <w:right w:val="none" w:sz="0" w:space="0" w:color="auto"/>
                  </w:divBdr>
                </w:div>
                <w:div w:id="1801879536">
                  <w:marLeft w:val="0"/>
                  <w:marRight w:val="0"/>
                  <w:marTop w:val="0"/>
                  <w:marBottom w:val="0"/>
                  <w:divBdr>
                    <w:top w:val="none" w:sz="0" w:space="0" w:color="auto"/>
                    <w:left w:val="none" w:sz="0" w:space="0" w:color="auto"/>
                    <w:bottom w:val="none" w:sz="0" w:space="0" w:color="auto"/>
                    <w:right w:val="none" w:sz="0" w:space="0" w:color="auto"/>
                  </w:divBdr>
                </w:div>
                <w:div w:id="1402632789">
                  <w:marLeft w:val="0"/>
                  <w:marRight w:val="0"/>
                  <w:marTop w:val="0"/>
                  <w:marBottom w:val="0"/>
                  <w:divBdr>
                    <w:top w:val="none" w:sz="0" w:space="0" w:color="auto"/>
                    <w:left w:val="none" w:sz="0" w:space="0" w:color="auto"/>
                    <w:bottom w:val="none" w:sz="0" w:space="0" w:color="auto"/>
                    <w:right w:val="none" w:sz="0" w:space="0" w:color="auto"/>
                  </w:divBdr>
                </w:div>
              </w:divsChild>
            </w:div>
            <w:div w:id="1979454759">
              <w:marLeft w:val="0"/>
              <w:marRight w:val="0"/>
              <w:marTop w:val="450"/>
              <w:marBottom w:val="0"/>
              <w:divBdr>
                <w:top w:val="none" w:sz="0" w:space="0" w:color="auto"/>
                <w:left w:val="none" w:sz="0" w:space="0" w:color="auto"/>
                <w:bottom w:val="none" w:sz="0" w:space="0" w:color="auto"/>
                <w:right w:val="dotted" w:sz="12" w:space="11" w:color="678F48"/>
              </w:divBdr>
              <w:divsChild>
                <w:div w:id="20031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6588">
      <w:bodyDiv w:val="1"/>
      <w:marLeft w:val="0"/>
      <w:marRight w:val="0"/>
      <w:marTop w:val="0"/>
      <w:marBottom w:val="0"/>
      <w:divBdr>
        <w:top w:val="none" w:sz="0" w:space="0" w:color="auto"/>
        <w:left w:val="none" w:sz="0" w:space="0" w:color="auto"/>
        <w:bottom w:val="none" w:sz="0" w:space="0" w:color="auto"/>
        <w:right w:val="none" w:sz="0" w:space="0" w:color="auto"/>
      </w:divBdr>
    </w:div>
    <w:div w:id="733822760">
      <w:bodyDiv w:val="1"/>
      <w:marLeft w:val="0"/>
      <w:marRight w:val="0"/>
      <w:marTop w:val="0"/>
      <w:marBottom w:val="0"/>
      <w:divBdr>
        <w:top w:val="none" w:sz="0" w:space="0" w:color="auto"/>
        <w:left w:val="none" w:sz="0" w:space="0" w:color="auto"/>
        <w:bottom w:val="none" w:sz="0" w:space="0" w:color="auto"/>
        <w:right w:val="none" w:sz="0" w:space="0" w:color="auto"/>
      </w:divBdr>
      <w:divsChild>
        <w:div w:id="1184897604">
          <w:marLeft w:val="0"/>
          <w:marRight w:val="0"/>
          <w:marTop w:val="0"/>
          <w:marBottom w:val="0"/>
          <w:divBdr>
            <w:top w:val="none" w:sz="0" w:space="0" w:color="auto"/>
            <w:left w:val="none" w:sz="0" w:space="0" w:color="auto"/>
            <w:bottom w:val="none" w:sz="0" w:space="0" w:color="auto"/>
            <w:right w:val="none" w:sz="0" w:space="0" w:color="auto"/>
          </w:divBdr>
          <w:divsChild>
            <w:div w:id="17273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1610">
      <w:bodyDiv w:val="1"/>
      <w:marLeft w:val="0"/>
      <w:marRight w:val="0"/>
      <w:marTop w:val="0"/>
      <w:marBottom w:val="0"/>
      <w:divBdr>
        <w:top w:val="none" w:sz="0" w:space="0" w:color="auto"/>
        <w:left w:val="none" w:sz="0" w:space="0" w:color="auto"/>
        <w:bottom w:val="none" w:sz="0" w:space="0" w:color="auto"/>
        <w:right w:val="none" w:sz="0" w:space="0" w:color="auto"/>
      </w:divBdr>
    </w:div>
    <w:div w:id="902256149">
      <w:bodyDiv w:val="1"/>
      <w:marLeft w:val="0"/>
      <w:marRight w:val="0"/>
      <w:marTop w:val="0"/>
      <w:marBottom w:val="0"/>
      <w:divBdr>
        <w:top w:val="none" w:sz="0" w:space="0" w:color="auto"/>
        <w:left w:val="none" w:sz="0" w:space="0" w:color="auto"/>
        <w:bottom w:val="none" w:sz="0" w:space="0" w:color="auto"/>
        <w:right w:val="none" w:sz="0" w:space="0" w:color="auto"/>
      </w:divBdr>
    </w:div>
    <w:div w:id="989358623">
      <w:bodyDiv w:val="1"/>
      <w:marLeft w:val="0"/>
      <w:marRight w:val="0"/>
      <w:marTop w:val="0"/>
      <w:marBottom w:val="0"/>
      <w:divBdr>
        <w:top w:val="none" w:sz="0" w:space="0" w:color="auto"/>
        <w:left w:val="none" w:sz="0" w:space="0" w:color="auto"/>
        <w:bottom w:val="none" w:sz="0" w:space="0" w:color="auto"/>
        <w:right w:val="none" w:sz="0" w:space="0" w:color="auto"/>
      </w:divBdr>
      <w:divsChild>
        <w:div w:id="177550067">
          <w:marLeft w:val="0"/>
          <w:marRight w:val="0"/>
          <w:marTop w:val="0"/>
          <w:marBottom w:val="0"/>
          <w:divBdr>
            <w:top w:val="none" w:sz="0" w:space="0" w:color="auto"/>
            <w:left w:val="none" w:sz="0" w:space="0" w:color="auto"/>
            <w:bottom w:val="none" w:sz="0" w:space="0" w:color="auto"/>
            <w:right w:val="none" w:sz="0" w:space="0" w:color="auto"/>
          </w:divBdr>
          <w:divsChild>
            <w:div w:id="1932228813">
              <w:marLeft w:val="525"/>
              <w:marRight w:val="525"/>
              <w:marTop w:val="0"/>
              <w:marBottom w:val="0"/>
              <w:divBdr>
                <w:top w:val="none" w:sz="0" w:space="0" w:color="auto"/>
                <w:left w:val="none" w:sz="0" w:space="0" w:color="auto"/>
                <w:bottom w:val="none" w:sz="0" w:space="0" w:color="auto"/>
                <w:right w:val="none" w:sz="0" w:space="0" w:color="auto"/>
              </w:divBdr>
              <w:divsChild>
                <w:div w:id="304429350">
                  <w:marLeft w:val="-225"/>
                  <w:marRight w:val="-225"/>
                  <w:marTop w:val="0"/>
                  <w:marBottom w:val="0"/>
                  <w:divBdr>
                    <w:top w:val="none" w:sz="0" w:space="0" w:color="auto"/>
                    <w:left w:val="none" w:sz="0" w:space="0" w:color="auto"/>
                    <w:bottom w:val="none" w:sz="0" w:space="0" w:color="auto"/>
                    <w:right w:val="none" w:sz="0" w:space="0" w:color="auto"/>
                  </w:divBdr>
                  <w:divsChild>
                    <w:div w:id="832598354">
                      <w:marLeft w:val="0"/>
                      <w:marRight w:val="0"/>
                      <w:marTop w:val="0"/>
                      <w:marBottom w:val="375"/>
                      <w:divBdr>
                        <w:top w:val="none" w:sz="0" w:space="0" w:color="auto"/>
                        <w:left w:val="none" w:sz="0" w:space="0" w:color="auto"/>
                        <w:bottom w:val="none" w:sz="0" w:space="0" w:color="auto"/>
                        <w:right w:val="none" w:sz="0" w:space="0" w:color="auto"/>
                      </w:divBdr>
                      <w:divsChild>
                        <w:div w:id="1575780125">
                          <w:marLeft w:val="0"/>
                          <w:marRight w:val="0"/>
                          <w:marTop w:val="0"/>
                          <w:marBottom w:val="0"/>
                          <w:divBdr>
                            <w:top w:val="none" w:sz="0" w:space="0" w:color="auto"/>
                            <w:left w:val="none" w:sz="0" w:space="0" w:color="auto"/>
                            <w:bottom w:val="none" w:sz="0" w:space="0" w:color="auto"/>
                            <w:right w:val="none" w:sz="0" w:space="0" w:color="auto"/>
                          </w:divBdr>
                          <w:divsChild>
                            <w:div w:id="470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026754">
          <w:marLeft w:val="0"/>
          <w:marRight w:val="0"/>
          <w:marTop w:val="1200"/>
          <w:marBottom w:val="0"/>
          <w:divBdr>
            <w:top w:val="none" w:sz="0" w:space="0" w:color="auto"/>
            <w:left w:val="none" w:sz="0" w:space="0" w:color="auto"/>
            <w:bottom w:val="none" w:sz="0" w:space="0" w:color="auto"/>
            <w:right w:val="none" w:sz="0" w:space="0" w:color="auto"/>
          </w:divBdr>
          <w:divsChild>
            <w:div w:id="89592210">
              <w:marLeft w:val="0"/>
              <w:marRight w:val="0"/>
              <w:marTop w:val="450"/>
              <w:marBottom w:val="0"/>
              <w:divBdr>
                <w:top w:val="none" w:sz="0" w:space="0" w:color="auto"/>
                <w:left w:val="none" w:sz="0" w:space="0" w:color="auto"/>
                <w:bottom w:val="none" w:sz="0" w:space="0" w:color="auto"/>
                <w:right w:val="dotted" w:sz="12" w:space="11" w:color="678F48"/>
              </w:divBdr>
              <w:divsChild>
                <w:div w:id="443381928">
                  <w:marLeft w:val="0"/>
                  <w:marRight w:val="0"/>
                  <w:marTop w:val="0"/>
                  <w:marBottom w:val="0"/>
                  <w:divBdr>
                    <w:top w:val="none" w:sz="0" w:space="0" w:color="auto"/>
                    <w:left w:val="none" w:sz="0" w:space="0" w:color="auto"/>
                    <w:bottom w:val="none" w:sz="0" w:space="0" w:color="auto"/>
                    <w:right w:val="none" w:sz="0" w:space="0" w:color="auto"/>
                  </w:divBdr>
                </w:div>
                <w:div w:id="1804083722">
                  <w:marLeft w:val="0"/>
                  <w:marRight w:val="0"/>
                  <w:marTop w:val="0"/>
                  <w:marBottom w:val="0"/>
                  <w:divBdr>
                    <w:top w:val="none" w:sz="0" w:space="0" w:color="auto"/>
                    <w:left w:val="none" w:sz="0" w:space="0" w:color="auto"/>
                    <w:bottom w:val="none" w:sz="0" w:space="0" w:color="auto"/>
                    <w:right w:val="none" w:sz="0" w:space="0" w:color="auto"/>
                  </w:divBdr>
                </w:div>
                <w:div w:id="20673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20766">
      <w:bodyDiv w:val="1"/>
      <w:marLeft w:val="0"/>
      <w:marRight w:val="0"/>
      <w:marTop w:val="0"/>
      <w:marBottom w:val="0"/>
      <w:divBdr>
        <w:top w:val="none" w:sz="0" w:space="0" w:color="auto"/>
        <w:left w:val="none" w:sz="0" w:space="0" w:color="auto"/>
        <w:bottom w:val="none" w:sz="0" w:space="0" w:color="auto"/>
        <w:right w:val="none" w:sz="0" w:space="0" w:color="auto"/>
      </w:divBdr>
    </w:div>
    <w:div w:id="1084111238">
      <w:bodyDiv w:val="1"/>
      <w:marLeft w:val="0"/>
      <w:marRight w:val="0"/>
      <w:marTop w:val="0"/>
      <w:marBottom w:val="0"/>
      <w:divBdr>
        <w:top w:val="none" w:sz="0" w:space="0" w:color="auto"/>
        <w:left w:val="none" w:sz="0" w:space="0" w:color="auto"/>
        <w:bottom w:val="none" w:sz="0" w:space="0" w:color="auto"/>
        <w:right w:val="none" w:sz="0" w:space="0" w:color="auto"/>
      </w:divBdr>
    </w:div>
    <w:div w:id="1211503976">
      <w:bodyDiv w:val="1"/>
      <w:marLeft w:val="0"/>
      <w:marRight w:val="0"/>
      <w:marTop w:val="0"/>
      <w:marBottom w:val="0"/>
      <w:divBdr>
        <w:top w:val="none" w:sz="0" w:space="0" w:color="auto"/>
        <w:left w:val="none" w:sz="0" w:space="0" w:color="auto"/>
        <w:bottom w:val="none" w:sz="0" w:space="0" w:color="auto"/>
        <w:right w:val="none" w:sz="0" w:space="0" w:color="auto"/>
      </w:divBdr>
    </w:div>
    <w:div w:id="1270352112">
      <w:bodyDiv w:val="1"/>
      <w:marLeft w:val="0"/>
      <w:marRight w:val="0"/>
      <w:marTop w:val="0"/>
      <w:marBottom w:val="0"/>
      <w:divBdr>
        <w:top w:val="none" w:sz="0" w:space="0" w:color="auto"/>
        <w:left w:val="none" w:sz="0" w:space="0" w:color="auto"/>
        <w:bottom w:val="none" w:sz="0" w:space="0" w:color="auto"/>
        <w:right w:val="none" w:sz="0" w:space="0" w:color="auto"/>
      </w:divBdr>
      <w:divsChild>
        <w:div w:id="2137597590">
          <w:marLeft w:val="0"/>
          <w:marRight w:val="0"/>
          <w:marTop w:val="0"/>
          <w:marBottom w:val="0"/>
          <w:divBdr>
            <w:top w:val="none" w:sz="0" w:space="0" w:color="auto"/>
            <w:left w:val="none" w:sz="0" w:space="0" w:color="auto"/>
            <w:bottom w:val="none" w:sz="0" w:space="0" w:color="auto"/>
            <w:right w:val="none" w:sz="0" w:space="0" w:color="auto"/>
          </w:divBdr>
        </w:div>
        <w:div w:id="1682854877">
          <w:marLeft w:val="0"/>
          <w:marRight w:val="0"/>
          <w:marTop w:val="0"/>
          <w:marBottom w:val="0"/>
          <w:divBdr>
            <w:top w:val="none" w:sz="0" w:space="0" w:color="auto"/>
            <w:left w:val="none" w:sz="0" w:space="0" w:color="auto"/>
            <w:bottom w:val="none" w:sz="0" w:space="0" w:color="auto"/>
            <w:right w:val="none" w:sz="0" w:space="0" w:color="auto"/>
          </w:divBdr>
        </w:div>
        <w:div w:id="1733848007">
          <w:marLeft w:val="0"/>
          <w:marRight w:val="0"/>
          <w:marTop w:val="0"/>
          <w:marBottom w:val="0"/>
          <w:divBdr>
            <w:top w:val="none" w:sz="0" w:space="0" w:color="auto"/>
            <w:left w:val="none" w:sz="0" w:space="0" w:color="auto"/>
            <w:bottom w:val="none" w:sz="0" w:space="0" w:color="auto"/>
            <w:right w:val="none" w:sz="0" w:space="0" w:color="auto"/>
          </w:divBdr>
        </w:div>
        <w:div w:id="1286352993">
          <w:marLeft w:val="0"/>
          <w:marRight w:val="0"/>
          <w:marTop w:val="0"/>
          <w:marBottom w:val="0"/>
          <w:divBdr>
            <w:top w:val="none" w:sz="0" w:space="0" w:color="auto"/>
            <w:left w:val="none" w:sz="0" w:space="0" w:color="auto"/>
            <w:bottom w:val="none" w:sz="0" w:space="0" w:color="auto"/>
            <w:right w:val="none" w:sz="0" w:space="0" w:color="auto"/>
          </w:divBdr>
        </w:div>
        <w:div w:id="560485107">
          <w:marLeft w:val="0"/>
          <w:marRight w:val="0"/>
          <w:marTop w:val="0"/>
          <w:marBottom w:val="0"/>
          <w:divBdr>
            <w:top w:val="none" w:sz="0" w:space="0" w:color="auto"/>
            <w:left w:val="none" w:sz="0" w:space="0" w:color="auto"/>
            <w:bottom w:val="none" w:sz="0" w:space="0" w:color="auto"/>
            <w:right w:val="none" w:sz="0" w:space="0" w:color="auto"/>
          </w:divBdr>
        </w:div>
        <w:div w:id="1443916561">
          <w:marLeft w:val="0"/>
          <w:marRight w:val="0"/>
          <w:marTop w:val="0"/>
          <w:marBottom w:val="0"/>
          <w:divBdr>
            <w:top w:val="none" w:sz="0" w:space="0" w:color="auto"/>
            <w:left w:val="none" w:sz="0" w:space="0" w:color="auto"/>
            <w:bottom w:val="none" w:sz="0" w:space="0" w:color="auto"/>
            <w:right w:val="none" w:sz="0" w:space="0" w:color="auto"/>
          </w:divBdr>
        </w:div>
        <w:div w:id="29305025">
          <w:marLeft w:val="0"/>
          <w:marRight w:val="0"/>
          <w:marTop w:val="0"/>
          <w:marBottom w:val="0"/>
          <w:divBdr>
            <w:top w:val="none" w:sz="0" w:space="0" w:color="auto"/>
            <w:left w:val="none" w:sz="0" w:space="0" w:color="auto"/>
            <w:bottom w:val="none" w:sz="0" w:space="0" w:color="auto"/>
            <w:right w:val="none" w:sz="0" w:space="0" w:color="auto"/>
          </w:divBdr>
        </w:div>
        <w:div w:id="367681321">
          <w:marLeft w:val="0"/>
          <w:marRight w:val="0"/>
          <w:marTop w:val="0"/>
          <w:marBottom w:val="0"/>
          <w:divBdr>
            <w:top w:val="none" w:sz="0" w:space="0" w:color="auto"/>
            <w:left w:val="none" w:sz="0" w:space="0" w:color="auto"/>
            <w:bottom w:val="none" w:sz="0" w:space="0" w:color="auto"/>
            <w:right w:val="none" w:sz="0" w:space="0" w:color="auto"/>
          </w:divBdr>
        </w:div>
        <w:div w:id="1440642409">
          <w:marLeft w:val="0"/>
          <w:marRight w:val="0"/>
          <w:marTop w:val="0"/>
          <w:marBottom w:val="0"/>
          <w:divBdr>
            <w:top w:val="none" w:sz="0" w:space="0" w:color="auto"/>
            <w:left w:val="none" w:sz="0" w:space="0" w:color="auto"/>
            <w:bottom w:val="none" w:sz="0" w:space="0" w:color="auto"/>
            <w:right w:val="none" w:sz="0" w:space="0" w:color="auto"/>
          </w:divBdr>
        </w:div>
        <w:div w:id="1814255941">
          <w:marLeft w:val="0"/>
          <w:marRight w:val="0"/>
          <w:marTop w:val="0"/>
          <w:marBottom w:val="0"/>
          <w:divBdr>
            <w:top w:val="none" w:sz="0" w:space="0" w:color="auto"/>
            <w:left w:val="none" w:sz="0" w:space="0" w:color="auto"/>
            <w:bottom w:val="none" w:sz="0" w:space="0" w:color="auto"/>
            <w:right w:val="none" w:sz="0" w:space="0" w:color="auto"/>
          </w:divBdr>
        </w:div>
      </w:divsChild>
    </w:div>
    <w:div w:id="1344549459">
      <w:bodyDiv w:val="1"/>
      <w:marLeft w:val="0"/>
      <w:marRight w:val="0"/>
      <w:marTop w:val="0"/>
      <w:marBottom w:val="0"/>
      <w:divBdr>
        <w:top w:val="none" w:sz="0" w:space="0" w:color="auto"/>
        <w:left w:val="none" w:sz="0" w:space="0" w:color="auto"/>
        <w:bottom w:val="none" w:sz="0" w:space="0" w:color="auto"/>
        <w:right w:val="none" w:sz="0" w:space="0" w:color="auto"/>
      </w:divBdr>
      <w:divsChild>
        <w:div w:id="1258245977">
          <w:marLeft w:val="0"/>
          <w:marRight w:val="0"/>
          <w:marTop w:val="0"/>
          <w:marBottom w:val="0"/>
          <w:divBdr>
            <w:top w:val="none" w:sz="0" w:space="0" w:color="auto"/>
            <w:left w:val="none" w:sz="0" w:space="0" w:color="auto"/>
            <w:bottom w:val="none" w:sz="0" w:space="0" w:color="auto"/>
            <w:right w:val="none" w:sz="0" w:space="0" w:color="auto"/>
          </w:divBdr>
        </w:div>
        <w:div w:id="482232536">
          <w:marLeft w:val="0"/>
          <w:marRight w:val="0"/>
          <w:marTop w:val="0"/>
          <w:marBottom w:val="0"/>
          <w:divBdr>
            <w:top w:val="none" w:sz="0" w:space="0" w:color="auto"/>
            <w:left w:val="none" w:sz="0" w:space="0" w:color="auto"/>
            <w:bottom w:val="none" w:sz="0" w:space="0" w:color="auto"/>
            <w:right w:val="none" w:sz="0" w:space="0" w:color="auto"/>
          </w:divBdr>
        </w:div>
        <w:div w:id="411271045">
          <w:marLeft w:val="0"/>
          <w:marRight w:val="0"/>
          <w:marTop w:val="0"/>
          <w:marBottom w:val="0"/>
          <w:divBdr>
            <w:top w:val="none" w:sz="0" w:space="0" w:color="auto"/>
            <w:left w:val="none" w:sz="0" w:space="0" w:color="auto"/>
            <w:bottom w:val="none" w:sz="0" w:space="0" w:color="auto"/>
            <w:right w:val="none" w:sz="0" w:space="0" w:color="auto"/>
          </w:divBdr>
        </w:div>
        <w:div w:id="1078090169">
          <w:marLeft w:val="0"/>
          <w:marRight w:val="0"/>
          <w:marTop w:val="0"/>
          <w:marBottom w:val="0"/>
          <w:divBdr>
            <w:top w:val="none" w:sz="0" w:space="0" w:color="auto"/>
            <w:left w:val="none" w:sz="0" w:space="0" w:color="auto"/>
            <w:bottom w:val="none" w:sz="0" w:space="0" w:color="auto"/>
            <w:right w:val="none" w:sz="0" w:space="0" w:color="auto"/>
          </w:divBdr>
        </w:div>
        <w:div w:id="1106576420">
          <w:marLeft w:val="0"/>
          <w:marRight w:val="0"/>
          <w:marTop w:val="0"/>
          <w:marBottom w:val="0"/>
          <w:divBdr>
            <w:top w:val="none" w:sz="0" w:space="0" w:color="auto"/>
            <w:left w:val="none" w:sz="0" w:space="0" w:color="auto"/>
            <w:bottom w:val="none" w:sz="0" w:space="0" w:color="auto"/>
            <w:right w:val="none" w:sz="0" w:space="0" w:color="auto"/>
          </w:divBdr>
        </w:div>
        <w:div w:id="1511215263">
          <w:marLeft w:val="0"/>
          <w:marRight w:val="0"/>
          <w:marTop w:val="0"/>
          <w:marBottom w:val="0"/>
          <w:divBdr>
            <w:top w:val="none" w:sz="0" w:space="0" w:color="auto"/>
            <w:left w:val="none" w:sz="0" w:space="0" w:color="auto"/>
            <w:bottom w:val="none" w:sz="0" w:space="0" w:color="auto"/>
            <w:right w:val="none" w:sz="0" w:space="0" w:color="auto"/>
          </w:divBdr>
        </w:div>
        <w:div w:id="2099790210">
          <w:marLeft w:val="0"/>
          <w:marRight w:val="0"/>
          <w:marTop w:val="0"/>
          <w:marBottom w:val="0"/>
          <w:divBdr>
            <w:top w:val="none" w:sz="0" w:space="0" w:color="auto"/>
            <w:left w:val="none" w:sz="0" w:space="0" w:color="auto"/>
            <w:bottom w:val="none" w:sz="0" w:space="0" w:color="auto"/>
            <w:right w:val="none" w:sz="0" w:space="0" w:color="auto"/>
          </w:divBdr>
        </w:div>
        <w:div w:id="1007516844">
          <w:marLeft w:val="0"/>
          <w:marRight w:val="0"/>
          <w:marTop w:val="0"/>
          <w:marBottom w:val="0"/>
          <w:divBdr>
            <w:top w:val="none" w:sz="0" w:space="0" w:color="auto"/>
            <w:left w:val="none" w:sz="0" w:space="0" w:color="auto"/>
            <w:bottom w:val="none" w:sz="0" w:space="0" w:color="auto"/>
            <w:right w:val="none" w:sz="0" w:space="0" w:color="auto"/>
          </w:divBdr>
        </w:div>
        <w:div w:id="145360243">
          <w:marLeft w:val="0"/>
          <w:marRight w:val="0"/>
          <w:marTop w:val="0"/>
          <w:marBottom w:val="0"/>
          <w:divBdr>
            <w:top w:val="none" w:sz="0" w:space="0" w:color="auto"/>
            <w:left w:val="none" w:sz="0" w:space="0" w:color="auto"/>
            <w:bottom w:val="none" w:sz="0" w:space="0" w:color="auto"/>
            <w:right w:val="none" w:sz="0" w:space="0" w:color="auto"/>
          </w:divBdr>
        </w:div>
        <w:div w:id="144977458">
          <w:marLeft w:val="0"/>
          <w:marRight w:val="0"/>
          <w:marTop w:val="0"/>
          <w:marBottom w:val="0"/>
          <w:divBdr>
            <w:top w:val="none" w:sz="0" w:space="0" w:color="auto"/>
            <w:left w:val="none" w:sz="0" w:space="0" w:color="auto"/>
            <w:bottom w:val="none" w:sz="0" w:space="0" w:color="auto"/>
            <w:right w:val="none" w:sz="0" w:space="0" w:color="auto"/>
          </w:divBdr>
        </w:div>
      </w:divsChild>
    </w:div>
    <w:div w:id="1363478933">
      <w:bodyDiv w:val="1"/>
      <w:marLeft w:val="0"/>
      <w:marRight w:val="0"/>
      <w:marTop w:val="0"/>
      <w:marBottom w:val="0"/>
      <w:divBdr>
        <w:top w:val="none" w:sz="0" w:space="0" w:color="auto"/>
        <w:left w:val="none" w:sz="0" w:space="0" w:color="auto"/>
        <w:bottom w:val="none" w:sz="0" w:space="0" w:color="auto"/>
        <w:right w:val="none" w:sz="0" w:space="0" w:color="auto"/>
      </w:divBdr>
    </w:div>
    <w:div w:id="1383359533">
      <w:bodyDiv w:val="1"/>
      <w:marLeft w:val="0"/>
      <w:marRight w:val="0"/>
      <w:marTop w:val="0"/>
      <w:marBottom w:val="0"/>
      <w:divBdr>
        <w:top w:val="none" w:sz="0" w:space="0" w:color="auto"/>
        <w:left w:val="none" w:sz="0" w:space="0" w:color="auto"/>
        <w:bottom w:val="none" w:sz="0" w:space="0" w:color="auto"/>
        <w:right w:val="none" w:sz="0" w:space="0" w:color="auto"/>
      </w:divBdr>
    </w:div>
    <w:div w:id="1388072369">
      <w:bodyDiv w:val="1"/>
      <w:marLeft w:val="0"/>
      <w:marRight w:val="0"/>
      <w:marTop w:val="0"/>
      <w:marBottom w:val="0"/>
      <w:divBdr>
        <w:top w:val="none" w:sz="0" w:space="0" w:color="auto"/>
        <w:left w:val="none" w:sz="0" w:space="0" w:color="auto"/>
        <w:bottom w:val="none" w:sz="0" w:space="0" w:color="auto"/>
        <w:right w:val="none" w:sz="0" w:space="0" w:color="auto"/>
      </w:divBdr>
    </w:div>
    <w:div w:id="1473252318">
      <w:bodyDiv w:val="1"/>
      <w:marLeft w:val="0"/>
      <w:marRight w:val="0"/>
      <w:marTop w:val="0"/>
      <w:marBottom w:val="0"/>
      <w:divBdr>
        <w:top w:val="none" w:sz="0" w:space="0" w:color="auto"/>
        <w:left w:val="none" w:sz="0" w:space="0" w:color="auto"/>
        <w:bottom w:val="none" w:sz="0" w:space="0" w:color="auto"/>
        <w:right w:val="none" w:sz="0" w:space="0" w:color="auto"/>
      </w:divBdr>
    </w:div>
    <w:div w:id="1538816252">
      <w:bodyDiv w:val="1"/>
      <w:marLeft w:val="0"/>
      <w:marRight w:val="0"/>
      <w:marTop w:val="0"/>
      <w:marBottom w:val="0"/>
      <w:divBdr>
        <w:top w:val="none" w:sz="0" w:space="0" w:color="auto"/>
        <w:left w:val="none" w:sz="0" w:space="0" w:color="auto"/>
        <w:bottom w:val="none" w:sz="0" w:space="0" w:color="auto"/>
        <w:right w:val="none" w:sz="0" w:space="0" w:color="auto"/>
      </w:divBdr>
    </w:div>
    <w:div w:id="1671326229">
      <w:bodyDiv w:val="1"/>
      <w:marLeft w:val="0"/>
      <w:marRight w:val="0"/>
      <w:marTop w:val="0"/>
      <w:marBottom w:val="0"/>
      <w:divBdr>
        <w:top w:val="none" w:sz="0" w:space="0" w:color="auto"/>
        <w:left w:val="none" w:sz="0" w:space="0" w:color="auto"/>
        <w:bottom w:val="none" w:sz="0" w:space="0" w:color="auto"/>
        <w:right w:val="none" w:sz="0" w:space="0" w:color="auto"/>
      </w:divBdr>
      <w:divsChild>
        <w:div w:id="2143577755">
          <w:marLeft w:val="0"/>
          <w:marRight w:val="0"/>
          <w:marTop w:val="0"/>
          <w:marBottom w:val="0"/>
          <w:divBdr>
            <w:top w:val="none" w:sz="0" w:space="0" w:color="auto"/>
            <w:left w:val="none" w:sz="0" w:space="0" w:color="auto"/>
            <w:bottom w:val="none" w:sz="0" w:space="0" w:color="auto"/>
            <w:right w:val="none" w:sz="0" w:space="0" w:color="auto"/>
          </w:divBdr>
          <w:divsChild>
            <w:div w:id="5045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19955">
      <w:bodyDiv w:val="1"/>
      <w:marLeft w:val="0"/>
      <w:marRight w:val="0"/>
      <w:marTop w:val="0"/>
      <w:marBottom w:val="0"/>
      <w:divBdr>
        <w:top w:val="none" w:sz="0" w:space="0" w:color="auto"/>
        <w:left w:val="none" w:sz="0" w:space="0" w:color="auto"/>
        <w:bottom w:val="none" w:sz="0" w:space="0" w:color="auto"/>
        <w:right w:val="none" w:sz="0" w:space="0" w:color="auto"/>
      </w:divBdr>
      <w:divsChild>
        <w:div w:id="600994316">
          <w:marLeft w:val="0"/>
          <w:marRight w:val="0"/>
          <w:marTop w:val="0"/>
          <w:marBottom w:val="0"/>
          <w:divBdr>
            <w:top w:val="none" w:sz="0" w:space="0" w:color="auto"/>
            <w:left w:val="none" w:sz="0" w:space="0" w:color="auto"/>
            <w:bottom w:val="none" w:sz="0" w:space="0" w:color="auto"/>
            <w:right w:val="none" w:sz="0" w:space="0" w:color="auto"/>
          </w:divBdr>
        </w:div>
      </w:divsChild>
    </w:div>
    <w:div w:id="1750082172">
      <w:bodyDiv w:val="1"/>
      <w:marLeft w:val="0"/>
      <w:marRight w:val="0"/>
      <w:marTop w:val="0"/>
      <w:marBottom w:val="0"/>
      <w:divBdr>
        <w:top w:val="none" w:sz="0" w:space="0" w:color="auto"/>
        <w:left w:val="none" w:sz="0" w:space="0" w:color="auto"/>
        <w:bottom w:val="none" w:sz="0" w:space="0" w:color="auto"/>
        <w:right w:val="none" w:sz="0" w:space="0" w:color="auto"/>
      </w:divBdr>
    </w:div>
    <w:div w:id="1751612790">
      <w:bodyDiv w:val="1"/>
      <w:marLeft w:val="0"/>
      <w:marRight w:val="0"/>
      <w:marTop w:val="0"/>
      <w:marBottom w:val="0"/>
      <w:divBdr>
        <w:top w:val="none" w:sz="0" w:space="0" w:color="auto"/>
        <w:left w:val="none" w:sz="0" w:space="0" w:color="auto"/>
        <w:bottom w:val="none" w:sz="0" w:space="0" w:color="auto"/>
        <w:right w:val="none" w:sz="0" w:space="0" w:color="auto"/>
      </w:divBdr>
      <w:divsChild>
        <w:div w:id="1480197036">
          <w:marLeft w:val="0"/>
          <w:marRight w:val="0"/>
          <w:marTop w:val="0"/>
          <w:marBottom w:val="0"/>
          <w:divBdr>
            <w:top w:val="none" w:sz="0" w:space="0" w:color="auto"/>
            <w:left w:val="none" w:sz="0" w:space="0" w:color="auto"/>
            <w:bottom w:val="none" w:sz="0" w:space="0" w:color="auto"/>
            <w:right w:val="none" w:sz="0" w:space="0" w:color="auto"/>
          </w:divBdr>
        </w:div>
      </w:divsChild>
    </w:div>
    <w:div w:id="1818372499">
      <w:bodyDiv w:val="1"/>
      <w:marLeft w:val="0"/>
      <w:marRight w:val="0"/>
      <w:marTop w:val="0"/>
      <w:marBottom w:val="0"/>
      <w:divBdr>
        <w:top w:val="none" w:sz="0" w:space="0" w:color="auto"/>
        <w:left w:val="none" w:sz="0" w:space="0" w:color="auto"/>
        <w:bottom w:val="none" w:sz="0" w:space="0" w:color="auto"/>
        <w:right w:val="none" w:sz="0" w:space="0" w:color="auto"/>
      </w:divBdr>
    </w:div>
    <w:div w:id="1846702312">
      <w:bodyDiv w:val="1"/>
      <w:marLeft w:val="0"/>
      <w:marRight w:val="0"/>
      <w:marTop w:val="0"/>
      <w:marBottom w:val="0"/>
      <w:divBdr>
        <w:top w:val="none" w:sz="0" w:space="0" w:color="auto"/>
        <w:left w:val="none" w:sz="0" w:space="0" w:color="auto"/>
        <w:bottom w:val="none" w:sz="0" w:space="0" w:color="auto"/>
        <w:right w:val="none" w:sz="0" w:space="0" w:color="auto"/>
      </w:divBdr>
    </w:div>
    <w:div w:id="1938362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67760199C9C54EAB872EE07218CCDE" ma:contentTypeVersion="10" ma:contentTypeDescription="Create a new document." ma:contentTypeScope="" ma:versionID="5939533f8a8eec63540c1e254c77f29a">
  <xsd:schema xmlns:xsd="http://www.w3.org/2001/XMLSchema" xmlns:xs="http://www.w3.org/2001/XMLSchema" xmlns:p="http://schemas.microsoft.com/office/2006/metadata/properties" xmlns:ns2="f373cbc5-cbe9-46d5-a417-306d7d233c97" xmlns:ns3="6f9c2645-64fd-486c-96e7-db00c59b0c56" targetNamespace="http://schemas.microsoft.com/office/2006/metadata/properties" ma:root="true" ma:fieldsID="ad895f200393faef6c8ff9805dfe00af" ns2:_="" ns3:_="">
    <xsd:import namespace="f373cbc5-cbe9-46d5-a417-306d7d233c97"/>
    <xsd:import namespace="6f9c2645-64fd-486c-96e7-db00c59b0c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3cbc5-cbe9-46d5-a417-306d7d233c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9c2645-64fd-486c-96e7-db00c59b0c5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332E4-977D-4824-A1E9-C65170497895}">
  <ds:schemaRefs>
    <ds:schemaRef ds:uri="http://schemas.openxmlformats.org/officeDocument/2006/bibliography"/>
  </ds:schemaRefs>
</ds:datastoreItem>
</file>

<file path=customXml/itemProps2.xml><?xml version="1.0" encoding="utf-8"?>
<ds:datastoreItem xmlns:ds="http://schemas.openxmlformats.org/officeDocument/2006/customXml" ds:itemID="{D37F98D7-999A-48AE-BA5F-8BE71D90F1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CC0D7-0CE7-4006-9E71-1EF8C05FBC49}">
  <ds:schemaRefs>
    <ds:schemaRef ds:uri="http://schemas.microsoft.com/sharepoint/v3/contenttype/forms"/>
  </ds:schemaRefs>
</ds:datastoreItem>
</file>

<file path=customXml/itemProps4.xml><?xml version="1.0" encoding="utf-8"?>
<ds:datastoreItem xmlns:ds="http://schemas.openxmlformats.org/officeDocument/2006/customXml" ds:itemID="{141BB52D-2C13-4809-911C-A32BC53F7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3cbc5-cbe9-46d5-a417-306d7d233c97"/>
    <ds:schemaRef ds:uri="6f9c2645-64fd-486c-96e7-db00c59b0c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Nachiket Naik</dc:creator>
  <cp:lastModifiedBy>Vedant Kelkar</cp:lastModifiedBy>
  <cp:revision>2</cp:revision>
  <dcterms:created xsi:type="dcterms:W3CDTF">2021-12-05T07:38:00Z</dcterms:created>
  <dcterms:modified xsi:type="dcterms:W3CDTF">2021-12-05T07:38:00Z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0x0101003667760199C9C54EAB872EE07218CCDE</vt:lpwstr>
  </property>
</Properties>
</file>