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F0C69" w14:textId="77777777" w:rsidR="003F0E55" w:rsidRDefault="003F0E55">
      <w:pPr>
        <w:widowControl w:val="0"/>
        <w:pBdr>
          <w:top w:val="nil"/>
          <w:left w:val="nil"/>
          <w:bottom w:val="nil"/>
          <w:right w:val="nil"/>
          <w:between w:val="nil"/>
        </w:pBdr>
        <w:spacing w:after="0"/>
        <w:rPr>
          <w:rFonts w:ascii="Arial" w:eastAsia="Arial" w:hAnsi="Arial" w:cs="Arial"/>
          <w:color w:val="000000"/>
        </w:rPr>
      </w:pPr>
    </w:p>
    <w:tbl>
      <w:tblPr>
        <w:tblStyle w:val="a"/>
        <w:tblW w:w="98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395"/>
        <w:gridCol w:w="1701"/>
        <w:gridCol w:w="1417"/>
      </w:tblGrid>
      <w:tr w:rsidR="003F0E55" w14:paraId="372E6B97" w14:textId="77777777">
        <w:tc>
          <w:tcPr>
            <w:tcW w:w="232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63ABC147"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4F22B648" w14:textId="77777777" w:rsidR="003F0E55" w:rsidRDefault="00AD026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Basic Electronic Circuits</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01B7BACE" w14:textId="77777777" w:rsidR="003F0E55" w:rsidRDefault="00AD0269">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1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008631BA" w14:textId="77777777" w:rsidR="003F0E55" w:rsidRDefault="00AD026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III</w:t>
            </w:r>
          </w:p>
        </w:tc>
      </w:tr>
      <w:tr w:rsidR="003F0E55" w14:paraId="74BDEA76" w14:textId="77777777">
        <w:tc>
          <w:tcPr>
            <w:tcW w:w="232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0AE2411E"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24E8C449" w14:textId="3A0541DE" w:rsidR="003F0E55" w:rsidRDefault="0053031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10/08/2020</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10BEFAB1"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41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09A4076F" w14:textId="77777777" w:rsidR="003F0E55" w:rsidRDefault="00AD026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B1</w:t>
            </w:r>
          </w:p>
        </w:tc>
      </w:tr>
      <w:tr w:rsidR="003F0E55" w14:paraId="396B65AA" w14:textId="77777777">
        <w:tc>
          <w:tcPr>
            <w:tcW w:w="232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34D8B976"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794FC2CC" w14:textId="6F9348F9" w:rsidR="003F0E55" w:rsidRDefault="00C512BC">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03F111A3"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1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523E41B4" w14:textId="21857D44" w:rsidR="003F0E55" w:rsidRDefault="00AD026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19120</w:t>
            </w:r>
            <w:r w:rsidR="009F1049">
              <w:rPr>
                <w:rFonts w:ascii="Times New Roman" w:eastAsia="Times New Roman" w:hAnsi="Times New Roman" w:cs="Times New Roman"/>
                <w:b/>
                <w:color w:val="000000"/>
                <w:sz w:val="24"/>
                <w:szCs w:val="24"/>
              </w:rPr>
              <w:t>5</w:t>
            </w:r>
            <w:r>
              <w:rPr>
                <w:rFonts w:ascii="Times New Roman" w:eastAsia="Times New Roman" w:hAnsi="Times New Roman" w:cs="Times New Roman"/>
                <w:b/>
                <w:color w:val="000000"/>
                <w:sz w:val="24"/>
                <w:szCs w:val="24"/>
              </w:rPr>
              <w:t>2</w:t>
            </w:r>
          </w:p>
        </w:tc>
      </w:tr>
      <w:tr w:rsidR="003F0E55" w14:paraId="4F0555D1" w14:textId="77777777">
        <w:tc>
          <w:tcPr>
            <w:tcW w:w="2323"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68280B57"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395"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6347E79D" w14:textId="77777777" w:rsidR="003F0E55" w:rsidRDefault="003F0E55">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55" w:type="dxa"/>
              <w:left w:w="55" w:type="dxa"/>
              <w:bottom w:w="55" w:type="dxa"/>
              <w:right w:w="55" w:type="dxa"/>
            </w:tcMar>
            <w:vAlign w:val="center"/>
          </w:tcPr>
          <w:p w14:paraId="588D5829" w14:textId="77777777" w:rsidR="003F0E55" w:rsidRDefault="00AD0269">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417"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vAlign w:val="center"/>
          </w:tcPr>
          <w:p w14:paraId="417C0CD6" w14:textId="77777777" w:rsidR="003F0E55" w:rsidRDefault="00AD0269">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/25</w:t>
            </w:r>
          </w:p>
        </w:tc>
      </w:tr>
    </w:tbl>
    <w:p w14:paraId="1ABA183B" w14:textId="77777777" w:rsidR="003F0E55" w:rsidRDefault="003F0E55">
      <w:pPr>
        <w:shd w:val="clear" w:color="auto" w:fill="FFFFFF"/>
        <w:spacing w:after="0" w:line="240" w:lineRule="auto"/>
        <w:ind w:left="-709"/>
        <w:rPr>
          <w:rFonts w:ascii="Times New Roman" w:eastAsia="Times New Roman" w:hAnsi="Times New Roman" w:cs="Times New Roman"/>
          <w:b/>
          <w:color w:val="BC202E"/>
          <w:sz w:val="28"/>
          <w:szCs w:val="28"/>
        </w:rPr>
      </w:pPr>
    </w:p>
    <w:p w14:paraId="70405916" w14:textId="77777777" w:rsidR="003F0E55" w:rsidRDefault="00AD0269">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1</w:t>
      </w:r>
    </w:p>
    <w:p w14:paraId="6FA69009" w14:textId="77777777" w:rsidR="003F0E55" w:rsidRDefault="00AD0269">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color w:val="000000"/>
          <w:sz w:val="28"/>
          <w:szCs w:val="28"/>
        </w:rPr>
        <w:t xml:space="preserve"> Study of V-I characteristics of PN junction diode and zener diode</w:t>
      </w:r>
    </w:p>
    <w:tbl>
      <w:tblPr>
        <w:tblStyle w:val="a0"/>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1E020DFD"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F08A99" w14:textId="77777777" w:rsidR="003F0E55" w:rsidRDefault="00AD0269">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r>
              <w:t xml:space="preserve"> </w:t>
            </w:r>
            <w:r>
              <w:rPr>
                <w:rFonts w:ascii="Times New Roman" w:eastAsia="Times New Roman" w:hAnsi="Times New Roman" w:cs="Times New Roman"/>
                <w:sz w:val="24"/>
                <w:szCs w:val="24"/>
              </w:rPr>
              <w:t xml:space="preserve">Study of V-I characteristics of PN junction diode and zener </w:t>
            </w:r>
            <w:r>
              <w:t>diode</w:t>
            </w:r>
          </w:p>
        </w:tc>
      </w:tr>
      <w:tr w:rsidR="003F0E55" w14:paraId="0AE8DFF1" w14:textId="77777777">
        <w:trPr>
          <w:trHeight w:val="943"/>
        </w:trPr>
        <w:tc>
          <w:tcPr>
            <w:tcW w:w="9914" w:type="dxa"/>
            <w:tcBorders>
              <w:top w:val="single" w:sz="4" w:space="0" w:color="000000"/>
              <w:left w:val="single" w:sz="4" w:space="0" w:color="000000"/>
              <w:bottom w:val="single" w:sz="4" w:space="0" w:color="000000"/>
              <w:right w:val="single" w:sz="4" w:space="0" w:color="000000"/>
            </w:tcBorders>
          </w:tcPr>
          <w:p w14:paraId="4FDF66CB" w14:textId="77777777" w:rsidR="003F0E55" w:rsidRDefault="00AD0269">
            <w:pPr>
              <w:numPr>
                <w:ilvl w:val="0"/>
                <w:numId w:val="4"/>
              </w:numPr>
              <w:pBdr>
                <w:top w:val="nil"/>
                <w:left w:val="nil"/>
                <w:bottom w:val="nil"/>
                <w:right w:val="nil"/>
                <w:between w:val="nil"/>
              </w:pBdr>
              <w:shd w:val="clear" w:color="auto" w:fill="FFFFFF"/>
              <w:rPr>
                <w:color w:val="000000"/>
                <w:sz w:val="24"/>
                <w:szCs w:val="24"/>
              </w:rPr>
            </w:pPr>
            <w:r>
              <w:rPr>
                <w:rFonts w:ascii="Times New Roman" w:eastAsia="Times New Roman" w:hAnsi="Times New Roman" w:cs="Times New Roman"/>
                <w:color w:val="000000"/>
                <w:sz w:val="24"/>
                <w:szCs w:val="24"/>
              </w:rPr>
              <w:t>To analyze the Diode Characteristics</w:t>
            </w:r>
          </w:p>
          <w:p w14:paraId="48776950" w14:textId="77777777" w:rsidR="003F0E55" w:rsidRDefault="00AD0269">
            <w:pPr>
              <w:numPr>
                <w:ilvl w:val="0"/>
                <w:numId w:val="4"/>
              </w:numPr>
              <w:pBdr>
                <w:top w:val="nil"/>
                <w:left w:val="nil"/>
                <w:bottom w:val="nil"/>
                <w:right w:val="nil"/>
                <w:between w:val="nil"/>
              </w:pBdr>
              <w:shd w:val="clear" w:color="auto" w:fill="FFFFFF"/>
              <w:rPr>
                <w:color w:val="000000"/>
                <w:sz w:val="24"/>
                <w:szCs w:val="24"/>
              </w:rPr>
            </w:pPr>
            <w:r>
              <w:rPr>
                <w:rFonts w:ascii="Times New Roman" w:eastAsia="Times New Roman" w:hAnsi="Times New Roman" w:cs="Times New Roman"/>
                <w:color w:val="000000"/>
                <w:sz w:val="24"/>
                <w:szCs w:val="24"/>
              </w:rPr>
              <w:t>Observe the cut-in voltage for p-n Junction diode</w:t>
            </w:r>
          </w:p>
          <w:p w14:paraId="28100DA9" w14:textId="77777777" w:rsidR="003F0E55" w:rsidRDefault="00AD0269">
            <w:pPr>
              <w:numPr>
                <w:ilvl w:val="0"/>
                <w:numId w:val="4"/>
              </w:numPr>
              <w:pBdr>
                <w:top w:val="nil"/>
                <w:left w:val="nil"/>
                <w:bottom w:val="nil"/>
                <w:right w:val="nil"/>
                <w:between w:val="nil"/>
              </w:pBdr>
              <w:shd w:val="clear" w:color="auto" w:fill="FFFFFF"/>
              <w:rPr>
                <w:color w:val="000000"/>
                <w:sz w:val="24"/>
                <w:szCs w:val="24"/>
              </w:rPr>
            </w:pPr>
            <w:r>
              <w:rPr>
                <w:rFonts w:ascii="Times New Roman" w:eastAsia="Times New Roman" w:hAnsi="Times New Roman" w:cs="Times New Roman"/>
                <w:color w:val="000000"/>
                <w:sz w:val="24"/>
                <w:szCs w:val="24"/>
              </w:rPr>
              <w:t>Observe breakdown voltage in case of Zener diode</w:t>
            </w:r>
          </w:p>
        </w:tc>
      </w:tr>
    </w:tbl>
    <w:p w14:paraId="22E3E856" w14:textId="77777777" w:rsidR="003F0E55" w:rsidRDefault="003F0E55">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7F0249BC" w14:textId="77777777">
        <w:tc>
          <w:tcPr>
            <w:tcW w:w="9914" w:type="dxa"/>
            <w:tcBorders>
              <w:top w:val="single" w:sz="4" w:space="0" w:color="000000"/>
              <w:left w:val="single" w:sz="4" w:space="0" w:color="000000"/>
              <w:bottom w:val="single" w:sz="4" w:space="0" w:color="000000"/>
              <w:right w:val="single" w:sz="4" w:space="0" w:color="000000"/>
            </w:tcBorders>
          </w:tcPr>
          <w:p w14:paraId="1C54DF2C"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3F0E55" w14:paraId="7747367B" w14:textId="77777777">
        <w:tc>
          <w:tcPr>
            <w:tcW w:w="9914" w:type="dxa"/>
            <w:tcBorders>
              <w:top w:val="single" w:sz="4" w:space="0" w:color="000000"/>
              <w:left w:val="single" w:sz="4" w:space="0" w:color="000000"/>
              <w:bottom w:val="single" w:sz="4" w:space="0" w:color="000000"/>
              <w:right w:val="single" w:sz="4" w:space="0" w:color="000000"/>
            </w:tcBorders>
          </w:tcPr>
          <w:p w14:paraId="15D3BEB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CO1:</w:t>
            </w:r>
            <w:r>
              <w:t xml:space="preserve"> </w:t>
            </w:r>
            <w:r>
              <w:rPr>
                <w:rFonts w:ascii="Times New Roman" w:eastAsia="Times New Roman" w:hAnsi="Times New Roman" w:cs="Times New Roman"/>
                <w:b/>
                <w:sz w:val="24"/>
                <w:szCs w:val="24"/>
              </w:rPr>
              <w:t>Analyze and design Diode circuits.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w:t>
            </w:r>
          </w:p>
        </w:tc>
      </w:tr>
    </w:tbl>
    <w:p w14:paraId="02021701" w14:textId="77777777" w:rsidR="003F0E55" w:rsidRDefault="003F0E55">
      <w:pPr>
        <w:widowControl w:val="0"/>
        <w:spacing w:after="0" w:line="264" w:lineRule="auto"/>
        <w:ind w:hanging="851"/>
        <w:jc w:val="both"/>
        <w:rPr>
          <w:rFonts w:ascii="Times New Roman" w:eastAsia="Times New Roman" w:hAnsi="Times New Roman" w:cs="Times New Roman"/>
          <w:b/>
          <w:sz w:val="24"/>
          <w:szCs w:val="24"/>
        </w:rPr>
      </w:pPr>
    </w:p>
    <w:tbl>
      <w:tblPr>
        <w:tblStyle w:val="a2"/>
        <w:tblW w:w="1000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04"/>
      </w:tblGrid>
      <w:tr w:rsidR="003F0E55" w14:paraId="2078D917" w14:textId="77777777">
        <w:tc>
          <w:tcPr>
            <w:tcW w:w="10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940D4" w14:textId="77777777" w:rsidR="003F0E55" w:rsidRDefault="00AD0269">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3F0E55" w14:paraId="70EAFFFA" w14:textId="77777777">
        <w:tc>
          <w:tcPr>
            <w:tcW w:w="100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2D0A31"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Semiconductors, like Silicon or Germanium, are elements having resistivity that in intermediate between a conductor and an insulator. They inherently have four electrons in the valence band, which helps them to form covalent bonds with four neighboring silicon atoms. Hence, at absolute zero, the material behaves like an insulator. At room temperature, few of these electrons absorb enough energy to break away from the nucleus and serve as conduction electrons. The conduction properties can also be easily changed by changing the doping (adding different elements to) the semiconductor. Addition of a pentavalent impurity such as Phosphorus, N – type dopant, gives an additional electron after the four silicon bonds are satisfied. Similarly, a trivalent impurity such as Boron, P</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type dopant, creates an absence of electron, a hole. The entire semiconductor material is a single crystal, with one-region dopes to be P</w:t>
            </w:r>
            <w:r>
              <w:rPr>
                <w:rFonts w:ascii="Cambria Math" w:eastAsia="Cambria Math" w:hAnsi="Cambria Math" w:cs="Cambria Math"/>
                <w:sz w:val="24"/>
                <w:szCs w:val="24"/>
              </w:rPr>
              <w:t>‐</w:t>
            </w:r>
            <w:r>
              <w:rPr>
                <w:rFonts w:ascii="Times New Roman" w:eastAsia="Times New Roman" w:hAnsi="Times New Roman" w:cs="Times New Roman"/>
                <w:sz w:val="24"/>
                <w:szCs w:val="24"/>
              </w:rPr>
              <w:t>type, with excess holes, and the adjacent region to be N</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type, with excess electrons. This creates a metallurgical junction between the p and n regions. The contact to the p region is called the anode and that of the n region is called cathode.</w:t>
            </w:r>
          </w:p>
          <w:p w14:paraId="75ECD489"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Forward Biased P</w:t>
            </w:r>
            <w:r>
              <w:rPr>
                <w:rFonts w:ascii="Cambria Math" w:eastAsia="Cambria Math" w:hAnsi="Cambria Math" w:cs="Cambria Math"/>
                <w:b/>
                <w:sz w:val="24"/>
                <w:szCs w:val="24"/>
              </w:rPr>
              <w:t>‐</w:t>
            </w:r>
            <w:r>
              <w:rPr>
                <w:rFonts w:ascii="Times New Roman" w:eastAsia="Times New Roman" w:hAnsi="Times New Roman" w:cs="Times New Roman"/>
                <w:b/>
                <w:sz w:val="24"/>
                <w:szCs w:val="24"/>
              </w:rPr>
              <w:t>N junction:</w:t>
            </w:r>
            <w:r>
              <w:rPr>
                <w:rFonts w:ascii="Times New Roman" w:eastAsia="Times New Roman" w:hAnsi="Times New Roman" w:cs="Times New Roman"/>
                <w:sz w:val="24"/>
                <w:szCs w:val="24"/>
              </w:rPr>
              <w:t xml:space="preserve"> Application of a positive voltage to the p region and negative voltage to the n region creates an additional electric field in the space charge region. However, this time the field opposes the space – charge E</w:t>
            </w:r>
            <w:r>
              <w:rPr>
                <w:rFonts w:ascii="Cambria Math" w:eastAsia="Cambria Math" w:hAnsi="Cambria Math" w:cs="Cambria Math"/>
                <w:sz w:val="24"/>
                <w:szCs w:val="24"/>
              </w:rPr>
              <w:t>‐</w:t>
            </w:r>
            <w:r>
              <w:rPr>
                <w:rFonts w:ascii="Times New Roman" w:eastAsia="Times New Roman" w:hAnsi="Times New Roman" w:cs="Times New Roman"/>
                <w:sz w:val="24"/>
                <w:szCs w:val="24"/>
              </w:rPr>
              <w:t>field. This disturbs the balance between diffusion and E</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 field force. Hence, majority carriers from the p region diffuse over to the n side and electrons from n side move over to the p side of the junction. This process continues as long as the voltage is applied. Thus, in the forward bias mode, the diode carries a large current. </w:t>
            </w:r>
          </w:p>
          <w:p w14:paraId="19A28AB3"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Reverse Biased P</w:t>
            </w:r>
            <w:r>
              <w:rPr>
                <w:rFonts w:ascii="Cambria Math" w:eastAsia="Cambria Math" w:hAnsi="Cambria Math" w:cs="Cambria Math"/>
                <w:b/>
                <w:sz w:val="24"/>
                <w:szCs w:val="24"/>
              </w:rPr>
              <w:t>‐</w:t>
            </w:r>
            <w:r>
              <w:rPr>
                <w:rFonts w:ascii="Times New Roman" w:eastAsia="Times New Roman" w:hAnsi="Times New Roman" w:cs="Times New Roman"/>
                <w:b/>
                <w:sz w:val="24"/>
                <w:szCs w:val="24"/>
              </w:rPr>
              <w:t>N junction:</w:t>
            </w:r>
            <w:r>
              <w:rPr>
                <w:rFonts w:ascii="Times New Roman" w:eastAsia="Times New Roman" w:hAnsi="Times New Roman" w:cs="Times New Roman"/>
                <w:sz w:val="24"/>
                <w:szCs w:val="24"/>
              </w:rPr>
              <w:t xml:space="preserve"> A voltage source with its positive terminal connected to the n region and negative terminal connected to the p region reverse biases the P</w:t>
            </w:r>
            <w:r>
              <w:rPr>
                <w:rFonts w:ascii="Cambria Math" w:eastAsia="Cambria Math" w:hAnsi="Cambria Math" w:cs="Cambria Math"/>
                <w:sz w:val="24"/>
                <w:szCs w:val="24"/>
              </w:rPr>
              <w:t>‐</w:t>
            </w:r>
            <w:r>
              <w:rPr>
                <w:rFonts w:ascii="Times New Roman" w:eastAsia="Times New Roman" w:hAnsi="Times New Roman" w:cs="Times New Roman"/>
                <w:sz w:val="24"/>
                <w:szCs w:val="24"/>
              </w:rPr>
              <w:t>N junction. This increased electric filed holds back the holes in the p region and electrons in the n region and hence, there is no current flow. The electric field and the width of the space</w:t>
            </w:r>
            <w:r>
              <w:rPr>
                <w:rFonts w:ascii="Cambria Math" w:eastAsia="Cambria Math" w:hAnsi="Cambria Math" w:cs="Cambria Math"/>
                <w:sz w:val="24"/>
                <w:szCs w:val="24"/>
              </w:rPr>
              <w:t>‐</w:t>
            </w:r>
            <w:r>
              <w:rPr>
                <w:rFonts w:ascii="Times New Roman" w:eastAsia="Times New Roman" w:hAnsi="Times New Roman" w:cs="Times New Roman"/>
                <w:sz w:val="24"/>
                <w:szCs w:val="24"/>
              </w:rPr>
              <w:t xml:space="preserve">charge region increases. There is also a decrease in junction capacitance associated due to increase in the width. Thus, the reverse bias region is </w:t>
            </w:r>
            <w:r>
              <w:rPr>
                <w:rFonts w:ascii="Times New Roman" w:eastAsia="Times New Roman" w:hAnsi="Times New Roman" w:cs="Times New Roman"/>
                <w:sz w:val="24"/>
                <w:szCs w:val="24"/>
              </w:rPr>
              <w:lastRenderedPageBreak/>
              <w:t xml:space="preserve">characterized by negligible current (due to minority carriers) even on the application of a very high voltage across the terminals, the limit being decided by reverse breakdown voltage of the diode. </w:t>
            </w:r>
          </w:p>
          <w:p w14:paraId="0BAFC37B"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Zener Diode:</w:t>
            </w:r>
            <w:r>
              <w:rPr>
                <w:rFonts w:ascii="Times New Roman" w:eastAsia="Times New Roman" w:hAnsi="Times New Roman" w:cs="Times New Roman"/>
                <w:sz w:val="24"/>
                <w:szCs w:val="24"/>
              </w:rPr>
              <w:t xml:space="preserve"> Zener diode is a P-N junction diode specially designed to operate in the reverse biased mode. It is acting as normal diode while forward biasing. It has a particular voltage known as break down voltage, at which the diode breakdowns while reverse biased. In the case of normal diodes, the diode damages at the break down voltage. However, zener diode is specially designed to operate in the reverse breakdown region.</w:t>
            </w:r>
          </w:p>
        </w:tc>
      </w:tr>
    </w:tbl>
    <w:p w14:paraId="026AFFCD" w14:textId="77777777" w:rsidR="003F0E55" w:rsidRDefault="003F0E55">
      <w:pPr>
        <w:widowControl w:val="0"/>
        <w:spacing w:after="0" w:line="264" w:lineRule="auto"/>
        <w:jc w:val="both"/>
        <w:rPr>
          <w:rFonts w:ascii="Times New Roman" w:eastAsia="Times New Roman" w:hAnsi="Times New Roman" w:cs="Times New Roman"/>
          <w:b/>
          <w:sz w:val="24"/>
          <w:szCs w:val="24"/>
        </w:rPr>
      </w:pPr>
    </w:p>
    <w:tbl>
      <w:tblPr>
        <w:tblStyle w:val="a3"/>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125A83BB" w14:textId="77777777">
        <w:tc>
          <w:tcPr>
            <w:tcW w:w="9914" w:type="dxa"/>
            <w:tcBorders>
              <w:top w:val="single" w:sz="4" w:space="0" w:color="000000"/>
              <w:left w:val="single" w:sz="4" w:space="0" w:color="000000"/>
              <w:bottom w:val="single" w:sz="4" w:space="0" w:color="000000"/>
              <w:right w:val="single" w:sz="4" w:space="0" w:color="000000"/>
            </w:tcBorders>
          </w:tcPr>
          <w:p w14:paraId="5DE41730"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Circuit Diagram/ Block Diagram:</w:t>
            </w:r>
            <w:r>
              <w:rPr>
                <w:rFonts w:ascii="Times New Roman" w:eastAsia="Times New Roman" w:hAnsi="Times New Roman" w:cs="Times New Roman"/>
                <w:b/>
                <w:sz w:val="24"/>
                <w:szCs w:val="24"/>
              </w:rPr>
              <w:t xml:space="preserve"> </w:t>
            </w:r>
          </w:p>
        </w:tc>
      </w:tr>
      <w:tr w:rsidR="003F0E55" w14:paraId="31172DEE"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C47A5" w14:textId="77777777" w:rsidR="003F0E55" w:rsidRDefault="00AD0269">
            <w:pPr>
              <w:numPr>
                <w:ilvl w:val="0"/>
                <w:numId w:val="5"/>
              </w:num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Pn Junction Diode</w:t>
            </w:r>
          </w:p>
          <w:p w14:paraId="7BD54CF2" w14:textId="77777777" w:rsidR="003F0E55" w:rsidRDefault="00AD0269">
            <w:pPr>
              <w:pBdr>
                <w:top w:val="nil"/>
                <w:left w:val="nil"/>
                <w:bottom w:val="nil"/>
                <w:right w:val="nil"/>
                <w:between w:val="nil"/>
              </w:pBdr>
              <w:spacing w:line="276"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Forward biased                                                        Reverse biased</w:t>
            </w:r>
          </w:p>
          <w:p w14:paraId="40F5CF1C" w14:textId="77777777" w:rsidR="003F0E55" w:rsidRDefault="00AD0269">
            <w:pPr>
              <w:pBdr>
                <w:top w:val="nil"/>
                <w:left w:val="nil"/>
                <w:bottom w:val="nil"/>
                <w:right w:val="nil"/>
                <w:between w:val="nil"/>
              </w:pBdr>
              <w:spacing w:line="276" w:lineRule="auto"/>
              <w:ind w:left="720"/>
              <w:rPr>
                <w:rFonts w:ascii="Times New Roman" w:eastAsia="Times New Roman" w:hAnsi="Times New Roman" w:cs="Times New Roman"/>
                <w:b/>
                <w:color w:val="000000"/>
                <w:sz w:val="24"/>
                <w:szCs w:val="24"/>
              </w:rPr>
            </w:pPr>
            <w:r>
              <w:rPr>
                <w:noProof/>
                <w:color w:val="000000"/>
              </w:rPr>
              <w:drawing>
                <wp:inline distT="0" distB="0" distL="0" distR="0" wp14:anchorId="1EE6D5E2" wp14:editId="18A81366">
                  <wp:extent cx="2426186" cy="1381125"/>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l="34295" t="34756" r="42148" b="27890"/>
                          <a:stretch>
                            <a:fillRect/>
                          </a:stretch>
                        </pic:blipFill>
                        <pic:spPr>
                          <a:xfrm>
                            <a:off x="0" y="0"/>
                            <a:ext cx="2426186" cy="1381125"/>
                          </a:xfrm>
                          <a:prstGeom prst="rect">
                            <a:avLst/>
                          </a:prstGeom>
                          <a:ln/>
                        </pic:spPr>
                      </pic:pic>
                    </a:graphicData>
                  </a:graphic>
                </wp:inline>
              </w:drawing>
            </w:r>
            <w:r>
              <w:rPr>
                <w:color w:val="000000"/>
              </w:rPr>
              <w:t xml:space="preserve">                    </w:t>
            </w:r>
            <w:r>
              <w:rPr>
                <w:noProof/>
                <w:color w:val="000000"/>
              </w:rPr>
              <w:drawing>
                <wp:inline distT="0" distB="0" distL="0" distR="0" wp14:anchorId="02FCF0CC" wp14:editId="3CAE7330">
                  <wp:extent cx="2401678" cy="1410509"/>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34936" t="34756" r="41826" b="23018"/>
                          <a:stretch>
                            <a:fillRect/>
                          </a:stretch>
                        </pic:blipFill>
                        <pic:spPr>
                          <a:xfrm>
                            <a:off x="0" y="0"/>
                            <a:ext cx="2401678" cy="1410509"/>
                          </a:xfrm>
                          <a:prstGeom prst="rect">
                            <a:avLst/>
                          </a:prstGeom>
                          <a:ln/>
                        </pic:spPr>
                      </pic:pic>
                    </a:graphicData>
                  </a:graphic>
                </wp:inline>
              </w:drawing>
            </w:r>
          </w:p>
        </w:tc>
      </w:tr>
      <w:tr w:rsidR="003F0E55" w14:paraId="51492504"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9C53F" w14:textId="77777777" w:rsidR="003F0E55" w:rsidRDefault="00AD0269">
            <w:pPr>
              <w:widowControl w:val="0"/>
              <w:numPr>
                <w:ilvl w:val="0"/>
                <w:numId w:val="5"/>
              </w:numPr>
              <w:pBdr>
                <w:top w:val="nil"/>
                <w:left w:val="nil"/>
                <w:bottom w:val="nil"/>
                <w:right w:val="nil"/>
                <w:between w:val="nil"/>
              </w:pBdr>
              <w:spacing w:line="264"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Zener Diode</w:t>
            </w:r>
          </w:p>
          <w:p w14:paraId="6620EE28" w14:textId="77777777" w:rsidR="003F0E55" w:rsidRDefault="00AD0269">
            <w:pPr>
              <w:widowControl w:val="0"/>
              <w:pBdr>
                <w:top w:val="nil"/>
                <w:left w:val="nil"/>
                <w:bottom w:val="nil"/>
                <w:right w:val="nil"/>
                <w:between w:val="nil"/>
              </w:pBdr>
              <w:spacing w:line="264"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Forward biased                                              Reverse biased</w:t>
            </w:r>
          </w:p>
          <w:p w14:paraId="185D606E" w14:textId="77777777" w:rsidR="003F0E55" w:rsidRDefault="00AD0269">
            <w:pPr>
              <w:pBdr>
                <w:top w:val="nil"/>
                <w:left w:val="nil"/>
                <w:bottom w:val="nil"/>
                <w:right w:val="nil"/>
                <w:between w:val="nil"/>
              </w:pBdr>
              <w:spacing w:line="276" w:lineRule="auto"/>
              <w:ind w:left="720"/>
              <w:rPr>
                <w:rFonts w:ascii="Times New Roman" w:eastAsia="Times New Roman" w:hAnsi="Times New Roman" w:cs="Times New Roman"/>
                <w:b/>
                <w:color w:val="000000"/>
                <w:sz w:val="24"/>
                <w:szCs w:val="24"/>
              </w:rPr>
            </w:pPr>
            <w:r>
              <w:rPr>
                <w:noProof/>
                <w:color w:val="000000"/>
              </w:rPr>
              <w:drawing>
                <wp:inline distT="0" distB="0" distL="0" distR="0" wp14:anchorId="0B85D14F" wp14:editId="27BB7827">
                  <wp:extent cx="2483093" cy="1665225"/>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l="34935" t="35081" r="41987" b="28865"/>
                          <a:stretch>
                            <a:fillRect/>
                          </a:stretch>
                        </pic:blipFill>
                        <pic:spPr>
                          <a:xfrm>
                            <a:off x="0" y="0"/>
                            <a:ext cx="2483093" cy="1665225"/>
                          </a:xfrm>
                          <a:prstGeom prst="rect">
                            <a:avLst/>
                          </a:prstGeom>
                          <a:ln/>
                        </pic:spPr>
                      </pic:pic>
                    </a:graphicData>
                  </a:graphic>
                </wp:inline>
              </w:drawing>
            </w:r>
            <w:r>
              <w:rPr>
                <w:color w:val="000000"/>
              </w:rPr>
              <w:t xml:space="preserve">          </w:t>
            </w:r>
            <w:r>
              <w:rPr>
                <w:noProof/>
                <w:color w:val="000000"/>
              </w:rPr>
              <w:drawing>
                <wp:inline distT="0" distB="0" distL="0" distR="0" wp14:anchorId="5DFD2956" wp14:editId="5427B8C9">
                  <wp:extent cx="2436922" cy="1655653"/>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35209" t="32272" r="40121" b="23635"/>
                          <a:stretch>
                            <a:fillRect/>
                          </a:stretch>
                        </pic:blipFill>
                        <pic:spPr>
                          <a:xfrm>
                            <a:off x="0" y="0"/>
                            <a:ext cx="2436922" cy="1655653"/>
                          </a:xfrm>
                          <a:prstGeom prst="rect">
                            <a:avLst/>
                          </a:prstGeom>
                          <a:ln/>
                        </pic:spPr>
                      </pic:pic>
                    </a:graphicData>
                  </a:graphic>
                </wp:inline>
              </w:drawing>
            </w:r>
          </w:p>
        </w:tc>
      </w:tr>
    </w:tbl>
    <w:p w14:paraId="7E1DE81C" w14:textId="77777777" w:rsidR="003F0E55" w:rsidRDefault="003F0E55">
      <w:pPr>
        <w:widowControl w:val="0"/>
        <w:spacing w:after="0" w:line="264" w:lineRule="auto"/>
        <w:jc w:val="both"/>
        <w:rPr>
          <w:rFonts w:ascii="Times New Roman" w:eastAsia="Times New Roman" w:hAnsi="Times New Roman" w:cs="Times New Roman"/>
          <w:b/>
          <w:sz w:val="24"/>
          <w:szCs w:val="24"/>
        </w:rPr>
      </w:pPr>
    </w:p>
    <w:tbl>
      <w:tblPr>
        <w:tblStyle w:val="a4"/>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2"/>
      </w:tblGrid>
      <w:tr w:rsidR="003F0E55" w14:paraId="2FD44343" w14:textId="77777777">
        <w:tc>
          <w:tcPr>
            <w:tcW w:w="9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5E7C52"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w:t>
            </w:r>
          </w:p>
        </w:tc>
      </w:tr>
      <w:tr w:rsidR="003F0E55" w14:paraId="501F029D" w14:textId="77777777">
        <w:tc>
          <w:tcPr>
            <w:tcW w:w="9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252346"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Open a new Schematic.</w:t>
            </w:r>
          </w:p>
          <w:p w14:paraId="14C72EA4"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Draw the Circuit As Shown.</w:t>
            </w:r>
          </w:p>
          <w:p w14:paraId="385506F2"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Plot the Graphs.</w:t>
            </w:r>
          </w:p>
          <w:p w14:paraId="30F842B0"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down Values, And Update The Observation Table.</w:t>
            </w:r>
          </w:p>
          <w:p w14:paraId="3F232C6F"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down Knee (Cut-In) Voltage For Both The Diodes.</w:t>
            </w:r>
          </w:p>
          <w:p w14:paraId="436C77A4"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Note down Breakdown Voltage For Zener Diode.</w:t>
            </w:r>
          </w:p>
          <w:p w14:paraId="333695D6" w14:textId="77777777" w:rsidR="003F0E55" w:rsidRDefault="00AD0269">
            <w:pPr>
              <w:numPr>
                <w:ilvl w:val="0"/>
                <w:numId w:val="6"/>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Calculate on-resistance of the diode from characteristics.</w:t>
            </w:r>
          </w:p>
        </w:tc>
      </w:tr>
    </w:tbl>
    <w:p w14:paraId="50B43300" w14:textId="77777777" w:rsidR="003F0E55" w:rsidRDefault="003F0E55">
      <w:pPr>
        <w:widowControl w:val="0"/>
        <w:spacing w:after="0" w:line="264" w:lineRule="auto"/>
        <w:ind w:hanging="851"/>
        <w:jc w:val="both"/>
        <w:rPr>
          <w:rFonts w:ascii="Times New Roman" w:eastAsia="Times New Roman" w:hAnsi="Times New Roman" w:cs="Times New Roman"/>
          <w:b/>
          <w:sz w:val="24"/>
          <w:szCs w:val="24"/>
        </w:rPr>
      </w:pPr>
    </w:p>
    <w:tbl>
      <w:tblPr>
        <w:tblStyle w:val="a5"/>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2"/>
      </w:tblGrid>
      <w:tr w:rsidR="003F0E55" w14:paraId="4CC6378B" w14:textId="77777777">
        <w:tc>
          <w:tcPr>
            <w:tcW w:w="9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56B68"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Observation Table:</w:t>
            </w:r>
          </w:p>
        </w:tc>
      </w:tr>
      <w:tr w:rsidR="003F0E55" w14:paraId="47EAE234" w14:textId="77777777">
        <w:tc>
          <w:tcPr>
            <w:tcW w:w="978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4DA34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diode : Forward bias</w:t>
            </w:r>
          </w:p>
          <w:tbl>
            <w:tblPr>
              <w:tblStyle w:val="a6"/>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0"/>
              <w:gridCol w:w="1440"/>
              <w:gridCol w:w="1635"/>
              <w:gridCol w:w="1710"/>
              <w:gridCol w:w="1605"/>
            </w:tblGrid>
            <w:tr w:rsidR="003F0E55" w14:paraId="56BC7C80" w14:textId="77777777">
              <w:trPr>
                <w:trHeight w:val="785"/>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7D446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Sr. no</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B57E5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(V)</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C39B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 xml:space="preserve"> (v)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F6CE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2066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(A)</w:t>
                  </w:r>
                </w:p>
              </w:tc>
            </w:tr>
            <w:tr w:rsidR="003F0E55" w14:paraId="56A3AC48" w14:textId="77777777">
              <w:trPr>
                <w:trHeight w:val="364"/>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01279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8DE0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B0E1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99.482223mV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681D8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29.535138µV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E04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30.441656nA</w:t>
                  </w:r>
                </w:p>
              </w:tc>
            </w:tr>
            <w:tr w:rsidR="003F0E55" w14:paraId="34867710"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53CD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CBF98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02EF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198.80222mV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87B1A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364.65602µV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6EBF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203.15009nA</w:t>
                  </w:r>
                </w:p>
              </w:tc>
            </w:tr>
            <w:tr w:rsidR="003F0E55" w14:paraId="689EE7BE"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925F3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5C19A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51C10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296.71872mV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666EB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2.1752739mV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298D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2.3330649µA</w:t>
                  </w:r>
                </w:p>
              </w:tc>
            </w:tr>
            <w:tr w:rsidR="003F0E55" w14:paraId="275B59D2"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D4A3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85639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4B885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385.31824mV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BACA8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16.03683mV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F84AD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12.739176µA</w:t>
                  </w:r>
                </w:p>
              </w:tc>
            </w:tr>
            <w:tr w:rsidR="003F0E55" w14:paraId="55007D29"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1869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E5E6C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D39E3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447.63943mV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6A4F3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51.80038mV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6EE97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53.288667µA</w:t>
                  </w:r>
                </w:p>
              </w:tc>
            </w:tr>
            <w:tr w:rsidR="003F0E55" w14:paraId="42CF026D"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CE677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62E97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423E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484.78539mV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02E17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119.12578mV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9045B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112.63553µA</w:t>
                  </w:r>
                </w:p>
              </w:tc>
            </w:tr>
            <w:tr w:rsidR="003F0E55" w14:paraId="23C8C041"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9CE8F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A3002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490A7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508.41934mV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23699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190.6482mV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95E6E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193.37743µA</w:t>
                  </w:r>
                </w:p>
              </w:tc>
            </w:tr>
            <w:tr w:rsidR="003F0E55" w14:paraId="719378A2"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84534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AD60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72B11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526.78828mV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00058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278.49581mV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E043B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281.78816µA</w:t>
                  </w:r>
                </w:p>
              </w:tc>
            </w:tr>
            <w:tr w:rsidR="003F0E55" w14:paraId="503F6688"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87CA1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60120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A1135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599.88042mV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037F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1.4171239V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0CC0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1.3922365mA</w:t>
                  </w:r>
                </w:p>
              </w:tc>
            </w:tr>
            <w:tr w:rsidR="003F0E55" w14:paraId="5053A28B"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D484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A693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0431C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640.88152mV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F5CF3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3.3597805V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A845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3.3320542mA</w:t>
                  </w:r>
                </w:p>
              </w:tc>
            </w:tr>
            <w:tr w:rsidR="003F0E55" w14:paraId="4276083D"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8F9D7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98B87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8BB9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663.04566mV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706E7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5.3785261V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A74F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5.3252965mA</w:t>
                  </w:r>
                </w:p>
              </w:tc>
            </w:tr>
            <w:tr w:rsidR="003F0E55" w14:paraId="7FBBC5B6"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26E43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D62C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93358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678.5282mV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7834B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7.3577586V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BF17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7.3136953mA</w:t>
                  </w:r>
                </w:p>
              </w:tc>
            </w:tr>
            <w:tr w:rsidR="003F0E55" w14:paraId="0DCC391D"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9CC2A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3DA3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37DC4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690.49273mV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0B722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9.3171739V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6350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9.2938998mA</w:t>
                  </w:r>
                </w:p>
              </w:tc>
            </w:tr>
            <w:tr w:rsidR="003F0E55" w14:paraId="604EE5D8"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B7C78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6E768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54BC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700.48033mV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F97A2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11.301853V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D0B22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11.299531mA</w:t>
                  </w:r>
                </w:p>
              </w:tc>
            </w:tr>
            <w:tr w:rsidR="003F0E55" w14:paraId="2ED15AC1" w14:textId="77777777">
              <w:trPr>
                <w:trHeight w:val="383"/>
                <w:jc w:val="center"/>
              </w:trPr>
              <w:tc>
                <w:tcPr>
                  <w:tcW w:w="6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D4765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CCF6D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2787E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709.07458mV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4858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13.299563V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2534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13.294934mA</w:t>
                  </w:r>
                </w:p>
              </w:tc>
            </w:tr>
          </w:tbl>
          <w:p w14:paraId="30936C0A" w14:textId="77777777" w:rsidR="003F0E55" w:rsidRDefault="003F0E55">
            <w:pPr>
              <w:widowControl w:val="0"/>
              <w:spacing w:line="264" w:lineRule="auto"/>
              <w:jc w:val="both"/>
              <w:rPr>
                <w:rFonts w:ascii="Times New Roman" w:eastAsia="Times New Roman" w:hAnsi="Times New Roman" w:cs="Times New Roman"/>
                <w:sz w:val="24"/>
                <w:szCs w:val="24"/>
              </w:rPr>
            </w:pPr>
          </w:p>
          <w:p w14:paraId="22A491E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 diode: Reverse biased</w:t>
            </w:r>
          </w:p>
          <w:tbl>
            <w:tblPr>
              <w:tblStyle w:val="a7"/>
              <w:tblW w:w="711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5"/>
              <w:gridCol w:w="1455"/>
              <w:gridCol w:w="1605"/>
              <w:gridCol w:w="1590"/>
              <w:gridCol w:w="1635"/>
            </w:tblGrid>
            <w:tr w:rsidR="003F0E55" w14:paraId="4750E9A6" w14:textId="77777777">
              <w:trPr>
                <w:trHeight w:val="785"/>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1AD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7B632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6A53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 xml:space="preserve"> (v)</w:t>
                  </w:r>
                </w:p>
              </w:tc>
              <w:tc>
                <w:tcPr>
                  <w:tcW w:w="15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4DA3C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(v)</w:t>
                  </w:r>
                </w:p>
              </w:tc>
              <w:tc>
                <w:tcPr>
                  <w:tcW w:w="16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90A68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(A)</w:t>
                  </w:r>
                </w:p>
              </w:tc>
            </w:tr>
            <w:tr w:rsidR="003F0E55" w14:paraId="5160D667" w14:textId="77777777">
              <w:trPr>
                <w:trHeight w:val="364"/>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205B0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50C73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605" w:type="dxa"/>
                </w:tcPr>
                <w:p w14:paraId="0FF7D1F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107.1406mV</w:t>
                  </w:r>
                </w:p>
              </w:tc>
              <w:tc>
                <w:tcPr>
                  <w:tcW w:w="1590" w:type="dxa"/>
                </w:tcPr>
                <w:p w14:paraId="313DC42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2.2603803µV</w:t>
                  </w:r>
                </w:p>
              </w:tc>
              <w:tc>
                <w:tcPr>
                  <w:tcW w:w="1635" w:type="dxa"/>
                </w:tcPr>
                <w:p w14:paraId="299B999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1.9490807nA</w:t>
                  </w:r>
                </w:p>
              </w:tc>
            </w:tr>
            <w:tr w:rsidR="003F0E55" w14:paraId="3568AA1F"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E1A5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63FA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605" w:type="dxa"/>
                </w:tcPr>
                <w:p w14:paraId="6B9573D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214.28322mV</w:t>
                  </w:r>
                </w:p>
              </w:tc>
              <w:tc>
                <w:tcPr>
                  <w:tcW w:w="1590" w:type="dxa"/>
                </w:tcPr>
                <w:p w14:paraId="5F88D39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2.4935698µV</w:t>
                  </w:r>
                </w:p>
              </w:tc>
              <w:tc>
                <w:tcPr>
                  <w:tcW w:w="1635" w:type="dxa"/>
                </w:tcPr>
                <w:p w14:paraId="1F2A50C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2.4920127nA</w:t>
                  </w:r>
                </w:p>
              </w:tc>
            </w:tr>
            <w:tr w:rsidR="003F0E55" w14:paraId="663F12B7"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32EF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455" w:type="dxa"/>
                </w:tcPr>
                <w:p w14:paraId="113DB36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605" w:type="dxa"/>
                </w:tcPr>
                <w:p w14:paraId="0718C2C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303.56892mV</w:t>
                  </w:r>
                </w:p>
              </w:tc>
              <w:tc>
                <w:tcPr>
                  <w:tcW w:w="1590" w:type="dxa"/>
                </w:tcPr>
                <w:p w14:paraId="5BF4000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2.5170508µV</w:t>
                  </w:r>
                </w:p>
              </w:tc>
              <w:tc>
                <w:tcPr>
                  <w:tcW w:w="1635" w:type="dxa"/>
                </w:tcPr>
                <w:p w14:paraId="3AB253A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2.5173378nA</w:t>
                  </w:r>
                </w:p>
              </w:tc>
            </w:tr>
            <w:tr w:rsidR="003F0E55" w14:paraId="72E72B54"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BDDE6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455" w:type="dxa"/>
                </w:tcPr>
                <w:p w14:paraId="3B0A132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605" w:type="dxa"/>
                </w:tcPr>
                <w:p w14:paraId="0C8D6AB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410.71177mV</w:t>
                  </w:r>
                </w:p>
              </w:tc>
              <w:tc>
                <w:tcPr>
                  <w:tcW w:w="1590" w:type="dxa"/>
                </w:tcPr>
                <w:p w14:paraId="2843435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2.5200762µV</w:t>
                  </w:r>
                </w:p>
              </w:tc>
              <w:tc>
                <w:tcPr>
                  <w:tcW w:w="1635" w:type="dxa"/>
                </w:tcPr>
                <w:p w14:paraId="377A890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2.5201038nA</w:t>
                  </w:r>
                </w:p>
              </w:tc>
            </w:tr>
            <w:tr w:rsidR="003F0E55" w14:paraId="1EB67438"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761D4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455" w:type="dxa"/>
                </w:tcPr>
                <w:p w14:paraId="334E8FC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605" w:type="dxa"/>
                </w:tcPr>
                <w:p w14:paraId="67ED99D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499.99748mV</w:t>
                  </w:r>
                </w:p>
              </w:tc>
              <w:tc>
                <w:tcPr>
                  <w:tcW w:w="1590" w:type="dxa"/>
                </w:tcPr>
                <w:p w14:paraId="21344FF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2.5204592µV</w:t>
                  </w:r>
                </w:p>
              </w:tc>
              <w:tc>
                <w:tcPr>
                  <w:tcW w:w="1635" w:type="dxa"/>
                </w:tcPr>
                <w:p w14:paraId="6EED3FD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2.5204649nA</w:t>
                  </w:r>
                </w:p>
              </w:tc>
            </w:tr>
            <w:tr w:rsidR="003F0E55" w14:paraId="25DAB752"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9557D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455" w:type="dxa"/>
                </w:tcPr>
                <w:p w14:paraId="7457C89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605" w:type="dxa"/>
                </w:tcPr>
                <w:p w14:paraId="66B741D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607.14036mV</w:t>
                  </w:r>
                </w:p>
              </w:tc>
              <w:tc>
                <w:tcPr>
                  <w:tcW w:w="1590" w:type="dxa"/>
                </w:tcPr>
                <w:p w14:paraId="1F66A29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2.5206029µV</w:t>
                  </w:r>
                </w:p>
              </w:tc>
              <w:tc>
                <w:tcPr>
                  <w:tcW w:w="1635" w:type="dxa"/>
                </w:tcPr>
                <w:p w14:paraId="3F79270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2.5206042nA</w:t>
                  </w:r>
                </w:p>
              </w:tc>
            </w:tr>
            <w:tr w:rsidR="003F0E55" w14:paraId="14D32129"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789B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455" w:type="dxa"/>
                </w:tcPr>
                <w:p w14:paraId="662B5C3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05" w:type="dxa"/>
                </w:tcPr>
                <w:p w14:paraId="287E8EC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1.9999975V</w:t>
                  </w:r>
                </w:p>
              </w:tc>
              <w:tc>
                <w:tcPr>
                  <w:tcW w:w="1590" w:type="dxa"/>
                </w:tcPr>
                <w:p w14:paraId="1A38B42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2.5220178µV</w:t>
                  </w:r>
                </w:p>
              </w:tc>
              <w:tc>
                <w:tcPr>
                  <w:tcW w:w="1635" w:type="dxa"/>
                </w:tcPr>
                <w:p w14:paraId="0C64DF3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2.5219988nA</w:t>
                  </w:r>
                </w:p>
              </w:tc>
            </w:tr>
            <w:tr w:rsidR="003F0E55" w14:paraId="15D00048"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ABEAE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455" w:type="dxa"/>
                </w:tcPr>
                <w:p w14:paraId="185E6A1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05" w:type="dxa"/>
                </w:tcPr>
                <w:p w14:paraId="7917EE1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4.0357117V</w:t>
                  </w:r>
                </w:p>
              </w:tc>
              <w:tc>
                <w:tcPr>
                  <w:tcW w:w="1590" w:type="dxa"/>
                </w:tcPr>
                <w:p w14:paraId="26159FA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2.5239999µV</w:t>
                  </w:r>
                </w:p>
              </w:tc>
              <w:tc>
                <w:tcPr>
                  <w:tcW w:w="1635" w:type="dxa"/>
                </w:tcPr>
                <w:p w14:paraId="269AA59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2.5240324nA</w:t>
                  </w:r>
                </w:p>
              </w:tc>
            </w:tr>
            <w:tr w:rsidR="003F0E55" w14:paraId="05D15EA9"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A77CE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455" w:type="dxa"/>
                </w:tcPr>
                <w:p w14:paraId="1F6EC2D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05" w:type="dxa"/>
                </w:tcPr>
                <w:p w14:paraId="7734A82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6.0178546V</w:t>
                  </w:r>
                </w:p>
              </w:tc>
              <w:tc>
                <w:tcPr>
                  <w:tcW w:w="1590" w:type="dxa"/>
                </w:tcPr>
                <w:p w14:paraId="3A241DB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2.5259999µV</w:t>
                  </w:r>
                </w:p>
              </w:tc>
              <w:tc>
                <w:tcPr>
                  <w:tcW w:w="1635" w:type="dxa"/>
                </w:tcPr>
                <w:p w14:paraId="1695A46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2.5259966nA</w:t>
                  </w:r>
                </w:p>
              </w:tc>
            </w:tr>
            <w:tr w:rsidR="003F0E55" w14:paraId="4D448E70"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93F4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455" w:type="dxa"/>
                </w:tcPr>
                <w:p w14:paraId="656E58D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05" w:type="dxa"/>
                </w:tcPr>
                <w:p w14:paraId="55542C1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8.0178547V</w:t>
                  </w:r>
                </w:p>
              </w:tc>
              <w:tc>
                <w:tcPr>
                  <w:tcW w:w="1590" w:type="dxa"/>
                </w:tcPr>
                <w:p w14:paraId="192B65D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2.5280001µV</w:t>
                  </w:r>
                </w:p>
              </w:tc>
              <w:tc>
                <w:tcPr>
                  <w:tcW w:w="1635" w:type="dxa"/>
                </w:tcPr>
                <w:p w14:paraId="30EE9E8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2.5280128nA</w:t>
                  </w:r>
                </w:p>
              </w:tc>
            </w:tr>
            <w:tr w:rsidR="003F0E55" w14:paraId="46EC90A2"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19400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455" w:type="dxa"/>
                </w:tcPr>
                <w:p w14:paraId="15B9D7C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05" w:type="dxa"/>
                </w:tcPr>
                <w:p w14:paraId="1597F6F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9.9999975V</w:t>
                  </w:r>
                </w:p>
              </w:tc>
              <w:tc>
                <w:tcPr>
                  <w:tcW w:w="1590" w:type="dxa"/>
                </w:tcPr>
                <w:p w14:paraId="01E9228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2.5300001µV</w:t>
                  </w:r>
                </w:p>
              </w:tc>
              <w:tc>
                <w:tcPr>
                  <w:tcW w:w="1635" w:type="dxa"/>
                </w:tcPr>
                <w:p w14:paraId="67DDE6C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2.530081nA</w:t>
                  </w:r>
                </w:p>
              </w:tc>
            </w:tr>
            <w:tr w:rsidR="003F0E55" w14:paraId="0522E426"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7563E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12</w:t>
                  </w:r>
                </w:p>
              </w:tc>
              <w:tc>
                <w:tcPr>
                  <w:tcW w:w="1455" w:type="dxa"/>
                </w:tcPr>
                <w:p w14:paraId="3E857E1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05" w:type="dxa"/>
                </w:tcPr>
                <w:p w14:paraId="2242F99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11.999997V</w:t>
                  </w:r>
                </w:p>
              </w:tc>
              <w:tc>
                <w:tcPr>
                  <w:tcW w:w="1590" w:type="dxa"/>
                </w:tcPr>
                <w:p w14:paraId="7E6F044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2.5320001µV</w:t>
                  </w:r>
                </w:p>
              </w:tc>
              <w:tc>
                <w:tcPr>
                  <w:tcW w:w="1635" w:type="dxa"/>
                </w:tcPr>
                <w:p w14:paraId="0403140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2.5320104nA</w:t>
                  </w:r>
                </w:p>
              </w:tc>
            </w:tr>
            <w:tr w:rsidR="003F0E55" w14:paraId="54C8AB4F" w14:textId="77777777">
              <w:trPr>
                <w:trHeight w:val="383"/>
                <w:jc w:val="center"/>
              </w:trPr>
              <w:tc>
                <w:tcPr>
                  <w:tcW w:w="8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97365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455" w:type="dxa"/>
                </w:tcPr>
                <w:p w14:paraId="120D35E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605" w:type="dxa"/>
                </w:tcPr>
                <w:p w14:paraId="1FD88CA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14.017855V</w:t>
                  </w:r>
                </w:p>
              </w:tc>
              <w:tc>
                <w:tcPr>
                  <w:tcW w:w="1590" w:type="dxa"/>
                </w:tcPr>
                <w:p w14:paraId="51996219" w14:textId="77777777" w:rsidR="003F0E55" w:rsidRDefault="00AD0269">
                  <w:pPr>
                    <w:widowControl w:val="0"/>
                    <w:spacing w:line="264" w:lineRule="auto"/>
                    <w:jc w:val="both"/>
                    <w:rPr>
                      <w:rFonts w:ascii="Times New Roman" w:eastAsia="Times New Roman" w:hAnsi="Times New Roman" w:cs="Times New Roman"/>
                      <w:sz w:val="40"/>
                      <w:szCs w:val="40"/>
                      <w:vertAlign w:val="superscript"/>
                    </w:rPr>
                  </w:pPr>
                  <w:r>
                    <w:rPr>
                      <w:rFonts w:ascii="Times New Roman" w:eastAsia="Times New Roman" w:hAnsi="Times New Roman" w:cs="Times New Roman"/>
                      <w:sz w:val="40"/>
                      <w:szCs w:val="40"/>
                      <w:vertAlign w:val="superscript"/>
                    </w:rPr>
                    <w:t>2.534µV</w:t>
                  </w:r>
                </w:p>
              </w:tc>
              <w:tc>
                <w:tcPr>
                  <w:tcW w:w="1635" w:type="dxa"/>
                </w:tcPr>
                <w:p w14:paraId="04553B1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2.5340092nA</w:t>
                  </w:r>
                </w:p>
              </w:tc>
            </w:tr>
          </w:tbl>
          <w:p w14:paraId="3160DA41" w14:textId="77777777" w:rsidR="003F0E55" w:rsidRDefault="003F0E55">
            <w:pPr>
              <w:widowControl w:val="0"/>
              <w:spacing w:line="264" w:lineRule="auto"/>
              <w:jc w:val="both"/>
              <w:rPr>
                <w:rFonts w:ascii="Times New Roman" w:eastAsia="Times New Roman" w:hAnsi="Times New Roman" w:cs="Times New Roman"/>
                <w:sz w:val="24"/>
                <w:szCs w:val="24"/>
              </w:rPr>
            </w:pPr>
          </w:p>
          <w:p w14:paraId="6BA1C04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Zener diode : Forward bias</w:t>
            </w:r>
          </w:p>
          <w:p w14:paraId="375B8897" w14:textId="77777777" w:rsidR="003F0E55" w:rsidRDefault="003F0E55">
            <w:pPr>
              <w:widowControl w:val="0"/>
              <w:spacing w:line="264" w:lineRule="auto"/>
              <w:jc w:val="both"/>
              <w:rPr>
                <w:rFonts w:ascii="Times New Roman" w:eastAsia="Times New Roman" w:hAnsi="Times New Roman" w:cs="Times New Roman"/>
                <w:sz w:val="24"/>
                <w:szCs w:val="24"/>
              </w:rPr>
            </w:pPr>
          </w:p>
          <w:tbl>
            <w:tblPr>
              <w:tblStyle w:val="a8"/>
              <w:tblW w:w="68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00"/>
              <w:gridCol w:w="1290"/>
              <w:gridCol w:w="1680"/>
              <w:gridCol w:w="1605"/>
              <w:gridCol w:w="1665"/>
            </w:tblGrid>
            <w:tr w:rsidR="003F0E55" w14:paraId="23E8174E" w14:textId="77777777">
              <w:trPr>
                <w:trHeight w:val="785"/>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93E64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F6922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(V)</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50CF6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 xml:space="preserve"> (v)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30C2D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AE61B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(mA)</w:t>
                  </w:r>
                </w:p>
              </w:tc>
            </w:tr>
            <w:tr w:rsidR="003F0E55" w14:paraId="66D7AC1F" w14:textId="77777777">
              <w:trPr>
                <w:trHeight w:val="364"/>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D2D30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F7205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9F9CAA" w14:textId="77777777" w:rsidR="003F0E55" w:rsidRDefault="00AD0269">
                  <w:pPr>
                    <w:widowControl w:val="0"/>
                    <w:spacing w:line="264"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100.03834mV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A0C6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37.354694µV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CAEC4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91.142641nA</w:t>
                  </w:r>
                </w:p>
              </w:tc>
            </w:tr>
            <w:tr w:rsidR="003F0E55" w14:paraId="45FC855B"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F307E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83700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CA1A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198.40486mV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82E5A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1.7075394mV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10AE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3.4465813µA</w:t>
                  </w:r>
                </w:p>
              </w:tc>
            </w:tr>
            <w:tr w:rsidR="003F0E55" w14:paraId="6F3BB6C9"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4BF8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83DB0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77997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271.36563mV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6CA3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29.123943mV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94A7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29.667997µA</w:t>
                  </w:r>
                </w:p>
              </w:tc>
            </w:tr>
            <w:tr w:rsidR="003F0E55" w14:paraId="0FC3DF37"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E0364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8E318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FFB8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302.90531mV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1A6A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99.952611mV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D29C5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97.559898µA</w:t>
                  </w:r>
                </w:p>
              </w:tc>
            </w:tr>
            <w:tr w:rsidR="003F0E55" w14:paraId="7A291EF6"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570A4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1788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A3BE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319.43414mV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0994E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189.86812mV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A1C5A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177.19932µA</w:t>
                  </w:r>
                </w:p>
              </w:tc>
            </w:tr>
            <w:tr w:rsidR="003F0E55" w14:paraId="11D03AE2"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95CE8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2036E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E7286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329.474mV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0644F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275.19422mV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FDAF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276.95901µA</w:t>
                  </w:r>
                </w:p>
              </w:tc>
            </w:tr>
            <w:tr w:rsidR="003F0E55" w14:paraId="4CCB56FB"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F9AF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8A54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0AAEB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337.24536mV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DDE60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362.92977mV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F10F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368.45713µA</w:t>
                  </w:r>
                </w:p>
              </w:tc>
            </w:tr>
            <w:tr w:rsidR="003F0E55" w14:paraId="6BC3B8BA"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4C74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ED94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309E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343.17457mV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FE63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452.417mV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DEC8A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465.65174µA</w:t>
                  </w:r>
                </w:p>
              </w:tc>
            </w:tr>
            <w:tr w:rsidR="003F0E55" w14:paraId="33536800"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2BB8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30B23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193B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352.24068mV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D967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652.18768mV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83620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646.99597µA</w:t>
                  </w:r>
                </w:p>
              </w:tc>
            </w:tr>
            <w:tr w:rsidR="003F0E55" w14:paraId="08FC6FD7"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C9A53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D3E0F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69F6C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376.47974mV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2C75E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1.6250426V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B4CBD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1.6178603mA</w:t>
                  </w:r>
                </w:p>
              </w:tc>
            </w:tr>
            <w:tr w:rsidR="003F0E55" w14:paraId="42F547B4"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5B4D3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AD329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A598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389.21959mV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C9F40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2.6130243V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A4664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2.612399mA</w:t>
                  </w:r>
                </w:p>
              </w:tc>
            </w:tr>
            <w:tr w:rsidR="003F0E55" w14:paraId="517E1AF7"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C92E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D02A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CAE2B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398.07849mV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81C2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3.612519V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0C3C9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3.598667mA</w:t>
                  </w:r>
                </w:p>
              </w:tc>
            </w:tr>
            <w:tr w:rsidR="003F0E55" w14:paraId="1434A59D" w14:textId="77777777">
              <w:trPr>
                <w:trHeight w:val="383"/>
                <w:jc w:val="center"/>
              </w:trPr>
              <w:tc>
                <w:tcPr>
                  <w:tcW w:w="6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D5DF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2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6A4CE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6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43BA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404.85096mV</w:t>
                  </w:r>
                </w:p>
              </w:tc>
              <w:tc>
                <w:tcPr>
                  <w:tcW w:w="16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41C02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4.595149V</w:t>
                  </w:r>
                </w:p>
              </w:tc>
              <w:tc>
                <w:tcPr>
                  <w:tcW w:w="16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45D8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4.5951493mA</w:t>
                  </w:r>
                </w:p>
              </w:tc>
            </w:tr>
          </w:tbl>
          <w:p w14:paraId="42C239E6" w14:textId="77777777" w:rsidR="003F0E55" w:rsidRDefault="003F0E55">
            <w:pPr>
              <w:widowControl w:val="0"/>
              <w:spacing w:line="264" w:lineRule="auto"/>
              <w:jc w:val="both"/>
              <w:rPr>
                <w:rFonts w:ascii="Times New Roman" w:eastAsia="Times New Roman" w:hAnsi="Times New Roman" w:cs="Times New Roman"/>
                <w:sz w:val="24"/>
                <w:szCs w:val="24"/>
              </w:rPr>
            </w:pPr>
          </w:p>
          <w:p w14:paraId="3033F96F" w14:textId="77777777" w:rsidR="003F0E55" w:rsidRDefault="003F0E55">
            <w:pPr>
              <w:widowControl w:val="0"/>
              <w:spacing w:line="264" w:lineRule="auto"/>
              <w:jc w:val="both"/>
              <w:rPr>
                <w:rFonts w:ascii="Times New Roman" w:eastAsia="Times New Roman" w:hAnsi="Times New Roman" w:cs="Times New Roman"/>
                <w:sz w:val="24"/>
                <w:szCs w:val="24"/>
              </w:rPr>
            </w:pPr>
          </w:p>
          <w:p w14:paraId="54F4D8BC" w14:textId="77777777" w:rsidR="003F0E55" w:rsidRDefault="003F0E55">
            <w:pPr>
              <w:widowControl w:val="0"/>
              <w:spacing w:line="264" w:lineRule="auto"/>
              <w:jc w:val="both"/>
              <w:rPr>
                <w:rFonts w:ascii="Times New Roman" w:eastAsia="Times New Roman" w:hAnsi="Times New Roman" w:cs="Times New Roman"/>
                <w:sz w:val="24"/>
                <w:szCs w:val="24"/>
              </w:rPr>
            </w:pPr>
          </w:p>
          <w:p w14:paraId="502B9417" w14:textId="77777777" w:rsidR="003F0E55" w:rsidRDefault="003F0E55">
            <w:pPr>
              <w:widowControl w:val="0"/>
              <w:spacing w:line="264" w:lineRule="auto"/>
              <w:jc w:val="both"/>
              <w:rPr>
                <w:rFonts w:ascii="Times New Roman" w:eastAsia="Times New Roman" w:hAnsi="Times New Roman" w:cs="Times New Roman"/>
                <w:sz w:val="24"/>
                <w:szCs w:val="24"/>
              </w:rPr>
            </w:pPr>
          </w:p>
          <w:p w14:paraId="32DD107F" w14:textId="77777777" w:rsidR="003F0E55" w:rsidRDefault="003F0E55">
            <w:pPr>
              <w:widowControl w:val="0"/>
              <w:spacing w:line="264" w:lineRule="auto"/>
              <w:jc w:val="both"/>
              <w:rPr>
                <w:rFonts w:ascii="Times New Roman" w:eastAsia="Times New Roman" w:hAnsi="Times New Roman" w:cs="Times New Roman"/>
                <w:sz w:val="24"/>
                <w:szCs w:val="24"/>
              </w:rPr>
            </w:pPr>
          </w:p>
          <w:p w14:paraId="65CE9F51" w14:textId="77777777" w:rsidR="003F0E55" w:rsidRDefault="003F0E55">
            <w:pPr>
              <w:widowControl w:val="0"/>
              <w:spacing w:line="264" w:lineRule="auto"/>
              <w:jc w:val="both"/>
              <w:rPr>
                <w:rFonts w:ascii="Times New Roman" w:eastAsia="Times New Roman" w:hAnsi="Times New Roman" w:cs="Times New Roman"/>
                <w:sz w:val="24"/>
                <w:szCs w:val="24"/>
              </w:rPr>
            </w:pPr>
          </w:p>
          <w:p w14:paraId="42C2D5B2" w14:textId="77777777" w:rsidR="003F0E55" w:rsidRDefault="003F0E55">
            <w:pPr>
              <w:widowControl w:val="0"/>
              <w:spacing w:line="264" w:lineRule="auto"/>
              <w:jc w:val="both"/>
              <w:rPr>
                <w:rFonts w:ascii="Times New Roman" w:eastAsia="Times New Roman" w:hAnsi="Times New Roman" w:cs="Times New Roman"/>
                <w:sz w:val="24"/>
                <w:szCs w:val="24"/>
              </w:rPr>
            </w:pPr>
          </w:p>
          <w:p w14:paraId="478CDD6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Zener diode: Reverse biased</w:t>
            </w:r>
          </w:p>
          <w:tbl>
            <w:tblPr>
              <w:tblStyle w:val="a9"/>
              <w:tblW w:w="73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95"/>
              <w:gridCol w:w="1380"/>
              <w:gridCol w:w="1695"/>
              <w:gridCol w:w="1770"/>
              <w:gridCol w:w="1710"/>
            </w:tblGrid>
            <w:tr w:rsidR="003F0E55" w14:paraId="0D35FB4D" w14:textId="77777777">
              <w:trPr>
                <w:trHeight w:val="785"/>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16030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no</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7DB6E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Supply Voltage (V)</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DF3DB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D</w:t>
                  </w:r>
                  <w:r>
                    <w:rPr>
                      <w:rFonts w:ascii="Times New Roman" w:eastAsia="Times New Roman" w:hAnsi="Times New Roman" w:cs="Times New Roman"/>
                      <w:sz w:val="24"/>
                      <w:szCs w:val="24"/>
                    </w:rPr>
                    <w:t xml:space="preserve"> (v)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50BA3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 xml:space="preserve"> (v)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04337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w:t>
                  </w:r>
                  <w:r>
                    <w:rPr>
                      <w:rFonts w:ascii="Times New Roman" w:eastAsia="Times New Roman" w:hAnsi="Times New Roman" w:cs="Times New Roman"/>
                      <w:sz w:val="24"/>
                      <w:szCs w:val="24"/>
                      <w:vertAlign w:val="subscript"/>
                    </w:rPr>
                    <w:t>R</w:t>
                  </w:r>
                  <w:r>
                    <w:rPr>
                      <w:rFonts w:ascii="Times New Roman" w:eastAsia="Times New Roman" w:hAnsi="Times New Roman" w:cs="Times New Roman"/>
                      <w:sz w:val="24"/>
                      <w:szCs w:val="24"/>
                    </w:rPr>
                    <w:t>(A)</w:t>
                  </w:r>
                </w:p>
              </w:tc>
            </w:tr>
            <w:tr w:rsidR="003F0E55" w14:paraId="79FAA720" w14:textId="77777777">
              <w:trPr>
                <w:trHeight w:val="364"/>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F6618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079C5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05362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99.999218mV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FA743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714.30076nV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4A49B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784.27943pA</w:t>
                  </w:r>
                </w:p>
              </w:tc>
            </w:tr>
            <w:tr w:rsidR="003F0E55" w14:paraId="244F9C3C"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EA78E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DF12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8D22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199.9992mV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F25D4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799.87222nV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287C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799.77184pA</w:t>
                  </w:r>
                </w:p>
              </w:tc>
            </w:tr>
            <w:tr w:rsidR="003F0E55" w14:paraId="1EF8131E"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29737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3EF1D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CFE67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299.99921mV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C979F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800.30095nV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9A41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800.2982pA</w:t>
                  </w:r>
                </w:p>
              </w:tc>
            </w:tr>
            <w:tr w:rsidR="003F0E55" w14:paraId="51692674"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0231C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3D5F6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81319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399.99921mV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8DC9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800.37427nV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12E85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800.39885pA</w:t>
                  </w:r>
                </w:p>
              </w:tc>
            </w:tr>
            <w:tr w:rsidR="003F0E55" w14:paraId="4E106BCF"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F514D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D811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BEAC1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499.9992mV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CF2E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800.61549nV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5F6E1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800.50469pA</w:t>
                  </w:r>
                </w:p>
              </w:tc>
            </w:tr>
            <w:tr w:rsidR="003F0E55" w14:paraId="1B0884A2"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04C82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F65D9"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72FBF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599.99922mV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390D2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800.7979nV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BB0DA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800.59857pA</w:t>
                  </w:r>
                </w:p>
              </w:tc>
            </w:tr>
            <w:tr w:rsidR="003F0E55" w14:paraId="65BCDE68"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50C1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D0AD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D5E76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1.9999992V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E3E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802.00607nV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026A8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801.99533pA</w:t>
                  </w:r>
                </w:p>
              </w:tc>
            </w:tr>
            <w:tr w:rsidR="003F0E55" w14:paraId="6FC8680A"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AD2C2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7F8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1C6AC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3.9999992V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3A2CBD"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4.0235562V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3289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804.01407pA</w:t>
                  </w:r>
                </w:p>
              </w:tc>
            </w:tr>
            <w:tr w:rsidR="003F0E55" w14:paraId="222AD70D"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4C435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C0363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EE006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5.9999992V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92506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806.06511nV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24E8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806.01pA</w:t>
                  </w:r>
                </w:p>
              </w:tc>
            </w:tr>
            <w:tr w:rsidR="003F0E55" w14:paraId="3FAB9177"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88D0EF"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C4380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A6C1F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7.9565943V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6BA440"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49.203108mV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919B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50.780158µA</w:t>
                  </w:r>
                </w:p>
              </w:tc>
            </w:tr>
            <w:tr w:rsidR="003F0E55" w14:paraId="437CB621"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846F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C654A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B7BD8"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8.244543V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BABEC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1.7627388V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57956"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1.755457mA</w:t>
                  </w:r>
                </w:p>
              </w:tc>
            </w:tr>
            <w:tr w:rsidR="003F0E55" w14:paraId="2787D86C"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63DA5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B3675"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508F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8.303299V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D592EC"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3.6989333V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21B23"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3.6921062mA</w:t>
                  </w:r>
                </w:p>
              </w:tc>
            </w:tr>
            <w:tr w:rsidR="003F0E55" w14:paraId="4AA265E9" w14:textId="77777777">
              <w:trPr>
                <w:trHeight w:val="383"/>
                <w:jc w:val="center"/>
              </w:trPr>
              <w:tc>
                <w:tcPr>
                  <w:tcW w:w="7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65E62"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p>
              </w:tc>
              <w:tc>
                <w:tcPr>
                  <w:tcW w:w="1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DFA374"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16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8E686B"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8.3373723V</w:t>
                  </w:r>
                </w:p>
              </w:tc>
              <w:tc>
                <w:tcPr>
                  <w:tcW w:w="177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488B17"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5.6596311V</w:t>
                  </w:r>
                </w:p>
              </w:tc>
              <w:tc>
                <w:tcPr>
                  <w:tcW w:w="17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0CD05E"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5.6649428mA</w:t>
                  </w:r>
                </w:p>
              </w:tc>
            </w:tr>
          </w:tbl>
          <w:p w14:paraId="532C8B96" w14:textId="77777777" w:rsidR="003F0E55" w:rsidRDefault="003F0E55">
            <w:pPr>
              <w:widowControl w:val="0"/>
              <w:spacing w:line="264" w:lineRule="auto"/>
              <w:jc w:val="both"/>
              <w:rPr>
                <w:rFonts w:ascii="Times New Roman" w:eastAsia="Times New Roman" w:hAnsi="Times New Roman" w:cs="Times New Roman"/>
                <w:sz w:val="24"/>
                <w:szCs w:val="24"/>
              </w:rPr>
            </w:pPr>
          </w:p>
          <w:p w14:paraId="6EF3E191"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Knee voltage for both the diodes = </w:t>
            </w:r>
          </w:p>
          <w:p w14:paraId="1D215CFB" w14:textId="77777777"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SI Diode : 0.47V</w:t>
            </w:r>
          </w:p>
          <w:p w14:paraId="23F8D2D7" w14:textId="77777777"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Zener Diode : 0.253V</w:t>
            </w:r>
          </w:p>
          <w:p w14:paraId="1BBD4ACA" w14:textId="77777777" w:rsidR="003F0E55" w:rsidRDefault="00AD0269">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Breakdown Voltage for Zener = 8.1523V</w:t>
            </w:r>
          </w:p>
        </w:tc>
      </w:tr>
    </w:tbl>
    <w:p w14:paraId="18F4AEEC" w14:textId="77777777" w:rsidR="003F0E55" w:rsidRDefault="003F0E55">
      <w:pPr>
        <w:widowControl w:val="0"/>
        <w:spacing w:after="0" w:line="264" w:lineRule="auto"/>
        <w:ind w:hanging="851"/>
        <w:jc w:val="both"/>
        <w:rPr>
          <w:rFonts w:ascii="Times New Roman" w:eastAsia="Times New Roman" w:hAnsi="Times New Roman" w:cs="Times New Roman"/>
          <w:b/>
          <w:sz w:val="24"/>
          <w:szCs w:val="24"/>
        </w:rPr>
      </w:pPr>
    </w:p>
    <w:tbl>
      <w:tblPr>
        <w:tblStyle w:val="aa"/>
        <w:tblW w:w="9782"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782"/>
      </w:tblGrid>
      <w:tr w:rsidR="003F0E55" w14:paraId="2F4A15C5" w14:textId="77777777">
        <w:tc>
          <w:tcPr>
            <w:tcW w:w="9782" w:type="dxa"/>
            <w:tcBorders>
              <w:top w:val="single" w:sz="4" w:space="0" w:color="000000"/>
              <w:left w:val="single" w:sz="4" w:space="0" w:color="000000"/>
              <w:bottom w:val="single" w:sz="4" w:space="0" w:color="000000"/>
              <w:right w:val="single" w:sz="4" w:space="0" w:color="000000"/>
            </w:tcBorders>
          </w:tcPr>
          <w:p w14:paraId="7DE758E4"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Calculation: </w:t>
            </w:r>
          </w:p>
        </w:tc>
      </w:tr>
      <w:tr w:rsidR="003F0E55" w14:paraId="6CB5AFB5" w14:textId="77777777">
        <w:tc>
          <w:tcPr>
            <w:tcW w:w="9782" w:type="dxa"/>
            <w:tcBorders>
              <w:top w:val="single" w:sz="4" w:space="0" w:color="000000"/>
              <w:left w:val="single" w:sz="4" w:space="0" w:color="000000"/>
              <w:bottom w:val="single" w:sz="4" w:space="0" w:color="000000"/>
              <w:right w:val="single" w:sz="4" w:space="0" w:color="000000"/>
            </w:tcBorders>
          </w:tcPr>
          <w:p w14:paraId="4831F29E" w14:textId="77777777"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1. Diode resistance for both Si diode and Zener:</w:t>
            </w:r>
          </w:p>
          <w:p w14:paraId="3F357F40" w14:textId="77777777"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rd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1</m:t>
                  </m:r>
                </m:num>
                <m:den>
                  <m:r>
                    <w:rPr>
                      <w:rFonts w:ascii="Cambria Math" w:eastAsia="Cambria Math" w:hAnsi="Cambria Math" w:cs="Cambria Math"/>
                      <w:sz w:val="24"/>
                      <w:szCs w:val="24"/>
                    </w:rPr>
                    <m:t>Slope</m:t>
                  </m:r>
                </m:den>
              </m:f>
            </m:oMath>
            <w:r>
              <w:rPr>
                <w:rFonts w:ascii="Times New Roman" w:eastAsia="Times New Roman" w:hAnsi="Times New Roman" w:cs="Times New Roman"/>
                <w:sz w:val="24"/>
                <w:szCs w:val="24"/>
              </w:rPr>
              <w:t xml:space="preserve"> =  </w:t>
            </w:r>
            <m:oMath>
              <m:f>
                <m:fPr>
                  <m:ctrlPr>
                    <w:rPr>
                      <w:rFonts w:ascii="Cambria Math" w:eastAsia="Cambria Math" w:hAnsi="Cambria Math" w:cs="Cambria Math"/>
                      <w:sz w:val="24"/>
                      <w:szCs w:val="24"/>
                    </w:rPr>
                  </m:ctrlPr>
                </m:fPr>
                <m:num>
                  <m:r>
                    <w:rPr>
                      <w:rFonts w:ascii="Cambria Math" w:eastAsia="Cambria Math" w:hAnsi="Cambria Math" w:cs="Cambria Math"/>
                      <w:sz w:val="24"/>
                      <w:szCs w:val="24"/>
                    </w:rPr>
                    <m:t>x1-x2</m:t>
                  </m:r>
                </m:num>
                <m:den>
                  <m:r>
                    <w:rPr>
                      <w:rFonts w:ascii="Cambria Math" w:eastAsia="Cambria Math" w:hAnsi="Cambria Math" w:cs="Cambria Math"/>
                      <w:sz w:val="24"/>
                      <w:szCs w:val="24"/>
                    </w:rPr>
                    <m:t>y2-y1</m:t>
                  </m:r>
                </m:den>
              </m:f>
            </m:oMath>
            <w:r>
              <w:rPr>
                <w:rFonts w:ascii="Times New Roman" w:eastAsia="Times New Roman" w:hAnsi="Times New Roman" w:cs="Times New Roman"/>
                <w:sz w:val="24"/>
                <w:szCs w:val="24"/>
              </w:rPr>
              <w:t xml:space="preserve">= </w:t>
            </w:r>
          </w:p>
          <w:p w14:paraId="025F8AA7" w14:textId="6383F49C"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SI Diode : </w:t>
            </w:r>
            <w:r w:rsidR="002F35BD">
              <w:rPr>
                <w:rFonts w:ascii="Times New Roman" w:eastAsia="Times New Roman" w:hAnsi="Times New Roman" w:cs="Times New Roman"/>
                <w:sz w:val="24"/>
                <w:szCs w:val="24"/>
              </w:rPr>
              <w:t xml:space="preserve">4.6203 </w:t>
            </w:r>
            <w:r>
              <w:rPr>
                <w:rFonts w:ascii="Times New Roman" w:eastAsia="Times New Roman" w:hAnsi="Times New Roman" w:cs="Times New Roman"/>
                <w:sz w:val="24"/>
                <w:szCs w:val="24"/>
              </w:rPr>
              <w:t>ohms</w:t>
            </w:r>
          </w:p>
          <w:p w14:paraId="2656D853" w14:textId="720BAA57" w:rsidR="003F0E55" w:rsidRDefault="00AD026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Zener Diode : </w:t>
            </w:r>
            <w:r w:rsidR="002F35BD">
              <w:rPr>
                <w:rFonts w:ascii="Times New Roman" w:eastAsia="Times New Roman" w:hAnsi="Times New Roman" w:cs="Times New Roman"/>
                <w:sz w:val="24"/>
                <w:szCs w:val="24"/>
              </w:rPr>
              <w:t>2.7581</w:t>
            </w:r>
            <w:r>
              <w:rPr>
                <w:rFonts w:ascii="Times New Roman" w:eastAsia="Times New Roman" w:hAnsi="Times New Roman" w:cs="Times New Roman"/>
                <w:sz w:val="24"/>
                <w:szCs w:val="24"/>
              </w:rPr>
              <w:t xml:space="preserve"> ohms</w:t>
            </w:r>
          </w:p>
        </w:tc>
      </w:tr>
    </w:tbl>
    <w:p w14:paraId="1122B582"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7B99EE5A"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5B59E064"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2202332C"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4971E677"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31A34803"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600E5A54"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21AC2E0C"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656F3A8E" w14:textId="77777777" w:rsidR="003F0E55" w:rsidRDefault="003F0E55">
      <w:pPr>
        <w:widowControl w:val="0"/>
        <w:spacing w:after="0" w:line="264" w:lineRule="auto"/>
        <w:jc w:val="both"/>
        <w:rPr>
          <w:rFonts w:ascii="Times New Roman" w:eastAsia="Times New Roman" w:hAnsi="Times New Roman" w:cs="Times New Roman"/>
          <w:b/>
          <w:sz w:val="24"/>
          <w:szCs w:val="24"/>
        </w:rPr>
      </w:pPr>
    </w:p>
    <w:tbl>
      <w:tblPr>
        <w:tblStyle w:val="ab"/>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10E2DF03"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63C43"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Waveform</w:t>
            </w:r>
          </w:p>
        </w:tc>
      </w:tr>
      <w:tr w:rsidR="003F0E55" w14:paraId="1E0D6900"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92358D" w14:textId="77777777" w:rsidR="003F0E55" w:rsidRDefault="003F0E55"/>
          <w:p w14:paraId="061D5CA9" w14:textId="25C9300B" w:rsidR="003F0E55" w:rsidRDefault="00AD0269">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Forward Characteristics of Si Diode</w:t>
            </w:r>
          </w:p>
          <w:p w14:paraId="3244DDDA" w14:textId="4ABBEA1E"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lastRenderedPageBreak/>
              <w:drawing>
                <wp:inline distT="0" distB="0" distL="0" distR="0" wp14:anchorId="26114DDA" wp14:editId="00E46C95">
                  <wp:extent cx="6467475" cy="3635917"/>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825" cy="3642860"/>
                          </a:xfrm>
                          <a:prstGeom prst="rect">
                            <a:avLst/>
                          </a:prstGeom>
                        </pic:spPr>
                      </pic:pic>
                    </a:graphicData>
                  </a:graphic>
                </wp:inline>
              </w:drawing>
            </w:r>
          </w:p>
          <w:p w14:paraId="75F194FA" w14:textId="0C47FD50" w:rsid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40CD9425" w14:textId="5148507A"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drawing>
                <wp:inline distT="0" distB="0" distL="0" distR="0" wp14:anchorId="65BE22C5" wp14:editId="4A48BAD4">
                  <wp:extent cx="6781165" cy="4038306"/>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78070" cy="4096015"/>
                          </a:xfrm>
                          <a:prstGeom prst="rect">
                            <a:avLst/>
                          </a:prstGeom>
                        </pic:spPr>
                      </pic:pic>
                    </a:graphicData>
                  </a:graphic>
                </wp:inline>
              </w:drawing>
            </w:r>
          </w:p>
          <w:p w14:paraId="5E442CFD" w14:textId="6E75B4B5"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44375374" w14:textId="64A8BB56"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drawing>
                <wp:inline distT="0" distB="0" distL="0" distR="0" wp14:anchorId="489E1239" wp14:editId="732DF5D0">
                  <wp:extent cx="6800850" cy="38233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00850" cy="3823335"/>
                          </a:xfrm>
                          <a:prstGeom prst="rect">
                            <a:avLst/>
                          </a:prstGeom>
                        </pic:spPr>
                      </pic:pic>
                    </a:graphicData>
                  </a:graphic>
                </wp:inline>
              </w:drawing>
            </w:r>
          </w:p>
          <w:p w14:paraId="3827BD04" w14:textId="4E12603C"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3202C14E" w14:textId="77777777"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3DC53419" w14:textId="516C7CB2" w:rsid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49F89BCB" w14:textId="617DA07F" w:rsid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2B831B9A" w14:textId="77777777" w:rsidR="00CB5301" w:rsidRP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2F786B3B" w14:textId="47612C69" w:rsidR="003F0E55" w:rsidRDefault="00AD0269">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Reverse Characteristics of Si Diode</w:t>
            </w:r>
          </w:p>
          <w:p w14:paraId="39B673E0" w14:textId="146F3B2B" w:rsidR="003F0E55"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r>
              <w:rPr>
                <w:noProof/>
              </w:rPr>
              <w:lastRenderedPageBreak/>
              <w:drawing>
                <wp:inline distT="0" distB="0" distL="0" distR="0" wp14:anchorId="5EA26EC0" wp14:editId="187F93F1">
                  <wp:extent cx="6800850" cy="38233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00850" cy="3823335"/>
                          </a:xfrm>
                          <a:prstGeom prst="rect">
                            <a:avLst/>
                          </a:prstGeom>
                        </pic:spPr>
                      </pic:pic>
                    </a:graphicData>
                  </a:graphic>
                </wp:inline>
              </w:drawing>
            </w:r>
          </w:p>
          <w:p w14:paraId="0A3D8DBB" w14:textId="495906DA"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p>
          <w:p w14:paraId="7768C3BE" w14:textId="092A351B"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p>
          <w:p w14:paraId="47E2C90B" w14:textId="77777777" w:rsidR="00CB5301" w:rsidRDefault="00CB5301" w:rsidP="00CB5301">
            <w:pPr>
              <w:pBdr>
                <w:top w:val="nil"/>
                <w:left w:val="nil"/>
                <w:bottom w:val="nil"/>
                <w:right w:val="nil"/>
                <w:between w:val="nil"/>
              </w:pBdr>
              <w:spacing w:line="276" w:lineRule="auto"/>
              <w:jc w:val="both"/>
              <w:rPr>
                <w:noProof/>
              </w:rPr>
            </w:pPr>
          </w:p>
          <w:p w14:paraId="6AF3EC1B" w14:textId="77777777" w:rsidR="00CB5301" w:rsidRDefault="00CB5301" w:rsidP="00CB5301">
            <w:pPr>
              <w:pBdr>
                <w:top w:val="nil"/>
                <w:left w:val="nil"/>
                <w:bottom w:val="nil"/>
                <w:right w:val="nil"/>
                <w:between w:val="nil"/>
              </w:pBdr>
              <w:spacing w:line="276" w:lineRule="auto"/>
              <w:jc w:val="both"/>
              <w:rPr>
                <w:noProof/>
              </w:rPr>
            </w:pPr>
          </w:p>
          <w:p w14:paraId="334401A2" w14:textId="624778D8"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r>
              <w:rPr>
                <w:noProof/>
              </w:rPr>
              <w:lastRenderedPageBreak/>
              <w:drawing>
                <wp:inline distT="0" distB="0" distL="0" distR="0" wp14:anchorId="6714E227" wp14:editId="2734E303">
                  <wp:extent cx="6800850" cy="382333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00850" cy="3823335"/>
                          </a:xfrm>
                          <a:prstGeom prst="rect">
                            <a:avLst/>
                          </a:prstGeom>
                        </pic:spPr>
                      </pic:pic>
                    </a:graphicData>
                  </a:graphic>
                </wp:inline>
              </w:drawing>
            </w:r>
          </w:p>
          <w:p w14:paraId="49A0E0A2" w14:textId="7410DC6B" w:rsid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45E4E8A3" w14:textId="79BD811D" w:rsidR="00CB5301" w:rsidRDefault="00CB5301" w:rsidP="00CB5301">
            <w:pPr>
              <w:pBdr>
                <w:top w:val="nil"/>
                <w:left w:val="nil"/>
                <w:bottom w:val="nil"/>
                <w:right w:val="nil"/>
                <w:between w:val="nil"/>
              </w:pBdr>
              <w:spacing w:line="276" w:lineRule="auto"/>
              <w:ind w:left="1080"/>
              <w:jc w:val="both"/>
              <w:rPr>
                <w:rFonts w:ascii="Times New Roman" w:eastAsia="Times New Roman" w:hAnsi="Times New Roman" w:cs="Times New Roman"/>
                <w:b/>
                <w:color w:val="000000"/>
                <w:sz w:val="24"/>
                <w:szCs w:val="24"/>
              </w:rPr>
            </w:pPr>
          </w:p>
          <w:p w14:paraId="760F35CF" w14:textId="355B5CFB" w:rsidR="00CB5301" w:rsidRP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drawing>
                <wp:inline distT="0" distB="0" distL="0" distR="0" wp14:anchorId="0D0AC940" wp14:editId="71D75B56">
                  <wp:extent cx="6158230" cy="34620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8230" cy="3462020"/>
                          </a:xfrm>
                          <a:prstGeom prst="rect">
                            <a:avLst/>
                          </a:prstGeom>
                        </pic:spPr>
                      </pic:pic>
                    </a:graphicData>
                  </a:graphic>
                </wp:inline>
              </w:drawing>
            </w:r>
          </w:p>
          <w:p w14:paraId="2788301E" w14:textId="023F18A3" w:rsidR="003F0E55" w:rsidRDefault="00AD0269">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Forward Characteristics of Zener Diode</w:t>
            </w:r>
          </w:p>
          <w:p w14:paraId="2EAABD46" w14:textId="5EB75FC7" w:rsidR="003F0E55" w:rsidRDefault="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r>
              <w:rPr>
                <w:noProof/>
              </w:rPr>
              <w:lastRenderedPageBreak/>
              <w:drawing>
                <wp:inline distT="0" distB="0" distL="0" distR="0" wp14:anchorId="047A559F" wp14:editId="6433579A">
                  <wp:extent cx="6800850" cy="38233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00850" cy="3823335"/>
                          </a:xfrm>
                          <a:prstGeom prst="rect">
                            <a:avLst/>
                          </a:prstGeom>
                        </pic:spPr>
                      </pic:pic>
                    </a:graphicData>
                  </a:graphic>
                </wp:inline>
              </w:drawing>
            </w:r>
          </w:p>
          <w:p w14:paraId="3BE22F95" w14:textId="337428AF" w:rsidR="00CB5301" w:rsidRDefault="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r>
              <w:rPr>
                <w:noProof/>
              </w:rPr>
              <w:drawing>
                <wp:inline distT="0" distB="0" distL="0" distR="0" wp14:anchorId="4A74BE80" wp14:editId="7BBD1348">
                  <wp:extent cx="6800850" cy="38233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00850" cy="3823335"/>
                          </a:xfrm>
                          <a:prstGeom prst="rect">
                            <a:avLst/>
                          </a:prstGeom>
                        </pic:spPr>
                      </pic:pic>
                    </a:graphicData>
                  </a:graphic>
                </wp:inline>
              </w:drawing>
            </w:r>
          </w:p>
          <w:p w14:paraId="0A498B15" w14:textId="113C6FCD" w:rsidR="00CB5301" w:rsidRDefault="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p>
          <w:p w14:paraId="5699B488" w14:textId="1E59F1A7" w:rsidR="00CB5301" w:rsidRDefault="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r>
              <w:rPr>
                <w:noProof/>
              </w:rPr>
              <w:lastRenderedPageBreak/>
              <w:drawing>
                <wp:inline distT="0" distB="0" distL="0" distR="0" wp14:anchorId="0FF6C882" wp14:editId="0976F008">
                  <wp:extent cx="6800850" cy="3823335"/>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00850" cy="3823335"/>
                          </a:xfrm>
                          <a:prstGeom prst="rect">
                            <a:avLst/>
                          </a:prstGeom>
                        </pic:spPr>
                      </pic:pic>
                    </a:graphicData>
                  </a:graphic>
                </wp:inline>
              </w:drawing>
            </w:r>
          </w:p>
          <w:p w14:paraId="7B985E5E" w14:textId="77777777" w:rsidR="00CB5301" w:rsidRDefault="00CB5301">
            <w:pPr>
              <w:pBdr>
                <w:top w:val="nil"/>
                <w:left w:val="nil"/>
                <w:bottom w:val="nil"/>
                <w:right w:val="nil"/>
                <w:between w:val="nil"/>
              </w:pBdr>
              <w:spacing w:line="276" w:lineRule="auto"/>
              <w:jc w:val="both"/>
              <w:rPr>
                <w:rFonts w:ascii="Times New Roman" w:eastAsia="Times New Roman" w:hAnsi="Times New Roman" w:cs="Times New Roman"/>
                <w:b/>
                <w:sz w:val="24"/>
                <w:szCs w:val="24"/>
              </w:rPr>
            </w:pPr>
          </w:p>
          <w:p w14:paraId="09900342" w14:textId="77777777" w:rsidR="003F0E55" w:rsidRPr="00CB5301" w:rsidRDefault="00AD0269">
            <w:pPr>
              <w:numPr>
                <w:ilvl w:val="0"/>
                <w:numId w:val="1"/>
              </w:num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Reverse Characteristics of Zener Diode</w:t>
            </w:r>
            <w:r>
              <w:rPr>
                <w:color w:val="000000"/>
              </w:rPr>
              <w:t xml:space="preserve">    </w:t>
            </w:r>
          </w:p>
          <w:p w14:paraId="5FDDD49A" w14:textId="77777777" w:rsidR="00CB5301" w:rsidRDefault="00CB5301" w:rsidP="00CB5301">
            <w:pPr>
              <w:pBdr>
                <w:top w:val="nil"/>
                <w:left w:val="nil"/>
                <w:bottom w:val="nil"/>
                <w:right w:val="nil"/>
                <w:between w:val="nil"/>
              </w:pBdr>
              <w:spacing w:line="276" w:lineRule="auto"/>
              <w:jc w:val="both"/>
              <w:rPr>
                <w:color w:val="000000"/>
              </w:rPr>
            </w:pPr>
          </w:p>
          <w:p w14:paraId="053D64DD" w14:textId="77777777" w:rsidR="00CB5301" w:rsidRDefault="00CB5301" w:rsidP="00CB5301">
            <w:pPr>
              <w:pBdr>
                <w:top w:val="nil"/>
                <w:left w:val="nil"/>
                <w:bottom w:val="nil"/>
                <w:right w:val="nil"/>
                <w:between w:val="nil"/>
              </w:pBdr>
              <w:spacing w:line="276" w:lineRule="auto"/>
              <w:jc w:val="both"/>
              <w:rPr>
                <w:color w:val="000000"/>
              </w:rPr>
            </w:pPr>
          </w:p>
          <w:p w14:paraId="64D60C44" w14:textId="77777777"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lastRenderedPageBreak/>
              <w:drawing>
                <wp:inline distT="0" distB="0" distL="0" distR="0" wp14:anchorId="34ED7ADF" wp14:editId="158F98CD">
                  <wp:extent cx="6800850" cy="38233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00850" cy="3823335"/>
                          </a:xfrm>
                          <a:prstGeom prst="rect">
                            <a:avLst/>
                          </a:prstGeom>
                        </pic:spPr>
                      </pic:pic>
                    </a:graphicData>
                  </a:graphic>
                </wp:inline>
              </w:drawing>
            </w:r>
          </w:p>
          <w:p w14:paraId="08C7678E" w14:textId="77777777"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43A6E4AE" w14:textId="77777777"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drawing>
                <wp:inline distT="0" distB="0" distL="0" distR="0" wp14:anchorId="1F8A7D75" wp14:editId="1EFBAD86">
                  <wp:extent cx="6800850" cy="38233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0850" cy="3823335"/>
                          </a:xfrm>
                          <a:prstGeom prst="rect">
                            <a:avLst/>
                          </a:prstGeom>
                        </pic:spPr>
                      </pic:pic>
                    </a:graphicData>
                  </a:graphic>
                </wp:inline>
              </w:drawing>
            </w:r>
          </w:p>
          <w:p w14:paraId="3216A65E" w14:textId="77777777"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p>
          <w:p w14:paraId="672C001E" w14:textId="069A2A2B" w:rsidR="00CB5301" w:rsidRDefault="00CB5301" w:rsidP="00CB5301">
            <w:pPr>
              <w:pBdr>
                <w:top w:val="nil"/>
                <w:left w:val="nil"/>
                <w:bottom w:val="nil"/>
                <w:right w:val="nil"/>
                <w:between w:val="nil"/>
              </w:pBdr>
              <w:spacing w:line="276" w:lineRule="auto"/>
              <w:jc w:val="both"/>
              <w:rPr>
                <w:rFonts w:ascii="Times New Roman" w:eastAsia="Times New Roman" w:hAnsi="Times New Roman" w:cs="Times New Roman"/>
                <w:b/>
                <w:color w:val="000000"/>
                <w:sz w:val="24"/>
                <w:szCs w:val="24"/>
              </w:rPr>
            </w:pPr>
            <w:r>
              <w:rPr>
                <w:noProof/>
              </w:rPr>
              <w:drawing>
                <wp:inline distT="0" distB="0" distL="0" distR="0" wp14:anchorId="6350764E" wp14:editId="20D78181">
                  <wp:extent cx="6800850" cy="38233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00850" cy="3823335"/>
                          </a:xfrm>
                          <a:prstGeom prst="rect">
                            <a:avLst/>
                          </a:prstGeom>
                        </pic:spPr>
                      </pic:pic>
                    </a:graphicData>
                  </a:graphic>
                </wp:inline>
              </w:drawing>
            </w:r>
          </w:p>
        </w:tc>
      </w:tr>
    </w:tbl>
    <w:p w14:paraId="0381E046" w14:textId="77777777" w:rsidR="003F0E55" w:rsidRDefault="003F0E55">
      <w:pPr>
        <w:widowControl w:val="0"/>
        <w:spacing w:after="0" w:line="264" w:lineRule="auto"/>
        <w:jc w:val="both"/>
        <w:rPr>
          <w:rFonts w:ascii="Times New Roman" w:eastAsia="Times New Roman" w:hAnsi="Times New Roman" w:cs="Times New Roman"/>
          <w:b/>
          <w:sz w:val="24"/>
          <w:szCs w:val="24"/>
        </w:rPr>
      </w:pPr>
    </w:p>
    <w:tbl>
      <w:tblPr>
        <w:tblStyle w:val="ac"/>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253A9B4B" w14:textId="77777777">
        <w:tc>
          <w:tcPr>
            <w:tcW w:w="9914" w:type="dxa"/>
            <w:tcBorders>
              <w:top w:val="single" w:sz="4" w:space="0" w:color="000000"/>
              <w:left w:val="single" w:sz="4" w:space="0" w:color="000000"/>
              <w:bottom w:val="single" w:sz="4" w:space="0" w:color="000000"/>
              <w:right w:val="single" w:sz="4" w:space="0" w:color="000000"/>
            </w:tcBorders>
          </w:tcPr>
          <w:p w14:paraId="2885848B"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Post Lab Subjective/Objective type Questions: (hand written)</w:t>
            </w:r>
          </w:p>
        </w:tc>
      </w:tr>
      <w:tr w:rsidR="003F0E55" w14:paraId="393D6DAC"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645B12" w14:textId="77777777" w:rsidR="003F0E55" w:rsidRDefault="00AD0269">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is meant by drift current ?</w:t>
            </w:r>
          </w:p>
          <w:p w14:paraId="29069EAD" w14:textId="77777777" w:rsidR="003F0E55" w:rsidRDefault="00AD0269">
            <w:pPr>
              <w:spacing w:line="276" w:lineRule="auto"/>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Drift current is the </w:t>
            </w:r>
            <w:hyperlink r:id="rId23">
              <w:r>
                <w:rPr>
                  <w:rFonts w:ascii="Times New Roman" w:eastAsia="Times New Roman" w:hAnsi="Times New Roman" w:cs="Times New Roman"/>
                  <w:sz w:val="24"/>
                  <w:szCs w:val="24"/>
                  <w:highlight w:val="white"/>
                </w:rPr>
                <w:t>electric current</w:t>
              </w:r>
            </w:hyperlink>
            <w:r>
              <w:rPr>
                <w:rFonts w:ascii="Times New Roman" w:eastAsia="Times New Roman" w:hAnsi="Times New Roman" w:cs="Times New Roman"/>
                <w:sz w:val="24"/>
                <w:szCs w:val="24"/>
                <w:highlight w:val="white"/>
              </w:rPr>
              <w:t> caused by particles getting pulled by an electric field.</w:t>
            </w:r>
          </w:p>
          <w:p w14:paraId="7E022437" w14:textId="77777777" w:rsidR="003F0E55" w:rsidRDefault="003F0E55">
            <w:pPr>
              <w:spacing w:line="276" w:lineRule="auto"/>
              <w:ind w:left="720"/>
              <w:jc w:val="both"/>
              <w:rPr>
                <w:rFonts w:ascii="Times New Roman" w:eastAsia="Times New Roman" w:hAnsi="Times New Roman" w:cs="Times New Roman"/>
                <w:sz w:val="24"/>
                <w:szCs w:val="24"/>
                <w:highlight w:val="white"/>
              </w:rPr>
            </w:pPr>
          </w:p>
          <w:p w14:paraId="33345C39" w14:textId="77777777" w:rsidR="003F0E55" w:rsidRDefault="00AD0269">
            <w:pPr>
              <w:numPr>
                <w:ilvl w:val="0"/>
                <w:numId w:val="2"/>
              </w:numPr>
              <w:pBdr>
                <w:top w:val="nil"/>
                <w:left w:val="nil"/>
                <w:bottom w:val="nil"/>
                <w:right w:val="nil"/>
                <w:between w:val="nil"/>
              </w:pBdr>
              <w:spacing w:line="276"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What type of extrinsic semiconductor is formed when</w:t>
            </w:r>
          </w:p>
          <w:p w14:paraId="7AC2D57D" w14:textId="77777777" w:rsidR="003F0E55" w:rsidRDefault="00AD0269">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 Germanium is doped with indium?</w:t>
            </w:r>
          </w:p>
          <w:p w14:paraId="1F8513FF" w14:textId="77777777" w:rsidR="003F0E55" w:rsidRDefault="00AD0269">
            <w:pPr>
              <w:pBdr>
                <w:top w:val="nil"/>
                <w:left w:val="nil"/>
                <w:bottom w:val="nil"/>
                <w:right w:val="nil"/>
                <w:between w:val="nil"/>
              </w:pBd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type</w:t>
            </w:r>
          </w:p>
          <w:p w14:paraId="4F5CF394" w14:textId="77777777" w:rsidR="003F0E55" w:rsidRDefault="00AD0269">
            <w:pPr>
              <w:pBdr>
                <w:top w:val="nil"/>
                <w:left w:val="nil"/>
                <w:bottom w:val="nil"/>
                <w:right w:val="nil"/>
                <w:between w:val="nil"/>
              </w:pBdr>
              <w:spacing w:line="27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(ii) Silicon is doped with bismuth?</w:t>
            </w:r>
          </w:p>
          <w:p w14:paraId="3BF95BB8" w14:textId="77777777" w:rsidR="003F0E55" w:rsidRDefault="00AD0269">
            <w:pPr>
              <w:pBdr>
                <w:top w:val="nil"/>
                <w:left w:val="nil"/>
                <w:bottom w:val="nil"/>
                <w:right w:val="nil"/>
                <w:between w:val="nil"/>
              </w:pBdr>
              <w:spacing w:line="276"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 type</w:t>
            </w:r>
          </w:p>
          <w:p w14:paraId="68406B59" w14:textId="77777777" w:rsidR="003F0E55" w:rsidRDefault="003F0E55">
            <w:pPr>
              <w:pBdr>
                <w:top w:val="nil"/>
                <w:left w:val="nil"/>
                <w:bottom w:val="nil"/>
                <w:right w:val="nil"/>
                <w:between w:val="nil"/>
              </w:pBdr>
              <w:spacing w:line="276" w:lineRule="auto"/>
              <w:ind w:left="720"/>
              <w:jc w:val="both"/>
              <w:rPr>
                <w:rFonts w:ascii="Times New Roman" w:eastAsia="Times New Roman" w:hAnsi="Times New Roman" w:cs="Times New Roman"/>
                <w:sz w:val="24"/>
                <w:szCs w:val="24"/>
              </w:rPr>
            </w:pPr>
          </w:p>
          <w:p w14:paraId="0A631671"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 With the help of a suitable diagram, explain the formation of the depletion region in a p-n junction.</w:t>
            </w:r>
          </w:p>
          <w:p w14:paraId="1660B01D"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How does its width change when junction is</w:t>
            </w:r>
          </w:p>
          <w:p w14:paraId="165111D1"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(a)forward bias</w:t>
            </w:r>
          </w:p>
          <w:p w14:paraId="3F254B21"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(b)reverse bias</w:t>
            </w:r>
          </w:p>
          <w:p w14:paraId="14C0006A" w14:textId="77777777" w:rsidR="003F0E55" w:rsidRDefault="00AD0269">
            <w:pPr>
              <w:jc w:val="both"/>
              <w:rPr>
                <w:rFonts w:ascii="Times New Roman" w:eastAsia="Times New Roman" w:hAnsi="Times New Roman" w:cs="Times New Roman"/>
                <w:sz w:val="24"/>
                <w:szCs w:val="24"/>
              </w:rPr>
            </w:pPr>
            <w:r>
              <w:rPr>
                <w:noProof/>
              </w:rPr>
              <w:lastRenderedPageBreak/>
              <w:drawing>
                <wp:inline distT="114300" distB="114300" distL="114300" distR="114300" wp14:anchorId="7FC4A3B7" wp14:editId="35C99320">
                  <wp:extent cx="4257675" cy="276225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4257675" cy="2762250"/>
                          </a:xfrm>
                          <a:prstGeom prst="rect">
                            <a:avLst/>
                          </a:prstGeom>
                          <a:ln/>
                        </pic:spPr>
                      </pic:pic>
                    </a:graphicData>
                  </a:graphic>
                </wp:inline>
              </w:drawing>
            </w:r>
          </w:p>
          <w:p w14:paraId="24DCAAAA"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At the junction there is diffusion of charge carriers due to thermal agitation; so that some of electrons of n-region diffuse to p-region while some of holes of p-region diffuse into n-region. Some charge carriers combine with opposite charges to neutralise each other. Thus near the junction there is an excess of positively charged ions in n-region and an excess of negatively charged ions in p-region. This sets up a potential difference and hence an internal electric field Ei across the junctions. The field Ei is directed from n-region to p-region. This field stops the further diffusion of charge carriers. Thus the layers (= 10-4 cm 10-6cm) on either side of the junction becomes free from mobile charge carriers and hence is called the depletion layer. The symbol of p-n junction diode is shown in Fig. </w:t>
            </w:r>
          </w:p>
          <w:p w14:paraId="408C1286" w14:textId="77777777" w:rsidR="003F0E55" w:rsidRDefault="00AD0269">
            <w:pPr>
              <w:jc w:val="both"/>
              <w:rPr>
                <w:rFonts w:ascii="Times New Roman" w:eastAsia="Times New Roman" w:hAnsi="Times New Roman" w:cs="Times New Roman"/>
                <w:sz w:val="24"/>
                <w:szCs w:val="24"/>
              </w:rPr>
            </w:pPr>
            <w:r>
              <w:rPr>
                <w:noProof/>
              </w:rPr>
              <w:drawing>
                <wp:inline distT="114300" distB="114300" distL="114300" distR="114300" wp14:anchorId="111DFEFB" wp14:editId="46CB9A2E">
                  <wp:extent cx="2105025" cy="9144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105025" cy="914400"/>
                          </a:xfrm>
                          <a:prstGeom prst="rect">
                            <a:avLst/>
                          </a:prstGeom>
                          <a:ln/>
                        </pic:spPr>
                      </pic:pic>
                    </a:graphicData>
                  </a:graphic>
                </wp:inline>
              </w:drawing>
            </w:r>
          </w:p>
          <w:p w14:paraId="58AF858E"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Effect of Forward and Reverse Bias</w:t>
            </w:r>
            <w:r>
              <w:rPr>
                <w:rFonts w:ascii="Times New Roman" w:eastAsia="Times New Roman" w:hAnsi="Times New Roman" w:cs="Times New Roman"/>
                <w:sz w:val="24"/>
                <w:szCs w:val="24"/>
              </w:rPr>
              <w:t xml:space="preserve">:  </w:t>
            </w:r>
          </w:p>
          <w:p w14:paraId="60A3817C" w14:textId="77777777" w:rsidR="003F0E55" w:rsidRDefault="00AD0269">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forward biasing the applied potential difference causes a field which acts opposite to the potential barrier. This results in reducing the potential barrier, and hence the width of the depletion layer decreases.</w:t>
            </w:r>
          </w:p>
          <w:p w14:paraId="7BAB5746" w14:textId="77777777" w:rsidR="003F0E55" w:rsidRDefault="00AD0269">
            <w:pPr>
              <w:spacing w:line="276" w:lineRule="auto"/>
              <w:ind w:left="1080"/>
              <w:jc w:val="both"/>
              <w:rPr>
                <w:rFonts w:ascii="Times New Roman" w:eastAsia="Times New Roman" w:hAnsi="Times New Roman" w:cs="Times New Roman"/>
                <w:sz w:val="24"/>
                <w:szCs w:val="24"/>
              </w:rPr>
            </w:pPr>
            <w:r>
              <w:rPr>
                <w:noProof/>
              </w:rPr>
              <w:lastRenderedPageBreak/>
              <w:drawing>
                <wp:inline distT="114300" distB="114300" distL="114300" distR="114300" wp14:anchorId="0BE6BCFE" wp14:editId="2DED0D6E">
                  <wp:extent cx="3638550" cy="2886075"/>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3638550" cy="2886075"/>
                          </a:xfrm>
                          <a:prstGeom prst="rect">
                            <a:avLst/>
                          </a:prstGeom>
                          <a:ln/>
                        </pic:spPr>
                      </pic:pic>
                    </a:graphicData>
                  </a:graphic>
                </wp:inline>
              </w:drawing>
            </w:r>
          </w:p>
          <w:p w14:paraId="7740017A" w14:textId="77777777" w:rsidR="003F0E55" w:rsidRDefault="00AD0269">
            <w:pPr>
              <w:numPr>
                <w:ilvl w:val="0"/>
                <w:numId w:val="3"/>
              </w:num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Under reverse biasing the applied potential difference causes a field which is in the same direction as the field due to internal potential barrier. This results in an increase in barrier voltage and hence the width of the depletion layer increases</w:t>
            </w:r>
            <w:r>
              <w:rPr>
                <w:rFonts w:ascii="Helvetica Neue" w:eastAsia="Helvetica Neue" w:hAnsi="Helvetica Neue" w:cs="Helvetica Neue"/>
                <w:color w:val="34495E"/>
              </w:rPr>
              <w:t xml:space="preserve">. </w:t>
            </w:r>
          </w:p>
          <w:p w14:paraId="6D8598A2" w14:textId="77777777" w:rsidR="003F0E55" w:rsidRDefault="00AD0269">
            <w:pPr>
              <w:spacing w:after="200" w:line="276"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A28EE6D" wp14:editId="0F4FD804">
                  <wp:extent cx="3657600" cy="2695575"/>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3657600" cy="2695575"/>
                          </a:xfrm>
                          <a:prstGeom prst="rect">
                            <a:avLst/>
                          </a:prstGeom>
                          <a:ln/>
                        </pic:spPr>
                      </pic:pic>
                    </a:graphicData>
                  </a:graphic>
                </wp:inline>
              </w:drawing>
            </w:r>
          </w:p>
        </w:tc>
      </w:tr>
      <w:tr w:rsidR="003F0E55" w14:paraId="4F8F8E1A"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A52BD7" w14:textId="77777777" w:rsidR="003F0E55" w:rsidRDefault="003F0E55">
            <w:pPr>
              <w:pBdr>
                <w:top w:val="nil"/>
                <w:left w:val="nil"/>
                <w:bottom w:val="nil"/>
                <w:right w:val="nil"/>
                <w:between w:val="nil"/>
              </w:pBdr>
              <w:spacing w:line="276" w:lineRule="auto"/>
              <w:ind w:left="720" w:hanging="360"/>
              <w:jc w:val="both"/>
              <w:rPr>
                <w:rFonts w:ascii="Times New Roman" w:eastAsia="Times New Roman" w:hAnsi="Times New Roman" w:cs="Times New Roman"/>
                <w:color w:val="000000"/>
                <w:sz w:val="24"/>
                <w:szCs w:val="24"/>
              </w:rPr>
            </w:pPr>
          </w:p>
        </w:tc>
      </w:tr>
    </w:tbl>
    <w:p w14:paraId="514B61B9"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53F0CDB9"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5811120A"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21EDEFB0"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4010F58D"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65A8E80E" w14:textId="77777777" w:rsidR="003F0E55" w:rsidRDefault="003F0E55">
      <w:pPr>
        <w:widowControl w:val="0"/>
        <w:spacing w:after="0" w:line="264" w:lineRule="auto"/>
        <w:jc w:val="both"/>
        <w:rPr>
          <w:rFonts w:ascii="Times New Roman" w:eastAsia="Times New Roman" w:hAnsi="Times New Roman" w:cs="Times New Roman"/>
          <w:b/>
          <w:sz w:val="24"/>
          <w:szCs w:val="24"/>
        </w:rPr>
      </w:pPr>
    </w:p>
    <w:p w14:paraId="1BDB4604" w14:textId="77777777" w:rsidR="003F0E55" w:rsidRDefault="003F0E55">
      <w:pPr>
        <w:widowControl w:val="0"/>
        <w:spacing w:after="0" w:line="264" w:lineRule="auto"/>
        <w:jc w:val="both"/>
        <w:rPr>
          <w:rFonts w:ascii="Times New Roman" w:eastAsia="Times New Roman" w:hAnsi="Times New Roman" w:cs="Times New Roman"/>
          <w:b/>
          <w:sz w:val="24"/>
          <w:szCs w:val="24"/>
        </w:rPr>
      </w:pPr>
    </w:p>
    <w:tbl>
      <w:tblPr>
        <w:tblStyle w:val="ad"/>
        <w:tblW w:w="9914"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914"/>
      </w:tblGrid>
      <w:tr w:rsidR="003F0E55" w14:paraId="67FF01C6" w14:textId="77777777">
        <w:tc>
          <w:tcPr>
            <w:tcW w:w="9914" w:type="dxa"/>
            <w:tcBorders>
              <w:top w:val="single" w:sz="4" w:space="0" w:color="000000"/>
              <w:left w:val="single" w:sz="4" w:space="0" w:color="000000"/>
              <w:bottom w:val="single" w:sz="4" w:space="0" w:color="000000"/>
              <w:right w:val="single" w:sz="4" w:space="0" w:color="000000"/>
            </w:tcBorders>
          </w:tcPr>
          <w:p w14:paraId="4619D4A1" w14:textId="77777777" w:rsidR="003F0E55" w:rsidRDefault="00AD0269">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Conclusion: (to be written in own words)</w:t>
            </w:r>
          </w:p>
        </w:tc>
      </w:tr>
      <w:tr w:rsidR="003F0E55" w14:paraId="3BCC3C92" w14:textId="77777777">
        <w:tc>
          <w:tcPr>
            <w:tcW w:w="99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F3E83D"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we simulated and verified the characteristic graphs for both Silicon and Zener diodes.</w:t>
            </w:r>
          </w:p>
          <w:p w14:paraId="742147CB" w14:textId="77777777" w:rsidR="003F0E55" w:rsidRDefault="00AD026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Their forward, and reverse characteristics were studied, breakdown and knee voltages were computed by waveform plots.</w:t>
            </w:r>
          </w:p>
        </w:tc>
      </w:tr>
    </w:tbl>
    <w:p w14:paraId="253C7067" w14:textId="77777777" w:rsidR="003F0E55" w:rsidRDefault="003F0E55">
      <w:pPr>
        <w:spacing w:after="0" w:line="240" w:lineRule="auto"/>
        <w:jc w:val="both"/>
        <w:rPr>
          <w:rFonts w:ascii="Times New Roman" w:eastAsia="Times New Roman" w:hAnsi="Times New Roman" w:cs="Times New Roman"/>
          <w:b/>
          <w:sz w:val="24"/>
          <w:szCs w:val="24"/>
        </w:rPr>
      </w:pPr>
    </w:p>
    <w:tbl>
      <w:tblPr>
        <w:tblStyle w:val="ae"/>
        <w:tblW w:w="4758" w:type="dxa"/>
        <w:tblInd w:w="5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58"/>
      </w:tblGrid>
      <w:tr w:rsidR="003F0E55" w14:paraId="012690B2" w14:textId="77777777">
        <w:tc>
          <w:tcPr>
            <w:tcW w:w="47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0DE36" w14:textId="77777777" w:rsidR="003F0E55" w:rsidRDefault="003F0E55">
            <w:pPr>
              <w:widowControl w:val="0"/>
              <w:spacing w:line="264" w:lineRule="auto"/>
              <w:jc w:val="both"/>
              <w:rPr>
                <w:rFonts w:ascii="Times New Roman" w:eastAsia="Times New Roman" w:hAnsi="Times New Roman" w:cs="Times New Roman"/>
                <w:b/>
                <w:color w:val="BC202E"/>
                <w:sz w:val="24"/>
                <w:szCs w:val="24"/>
              </w:rPr>
            </w:pPr>
          </w:p>
          <w:p w14:paraId="0E497957" w14:textId="77777777" w:rsidR="003F0E55" w:rsidRDefault="003F0E55">
            <w:pPr>
              <w:widowControl w:val="0"/>
              <w:spacing w:line="264" w:lineRule="auto"/>
              <w:jc w:val="both"/>
              <w:rPr>
                <w:rFonts w:ascii="Times New Roman" w:eastAsia="Times New Roman" w:hAnsi="Times New Roman" w:cs="Times New Roman"/>
                <w:b/>
                <w:color w:val="BC202E"/>
                <w:sz w:val="24"/>
                <w:szCs w:val="24"/>
              </w:rPr>
            </w:pPr>
          </w:p>
          <w:p w14:paraId="33C0A92A" w14:textId="77777777" w:rsidR="003F0E55" w:rsidRDefault="00AD0269">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3F89A760" w14:textId="77777777" w:rsidR="003F0E55" w:rsidRDefault="003F0E55">
      <w:pPr>
        <w:shd w:val="clear" w:color="auto" w:fill="FFFFFF"/>
        <w:spacing w:before="280" w:line="240" w:lineRule="auto"/>
        <w:rPr>
          <w:rFonts w:ascii="Arial" w:eastAsia="Arial" w:hAnsi="Arial" w:cs="Arial"/>
          <w:b/>
          <w:color w:val="222222"/>
          <w:sz w:val="16"/>
          <w:szCs w:val="16"/>
        </w:rPr>
      </w:pPr>
    </w:p>
    <w:sectPr w:rsidR="003F0E55">
      <w:headerReference w:type="default" r:id="rId28"/>
      <w:footerReference w:type="default" r:id="rId29"/>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315245" w14:textId="77777777" w:rsidR="00BA255F" w:rsidRDefault="00BA255F">
      <w:pPr>
        <w:spacing w:after="0" w:line="240" w:lineRule="auto"/>
      </w:pPr>
      <w:r>
        <w:separator/>
      </w:r>
    </w:p>
  </w:endnote>
  <w:endnote w:type="continuationSeparator" w:id="0">
    <w:p w14:paraId="27782286" w14:textId="77777777" w:rsidR="00BA255F" w:rsidRDefault="00BA25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swiss"/>
    <w:pitch w:val="variable"/>
    <w:sig w:usb0="00000003" w:usb1="0200E0A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Arial"/>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F32FF" w14:textId="77777777" w:rsidR="003F0E55" w:rsidRDefault="003F0E55"/>
  <w:tbl>
    <w:tblPr>
      <w:tblStyle w:val="af0"/>
      <w:tblW w:w="10916" w:type="dxa"/>
      <w:tblInd w:w="-743" w:type="dxa"/>
      <w:tblBorders>
        <w:top w:val="nil"/>
        <w:left w:val="nil"/>
        <w:bottom w:val="nil"/>
        <w:right w:val="nil"/>
        <w:insideH w:val="nil"/>
        <w:insideV w:val="nil"/>
      </w:tblBorders>
      <w:tblLayout w:type="fixed"/>
      <w:tblLook w:val="0000" w:firstRow="0" w:lastRow="0" w:firstColumn="0" w:lastColumn="0" w:noHBand="0" w:noVBand="0"/>
    </w:tblPr>
    <w:tblGrid>
      <w:gridCol w:w="3544"/>
      <w:gridCol w:w="3969"/>
      <w:gridCol w:w="3403"/>
    </w:tblGrid>
    <w:tr w:rsidR="003F0E55" w14:paraId="05B9F995" w14:textId="77777777">
      <w:tc>
        <w:tcPr>
          <w:tcW w:w="3544" w:type="dxa"/>
          <w:tcBorders>
            <w:top w:val="nil"/>
            <w:left w:val="nil"/>
            <w:bottom w:val="nil"/>
            <w:right w:val="nil"/>
          </w:tcBorders>
          <w:tcMar>
            <w:top w:w="0" w:type="dxa"/>
            <w:left w:w="108" w:type="dxa"/>
            <w:bottom w:w="0" w:type="dxa"/>
            <w:right w:w="108" w:type="dxa"/>
          </w:tcMar>
        </w:tcPr>
        <w:p w14:paraId="17445DD8" w14:textId="77777777" w:rsidR="003F0E55" w:rsidRDefault="00AD0269">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Basic Electronic Circuits</w:t>
          </w:r>
        </w:p>
      </w:tc>
      <w:tc>
        <w:tcPr>
          <w:tcW w:w="3969" w:type="dxa"/>
          <w:tcBorders>
            <w:top w:val="nil"/>
            <w:left w:val="nil"/>
            <w:bottom w:val="nil"/>
            <w:right w:val="nil"/>
          </w:tcBorders>
          <w:tcMar>
            <w:top w:w="0" w:type="dxa"/>
            <w:left w:w="108" w:type="dxa"/>
            <w:bottom w:w="0" w:type="dxa"/>
            <w:right w:w="108" w:type="dxa"/>
          </w:tcMar>
        </w:tcPr>
        <w:p w14:paraId="34D0EF07" w14:textId="77777777" w:rsidR="003F0E55" w:rsidRDefault="00AD0269">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III</w:t>
          </w:r>
        </w:p>
      </w:tc>
      <w:tc>
        <w:tcPr>
          <w:tcW w:w="3403" w:type="dxa"/>
          <w:tcBorders>
            <w:top w:val="nil"/>
            <w:left w:val="nil"/>
            <w:bottom w:val="nil"/>
            <w:right w:val="nil"/>
          </w:tcBorders>
          <w:tcMar>
            <w:top w:w="0" w:type="dxa"/>
            <w:left w:w="108" w:type="dxa"/>
            <w:bottom w:w="0" w:type="dxa"/>
            <w:right w:w="108" w:type="dxa"/>
          </w:tcMar>
        </w:tcPr>
        <w:p w14:paraId="4E6EA4ED" w14:textId="77777777" w:rsidR="003F0E55" w:rsidRDefault="00AD0269">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2020-21</w:t>
          </w:r>
        </w:p>
      </w:tc>
    </w:tr>
    <w:tr w:rsidR="003F0E55" w14:paraId="77903345" w14:textId="77777777">
      <w:tc>
        <w:tcPr>
          <w:tcW w:w="3544" w:type="dxa"/>
          <w:tcBorders>
            <w:top w:val="nil"/>
            <w:left w:val="nil"/>
            <w:bottom w:val="nil"/>
            <w:right w:val="nil"/>
          </w:tcBorders>
          <w:tcMar>
            <w:top w:w="0" w:type="dxa"/>
            <w:left w:w="108" w:type="dxa"/>
            <w:bottom w:w="0" w:type="dxa"/>
            <w:right w:w="108" w:type="dxa"/>
          </w:tcMar>
        </w:tcPr>
        <w:p w14:paraId="4AA888AB" w14:textId="77777777" w:rsidR="003F0E55" w:rsidRDefault="003F0E55">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Borders>
            <w:top w:val="nil"/>
            <w:left w:val="nil"/>
            <w:bottom w:val="nil"/>
            <w:right w:val="nil"/>
          </w:tcBorders>
          <w:tcMar>
            <w:top w:w="0" w:type="dxa"/>
            <w:left w:w="108" w:type="dxa"/>
            <w:bottom w:w="0" w:type="dxa"/>
            <w:right w:w="108" w:type="dxa"/>
          </w:tcMar>
        </w:tcPr>
        <w:p w14:paraId="3E8FE329" w14:textId="77777777" w:rsidR="003F0E55" w:rsidRDefault="003F0E55">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Borders>
            <w:top w:val="nil"/>
            <w:left w:val="nil"/>
            <w:bottom w:val="nil"/>
            <w:right w:val="nil"/>
          </w:tcBorders>
          <w:tcMar>
            <w:top w:w="0" w:type="dxa"/>
            <w:left w:w="108" w:type="dxa"/>
            <w:bottom w:w="0" w:type="dxa"/>
            <w:right w:w="108" w:type="dxa"/>
          </w:tcMar>
        </w:tcPr>
        <w:p w14:paraId="310A69F9" w14:textId="77777777" w:rsidR="003F0E55" w:rsidRDefault="00AD0269">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Roll No:      </w:t>
          </w:r>
        </w:p>
      </w:tc>
    </w:tr>
  </w:tbl>
  <w:p w14:paraId="720BD8A5" w14:textId="77777777" w:rsidR="003F0E55" w:rsidRDefault="003F0E55">
    <w:pPr>
      <w:pBdr>
        <w:top w:val="nil"/>
        <w:left w:val="nil"/>
        <w:bottom w:val="nil"/>
        <w:right w:val="nil"/>
        <w:between w:val="nil"/>
      </w:pBdr>
      <w:tabs>
        <w:tab w:val="center" w:pos="4680"/>
        <w:tab w:val="right" w:pos="9360"/>
      </w:tabs>
      <w:spacing w:after="0" w:line="240" w:lineRule="auto"/>
      <w:ind w:left="-1440"/>
      <w:jc w:val="center"/>
      <w:rPr>
        <w:color w:val="000000"/>
      </w:rPr>
    </w:pPr>
  </w:p>
  <w:p w14:paraId="4B833870" w14:textId="77777777" w:rsidR="003F0E55" w:rsidRDefault="003F0E55">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17D970" w14:textId="77777777" w:rsidR="00BA255F" w:rsidRDefault="00BA255F">
      <w:pPr>
        <w:spacing w:after="0" w:line="240" w:lineRule="auto"/>
      </w:pPr>
      <w:r>
        <w:separator/>
      </w:r>
    </w:p>
  </w:footnote>
  <w:footnote w:type="continuationSeparator" w:id="0">
    <w:p w14:paraId="54B044B9" w14:textId="77777777" w:rsidR="00BA255F" w:rsidRDefault="00BA25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28CDC" w14:textId="77777777" w:rsidR="003F0E55" w:rsidRDefault="003F0E55">
    <w:pPr>
      <w:pBdr>
        <w:top w:val="nil"/>
        <w:left w:val="nil"/>
        <w:bottom w:val="nil"/>
        <w:right w:val="nil"/>
        <w:between w:val="nil"/>
      </w:pBdr>
      <w:tabs>
        <w:tab w:val="center" w:pos="4680"/>
        <w:tab w:val="right" w:pos="9360"/>
      </w:tabs>
      <w:spacing w:after="0" w:line="240" w:lineRule="auto"/>
      <w:rPr>
        <w:color w:val="000000"/>
      </w:rPr>
    </w:pPr>
  </w:p>
  <w:tbl>
    <w:tblPr>
      <w:tblStyle w:val="af"/>
      <w:tblW w:w="11925" w:type="dxa"/>
      <w:tblInd w:w="-1395" w:type="dxa"/>
      <w:tblBorders>
        <w:top w:val="nil"/>
        <w:left w:val="nil"/>
        <w:bottom w:val="nil"/>
        <w:right w:val="nil"/>
        <w:insideH w:val="nil"/>
        <w:insideV w:val="nil"/>
      </w:tblBorders>
      <w:tblLayout w:type="fixed"/>
      <w:tblLook w:val="0000" w:firstRow="0" w:lastRow="0" w:firstColumn="0" w:lastColumn="0" w:noHBand="0" w:noVBand="0"/>
    </w:tblPr>
    <w:tblGrid>
      <w:gridCol w:w="3572"/>
      <w:gridCol w:w="6154"/>
      <w:gridCol w:w="2199"/>
    </w:tblGrid>
    <w:tr w:rsidR="003F0E55" w14:paraId="1D0E3792" w14:textId="77777777">
      <w:trPr>
        <w:trHeight w:val="907"/>
      </w:trPr>
      <w:tc>
        <w:tcPr>
          <w:tcW w:w="3572" w:type="dxa"/>
          <w:tcBorders>
            <w:top w:val="nil"/>
            <w:left w:val="nil"/>
            <w:bottom w:val="nil"/>
            <w:right w:val="nil"/>
          </w:tcBorders>
          <w:tcMar>
            <w:top w:w="0" w:type="dxa"/>
            <w:left w:w="108" w:type="dxa"/>
            <w:bottom w:w="0" w:type="dxa"/>
            <w:right w:w="108" w:type="dxa"/>
          </w:tcMar>
        </w:tcPr>
        <w:p w14:paraId="2CF2BDDF" w14:textId="77777777" w:rsidR="003F0E55" w:rsidRDefault="00AD0269">
          <w:pPr>
            <w:pBdr>
              <w:top w:val="nil"/>
              <w:left w:val="nil"/>
              <w:bottom w:val="nil"/>
              <w:right w:val="nil"/>
              <w:between w:val="nil"/>
            </w:pBdr>
            <w:tabs>
              <w:tab w:val="center" w:pos="4680"/>
              <w:tab w:val="right" w:pos="9360"/>
            </w:tabs>
            <w:ind w:firstLine="258"/>
            <w:rPr>
              <w:color w:val="000000"/>
            </w:rPr>
          </w:pPr>
          <w:bookmarkStart w:id="1" w:name="_30j0zll" w:colFirst="0" w:colLast="0"/>
          <w:bookmarkEnd w:id="1"/>
          <w:r>
            <w:rPr>
              <w:noProof/>
              <w:color w:val="000000"/>
            </w:rPr>
            <w:drawing>
              <wp:inline distT="0" distB="0" distL="0" distR="0" wp14:anchorId="62B9D93E" wp14:editId="0ED01D1B">
                <wp:extent cx="1973580" cy="609600"/>
                <wp:effectExtent l="0" t="0" r="0" b="0"/>
                <wp:docPr id="2" name="image7.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tcBorders>
            <w:top w:val="nil"/>
            <w:left w:val="nil"/>
            <w:bottom w:val="nil"/>
            <w:right w:val="nil"/>
          </w:tcBorders>
          <w:tcMar>
            <w:top w:w="0" w:type="dxa"/>
            <w:left w:w="108" w:type="dxa"/>
            <w:bottom w:w="0" w:type="dxa"/>
            <w:right w:w="108" w:type="dxa"/>
          </w:tcMar>
          <w:vAlign w:val="center"/>
        </w:tcPr>
        <w:p w14:paraId="776AE7B4" w14:textId="77777777" w:rsidR="003F0E55" w:rsidRDefault="00AD0269">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5B47E078" w14:textId="77777777" w:rsidR="003F0E55" w:rsidRDefault="00AD0269">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6F7B5400" w14:textId="77777777" w:rsidR="003F0E55" w:rsidRDefault="00AD0269">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Engineering</w:t>
          </w:r>
        </w:p>
      </w:tc>
      <w:tc>
        <w:tcPr>
          <w:tcW w:w="2199" w:type="dxa"/>
          <w:tcBorders>
            <w:top w:val="nil"/>
            <w:left w:val="nil"/>
            <w:bottom w:val="nil"/>
            <w:right w:val="nil"/>
          </w:tcBorders>
          <w:tcMar>
            <w:top w:w="0" w:type="dxa"/>
            <w:left w:w="108" w:type="dxa"/>
            <w:bottom w:w="0" w:type="dxa"/>
            <w:right w:w="108" w:type="dxa"/>
          </w:tcMar>
        </w:tcPr>
        <w:p w14:paraId="6952803B" w14:textId="77777777" w:rsidR="003F0E55" w:rsidRDefault="00AD0269">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60F958C4" wp14:editId="58CF4DBD">
                <wp:extent cx="982980" cy="609600"/>
                <wp:effectExtent l="0" t="0" r="0" b="0"/>
                <wp:docPr id="4" name="image5.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4576913D" w14:textId="77777777" w:rsidR="003F0E55" w:rsidRDefault="003F0E5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997"/>
    <w:multiLevelType w:val="multilevel"/>
    <w:tmpl w:val="FFFFFFFF"/>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A303F55"/>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6CD0998"/>
    <w:multiLevelType w:val="multilevel"/>
    <w:tmpl w:val="FFFFFFFF"/>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6F442F5"/>
    <w:multiLevelType w:val="multilevel"/>
    <w:tmpl w:val="FFFFFFFF"/>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51D2216C"/>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B1D0FCB"/>
    <w:multiLevelType w:val="multilevel"/>
    <w:tmpl w:val="FFFFFFFF"/>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0E55"/>
    <w:rsid w:val="002F35BD"/>
    <w:rsid w:val="003F0E55"/>
    <w:rsid w:val="00530319"/>
    <w:rsid w:val="00553FF4"/>
    <w:rsid w:val="00560139"/>
    <w:rsid w:val="00652663"/>
    <w:rsid w:val="009F1049"/>
    <w:rsid w:val="00AD0269"/>
    <w:rsid w:val="00BA255F"/>
    <w:rsid w:val="00C512BC"/>
    <w:rsid w:val="00CB53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99A2"/>
  <w15:docId w15:val="{73E98AD2-7D33-B848-90FF-6DBA03B81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 w:type="table" w:customStyle="1" w:styleId="ae">
    <w:basedOn w:val="TableNormal"/>
    <w:pPr>
      <w:spacing w:after="0" w:line="240" w:lineRule="auto"/>
    </w:pPr>
    <w:tblPr>
      <w:tblStyleRowBandSize w:val="1"/>
      <w:tblStyleColBandSize w:val="1"/>
    </w:tblPr>
  </w:style>
  <w:style w:type="table" w:customStyle="1" w:styleId="af">
    <w:basedOn w:val="TableNormal"/>
    <w:pPr>
      <w:spacing w:after="0" w:line="240" w:lineRule="auto"/>
    </w:pPr>
    <w:tblPr>
      <w:tblStyleRowBandSize w:val="1"/>
      <w:tblStyleColBandSize w:val="1"/>
    </w:tblPr>
  </w:style>
  <w:style w:type="table" w:customStyle="1" w:styleId="af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en.wikipedia.org/wiki/Electric_current"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16</Pages>
  <Words>1397</Words>
  <Characters>7967</Characters>
  <Application>Microsoft Office Word</Application>
  <DocSecurity>0</DocSecurity>
  <Lines>66</Lines>
  <Paragraphs>18</Paragraphs>
  <ScaleCrop>false</ScaleCrop>
  <Company/>
  <LinksUpToDate>false</LinksUpToDate>
  <CharactersWithSpaces>9346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Vedant Kelkar</dc:creator>
  <cp:lastModifiedBy>Vedant Kelkar</cp:lastModifiedBy>
  <cp:revision>5</cp:revision>
  <dcterms:created xsi:type="dcterms:W3CDTF">2020-08-14T16:33:00Z</dcterms:created>
  <dcterms:modified xsi:type="dcterms:W3CDTF">2021-05-04T11:31:00Z</dcterms:modified>
</cp:coreProperties>
</file>