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F31308">
            <w: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63A6BECC" w:rsidR="001D6337" w:rsidRPr="0039731A" w:rsidRDefault="00B43EE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731A">
              <w:rPr>
                <w:rFonts w:ascii="Times New Roman" w:hAnsi="Times New Roman"/>
                <w:b/>
                <w:sz w:val="24"/>
                <w:szCs w:val="24"/>
              </w:rPr>
              <w:t xml:space="preserve">Electronic Circuits Analysis and Design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2DEEED8A" w:rsidR="001D6337" w:rsidRPr="003B204E" w:rsidRDefault="00F4376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042944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6CFB6D4A" w:rsidR="000B0D21" w:rsidRPr="003B204E" w:rsidRDefault="00F31308" w:rsidP="00F4376C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18-01-2021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5F1D6F84" w:rsidR="000B0D21" w:rsidRPr="003B204E" w:rsidRDefault="00F31308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78C62FD3" w:rsidR="000B0D21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Prof. </w:t>
            </w:r>
            <w:r w:rsidR="00F31308">
              <w:rPr>
                <w:rFonts w:ascii="Times New Roman" w:hAnsi="Times New Roman" w:cs="Times New Roman"/>
                <w:b/>
                <w:sz w:val="24"/>
                <w:szCs w:val="24"/>
              </w:rPr>
              <w:t>Sonia Joshi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3C1FCA85" w:rsidR="000B0D21" w:rsidRDefault="00F31308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5AA0E68C" w:rsidR="00A77F79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0EB0FC45" w:rsidR="00A25C5E" w:rsidRP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>Experiment No: 1</w:t>
      </w:r>
    </w:p>
    <w:p w14:paraId="467D8335" w14:textId="505A1640" w:rsidR="00DF2A1F" w:rsidRDefault="001D6337" w:rsidP="005B0348">
      <w:pPr>
        <w:pStyle w:val="ListParagraph"/>
        <w:ind w:left="0"/>
        <w:jc w:val="center"/>
        <w:rPr>
          <w:rFonts w:ascii="Times New Roman" w:eastAsia="Times New Roman" w:hAnsi="Times New Roman"/>
          <w:b/>
          <w:iCs/>
          <w:sz w:val="28"/>
          <w:szCs w:val="28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5B0348" w:rsidRPr="005B0348">
        <w:rPr>
          <w:rFonts w:ascii="Times New Roman" w:eastAsia="Times New Roman" w:hAnsi="Times New Roman"/>
          <w:b/>
          <w:iCs/>
          <w:sz w:val="28"/>
          <w:szCs w:val="28"/>
        </w:rPr>
        <w:t>To study the frequency response of a BJT amplifier.</w:t>
      </w:r>
    </w:p>
    <w:p w14:paraId="2B1473BC" w14:textId="77777777" w:rsidR="005B0348" w:rsidRPr="005B0348" w:rsidRDefault="005B0348" w:rsidP="005B0348">
      <w:pPr>
        <w:pStyle w:val="ListParagraph"/>
        <w:ind w:left="0"/>
        <w:jc w:val="center"/>
        <w:rPr>
          <w:bCs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383D2B52" w14:textId="77777777" w:rsidR="00B43EE1" w:rsidRDefault="007609F2" w:rsidP="00B43EE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  <w:r w:rsidR="00B43EE1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  <w:r w:rsidR="00B43EE1" w:rsidRPr="00B43EE1">
              <w:rPr>
                <w:rFonts w:ascii="Times New Roman" w:hAnsi="Times New Roman" w:cs="Times New Roman"/>
              </w:rPr>
              <w:t>To study the frequency response of a BJT amplifier.</w:t>
            </w:r>
          </w:p>
          <w:p w14:paraId="54D1EDB3" w14:textId="77777777" w:rsidR="00B7283F" w:rsidRDefault="00B7283F" w:rsidP="00B728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 Bypass</w:t>
            </w:r>
          </w:p>
          <w:p w14:paraId="25473C4D" w14:textId="44560289" w:rsidR="00B7283F" w:rsidRPr="007F09E4" w:rsidRDefault="00B7283F" w:rsidP="00B43EE1">
            <w:pPr>
              <w:pStyle w:val="ListParagraph"/>
              <w:ind w:left="0"/>
              <w:jc w:val="both"/>
              <w:rPr>
                <w:bCs/>
              </w:rPr>
            </w:pPr>
            <w:r>
              <w:rPr>
                <w:rFonts w:ascii="Times New Roman" w:hAnsi="Times New Roman" w:cs="Times New Roman"/>
              </w:rPr>
              <w:t>2)</w:t>
            </w:r>
            <w:proofErr w:type="spellStart"/>
            <w:r>
              <w:rPr>
                <w:rFonts w:ascii="Times New Roman" w:hAnsi="Times New Roman" w:cs="Times New Roman"/>
              </w:rPr>
              <w:t>Unbypass</w:t>
            </w:r>
            <w:proofErr w:type="spellEnd"/>
          </w:p>
          <w:p w14:paraId="517DDCA7" w14:textId="04DD48C4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</w:p>
        </w:tc>
      </w:tr>
      <w:tr w:rsidR="007609F2" w14:paraId="49E698EB" w14:textId="77777777" w:rsidTr="00DF1F07">
        <w:tc>
          <w:tcPr>
            <w:tcW w:w="9914" w:type="dxa"/>
          </w:tcPr>
          <w:p w14:paraId="5B528707" w14:textId="06951308" w:rsidR="009742D2" w:rsidRDefault="00D22F99" w:rsidP="0039731A">
            <w:pPr>
              <w:pStyle w:val="ListParagraph"/>
              <w:shd w:val="clear" w:color="auto" w:fill="FFFFFF"/>
              <w:tabs>
                <w:tab w:val="left" w:pos="336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1)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To calculate </w:t>
            </w:r>
            <w:r w:rsidR="006855F7">
              <w:rPr>
                <w:rFonts w:ascii="Times New Roman" w:hAnsi="Times New Roman"/>
                <w:sz w:val="24"/>
                <w:szCs w:val="24"/>
              </w:rPr>
              <w:t>maximum g</w:t>
            </w:r>
            <w:r w:rsidR="004A4172">
              <w:rPr>
                <w:rFonts w:ascii="Times New Roman" w:hAnsi="Times New Roman"/>
                <w:sz w:val="24"/>
                <w:szCs w:val="24"/>
              </w:rPr>
              <w:t>ain</w:t>
            </w:r>
            <w:r w:rsidR="006855F7">
              <w:rPr>
                <w:rFonts w:ascii="Times New Roman" w:hAnsi="Times New Roman"/>
                <w:sz w:val="24"/>
                <w:szCs w:val="24"/>
              </w:rPr>
              <w:t>.</w:t>
            </w:r>
            <w:r w:rsidR="0039731A">
              <w:rPr>
                <w:rFonts w:ascii="Times New Roman" w:hAnsi="Times New Roman"/>
                <w:sz w:val="24"/>
                <w:szCs w:val="24"/>
              </w:rPr>
              <w:tab/>
            </w:r>
          </w:p>
          <w:p w14:paraId="239C9AAD" w14:textId="597CF0D7" w:rsidR="00D22F99" w:rsidRPr="009742D2" w:rsidRDefault="00D22F99" w:rsidP="004E204E">
            <w:pPr>
              <w:pStyle w:val="ListParagraph"/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2)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To calculate lower cut off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frequency</w:t>
            </w:r>
            <w:r w:rsidR="004A4172">
              <w:rPr>
                <w:rFonts w:ascii="Times New Roman" w:hAnsi="Times New Roman"/>
                <w:sz w:val="24"/>
                <w:szCs w:val="24"/>
              </w:rPr>
              <w:t>, higher cut off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frequency</w:t>
            </w:r>
            <w:r w:rsidR="004A4172">
              <w:rPr>
                <w:rFonts w:ascii="Times New Roman" w:hAnsi="Times New Roman"/>
                <w:sz w:val="24"/>
                <w:szCs w:val="24"/>
              </w:rPr>
              <w:t xml:space="preserve"> and bandwidth from frequency response</w:t>
            </w:r>
            <w:r w:rsidR="006855F7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2AEC0B48" w:rsidR="007609F2" w:rsidRPr="007609F2" w:rsidRDefault="004E204E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CO1:</w:t>
            </w:r>
            <w:r>
              <w:t xml:space="preserve"> </w:t>
            </w:r>
            <w:r w:rsidRPr="004E204E">
              <w:rPr>
                <w:rFonts w:ascii="Times New Roman" w:hAnsi="Times New Roman"/>
                <w:sz w:val="24"/>
                <w:szCs w:val="24"/>
              </w:rPr>
              <w:t>Learn the dependency of the amplifier gain over the frequency range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759C209C" w14:textId="77777777" w:rsidTr="00E40D02">
        <w:tc>
          <w:tcPr>
            <w:tcW w:w="10004" w:type="dxa"/>
          </w:tcPr>
          <w:p w14:paraId="671D99A4" w14:textId="189F51C6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E40D02">
        <w:tc>
          <w:tcPr>
            <w:tcW w:w="10004" w:type="dxa"/>
          </w:tcPr>
          <w:p w14:paraId="55D06864" w14:textId="61D099DA" w:rsidR="004E204E" w:rsidRPr="007F09E4" w:rsidRDefault="004E204E" w:rsidP="004E204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The BJT</w:t>
            </w:r>
            <w:r w:rsidRPr="007F09E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when used as an amplifier has the ability to amplify a signal. But the amplification factor achieved is not constant for all the frequencies. The gain of a BJT amplifier is the highest in mid frequency and is almost constant for a considerable range. It rolls off in both low and high frequency. The low frequency roll off is primarily due to coupling capacitor (C</w:t>
            </w:r>
            <w:r w:rsidRPr="007F09E4">
              <w:rPr>
                <w:rFonts w:ascii="Times New Roman" w:hAnsi="Times New Roman"/>
                <w:sz w:val="20"/>
                <w:szCs w:val="24"/>
                <w:vertAlign w:val="subscript"/>
              </w:rPr>
              <w:t>S</w:t>
            </w:r>
            <w:r w:rsidRPr="007F09E4">
              <w:rPr>
                <w:rFonts w:ascii="Times New Roman" w:hAnsi="Times New Roman"/>
                <w:sz w:val="20"/>
                <w:szCs w:val="24"/>
              </w:rPr>
              <w:t>) and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 by-pass capacitor (C</w:t>
            </w:r>
            <w:r w:rsidRPr="007F09E4">
              <w:rPr>
                <w:rFonts w:ascii="Times New Roman" w:hAnsi="Times New Roman"/>
                <w:sz w:val="24"/>
                <w:szCs w:val="24"/>
                <w:vertAlign w:val="subscript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). These capacitors help attenuate the incoming signal, since they exhibit high reactance at low frequency. The stray capacitance effect limits the high frequency response of a BJT amplifier. But in mid-frequency the coupling and by-pass capacitors act as short-circuit and junction capacitances act as open –circuit. The frequency versus gain is plotted in a semi-log paper to </w:t>
            </w:r>
            <w:proofErr w:type="spellStart"/>
            <w:r w:rsidRPr="007F09E4">
              <w:rPr>
                <w:rFonts w:ascii="Times New Roman" w:hAnsi="Times New Roman"/>
                <w:sz w:val="24"/>
                <w:szCs w:val="24"/>
              </w:rPr>
              <w:t>analyse</w:t>
            </w:r>
            <w:proofErr w:type="spellEnd"/>
            <w:r w:rsidRPr="007F09E4">
              <w:rPr>
                <w:rFonts w:ascii="Times New Roman" w:hAnsi="Times New Roman"/>
                <w:sz w:val="24"/>
                <w:szCs w:val="24"/>
              </w:rPr>
              <w:t xml:space="preserve"> the 3-dB point and hence the lower cut-off frequency, upper cut-off frequency and bandwidth is calculated from the graph.</w:t>
            </w:r>
          </w:p>
          <w:p w14:paraId="5204D41D" w14:textId="2F23EC04" w:rsidR="007609F2" w:rsidRPr="00F1491C" w:rsidRDefault="007609F2" w:rsidP="002A50A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E5E627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0BB659F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0365D8E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0AFCD6E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368BB52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3E701C5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03BB941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3EF8E3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0DEE320" w14:textId="77777777" w:rsidR="002066B3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796CC5" w14:paraId="2EAFA202" w14:textId="77777777" w:rsidTr="00E40D02">
        <w:tc>
          <w:tcPr>
            <w:tcW w:w="9914" w:type="dxa"/>
          </w:tcPr>
          <w:p w14:paraId="6300BF16" w14:textId="408FEB0C" w:rsidR="00796CC5" w:rsidRPr="007609F2" w:rsidRDefault="002066B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66A8E5A4" w14:textId="424B72DF" w:rsidR="00A940EA" w:rsidRDefault="00256D61" w:rsidP="00796CC5">
            <w:pPr>
              <w:widowControl w:val="0"/>
              <w:suppressAutoHyphens/>
              <w:spacing w:line="264" w:lineRule="auto"/>
              <w:jc w:val="center"/>
            </w:pPr>
            <w:r>
              <w:object w:dxaOrig="9045" w:dyaOrig="6675" w14:anchorId="3102C2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1.25pt;height:296.25pt" o:ole="">
                  <v:imagedata r:id="rId10" o:title=""/>
                </v:shape>
                <o:OLEObject Type="Embed" ProgID="PBrush" ShapeID="_x0000_i1025" DrawAspect="Content" ObjectID="_1673037509" r:id="rId11"/>
              </w:object>
            </w:r>
          </w:p>
          <w:p w14:paraId="787EAA8D" w14:textId="3B5D67EA" w:rsidR="00A940EA" w:rsidRDefault="002066B3" w:rsidP="00796CC5">
            <w:pPr>
              <w:widowControl w:val="0"/>
              <w:suppressAutoHyphens/>
              <w:spacing w:line="264" w:lineRule="auto"/>
              <w:jc w:val="center"/>
            </w:pPr>
            <w:r>
              <w:object w:dxaOrig="8760" w:dyaOrig="7065" w14:anchorId="141BD603">
                <v:shape id="_x0000_i1026" type="#_x0000_t75" style="width:351pt;height:283.5pt" o:ole="">
                  <v:imagedata r:id="rId12" o:title=""/>
                </v:shape>
                <o:OLEObject Type="Embed" ProgID="PBrush" ShapeID="_x0000_i1026" DrawAspect="Content" ObjectID="_1673037510" r:id="rId13"/>
              </w:object>
            </w:r>
          </w:p>
          <w:p w14:paraId="2E61EB98" w14:textId="77777777" w:rsidR="00A940EA" w:rsidRDefault="00A940EA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463DF9BF" w14:textId="77777777" w:rsidR="00D22F99" w:rsidRDefault="00D22F99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52A2F45E" w14:textId="77777777" w:rsidR="00D22F99" w:rsidRDefault="00D22F99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5085AE23" w14:textId="19AEBD07" w:rsidR="00D22F99" w:rsidRDefault="001F6F18" w:rsidP="00796CC5">
            <w:pPr>
              <w:widowControl w:val="0"/>
              <w:suppressAutoHyphens/>
              <w:spacing w:line="264" w:lineRule="auto"/>
              <w:jc w:val="center"/>
            </w:pPr>
            <w:r>
              <w:lastRenderedPageBreak/>
              <w:t>Bypassed</w:t>
            </w:r>
          </w:p>
          <w:p w14:paraId="33765573" w14:textId="40ED620B" w:rsidR="00D22F99" w:rsidRDefault="00F31308" w:rsidP="00796CC5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D71F61" wp14:editId="70DBAED7">
                  <wp:extent cx="6800850" cy="38233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8E35C" w14:textId="2962E657" w:rsidR="00D22F99" w:rsidRDefault="001F6F18" w:rsidP="00796CC5">
            <w:pPr>
              <w:widowControl w:val="0"/>
              <w:suppressAutoHyphens/>
              <w:spacing w:line="264" w:lineRule="auto"/>
              <w:jc w:val="center"/>
            </w:pPr>
            <w:proofErr w:type="spellStart"/>
            <w:r>
              <w:t>Unbypassed</w:t>
            </w:r>
            <w:proofErr w:type="spellEnd"/>
          </w:p>
          <w:p w14:paraId="18F71E4F" w14:textId="6E821E0D" w:rsidR="00D22F99" w:rsidRDefault="009470DD" w:rsidP="00796CC5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C7BD34" wp14:editId="59B23DB2">
                  <wp:extent cx="6800850" cy="38233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74EAE" w14:textId="62C71955" w:rsidR="00A940EA" w:rsidRDefault="00A940EA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</w:tbl>
    <w:p w14:paraId="4948D371" w14:textId="67C70144" w:rsidR="00EE59A2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A25C5E">
        <w:tc>
          <w:tcPr>
            <w:tcW w:w="9782" w:type="dxa"/>
          </w:tcPr>
          <w:p w14:paraId="3C3419D6" w14:textId="5EFAA455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A25C5E">
        <w:tc>
          <w:tcPr>
            <w:tcW w:w="9782" w:type="dxa"/>
          </w:tcPr>
          <w:p w14:paraId="16CA3FF1" w14:textId="77777777" w:rsidR="00D22F99" w:rsidRPr="007F09E4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1. Make the connections as per the Circuit diagram.</w:t>
            </w:r>
          </w:p>
          <w:p w14:paraId="6803C422" w14:textId="197DDD5B" w:rsidR="00D22F99" w:rsidRPr="007F09E4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 xml:space="preserve">2. Apply the sinusoidal input signal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to the circuit.</w:t>
            </w:r>
          </w:p>
          <w:p w14:paraId="73884668" w14:textId="3CE58784" w:rsidR="00D22F99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7F09E4">
              <w:rPr>
                <w:rFonts w:ascii="Times New Roman" w:hAnsi="Times New Roman"/>
                <w:sz w:val="24"/>
                <w:szCs w:val="24"/>
              </w:rPr>
              <w:t xml:space="preserve">3 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Observe</w:t>
            </w:r>
            <w:proofErr w:type="gramEnd"/>
            <w:r w:rsidR="00471C7D">
              <w:rPr>
                <w:rFonts w:ascii="Times New Roman" w:hAnsi="Times New Roman"/>
                <w:sz w:val="24"/>
                <w:szCs w:val="24"/>
              </w:rPr>
              <w:t xml:space="preserve"> transient response of the circuit</w:t>
            </w:r>
          </w:p>
          <w:p w14:paraId="23E970E7" w14:textId="77777777" w:rsidR="00471C7D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Apply AC signal at the input of the circuit</w:t>
            </w:r>
          </w:p>
          <w:p w14:paraId="1EDD683D" w14:textId="7E5FCB0D" w:rsidR="00471C7D" w:rsidRPr="007F09E4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 Observe the Frequency response of the circuit</w:t>
            </w:r>
          </w:p>
          <w:p w14:paraId="6F57CA7F" w14:textId="60B0E057" w:rsidR="00EE59A2" w:rsidRPr="00CD70B8" w:rsidRDefault="00CD70B8" w:rsidP="00CD70B8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 xml:space="preserve">. Calculate </w:t>
            </w:r>
            <w:r w:rsidR="009A4D77">
              <w:rPr>
                <w:rFonts w:ascii="Times New Roman" w:hAnsi="Times New Roman"/>
                <w:sz w:val="24"/>
                <w:szCs w:val="24"/>
              </w:rPr>
              <w:t xml:space="preserve">maximum 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 xml:space="preserve">gain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and</w:t>
            </w:r>
            <w:r w:rsidR="00F53AD2">
              <w:rPr>
                <w:rFonts w:ascii="Times New Roman" w:hAnsi="Times New Roman"/>
                <w:sz w:val="24"/>
                <w:szCs w:val="24"/>
              </w:rPr>
              <w:t xml:space="preserve"> lower cut off frequency, higher cut off frequency</w:t>
            </w:r>
            <w:r w:rsidR="00AC313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471C7D">
              <w:rPr>
                <w:rFonts w:ascii="Times New Roman" w:hAnsi="Times New Roman"/>
                <w:sz w:val="24"/>
                <w:szCs w:val="24"/>
              </w:rPr>
              <w:t>bandwidth theoretically and practically</w:t>
            </w:r>
            <w:r w:rsidR="00D22F99" w:rsidRPr="007F09E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5D29F85" w14:textId="77777777" w:rsidR="00A940EA" w:rsidRDefault="00A940EA" w:rsidP="00DF1F0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A610633" w14:textId="77777777" w:rsidR="00CF031D" w:rsidRDefault="00CF031D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A25C5E">
        <w:tc>
          <w:tcPr>
            <w:tcW w:w="9782" w:type="dxa"/>
          </w:tcPr>
          <w:p w14:paraId="558CE3A0" w14:textId="6E0845A6" w:rsidR="00EE59A2" w:rsidRPr="007609F2" w:rsidRDefault="00EE59A2" w:rsidP="007B77AD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 w:rsidR="00256D61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B77AD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EE59A2" w14:paraId="78D458B0" w14:textId="77777777" w:rsidTr="00A25C5E">
        <w:tc>
          <w:tcPr>
            <w:tcW w:w="9782" w:type="dxa"/>
          </w:tcPr>
          <w:p w14:paraId="4E64F088" w14:textId="77777777" w:rsidR="007B77AD" w:rsidRDefault="007B77AD" w:rsidP="00EE2944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6C7BBC" w14:textId="12A6444A" w:rsidR="007B77AD" w:rsidRDefault="007B77AD" w:rsidP="00EE2944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A) Bypass</w:t>
            </w:r>
          </w:p>
          <w:p w14:paraId="09D3851C" w14:textId="77777777" w:rsidR="007B77AD" w:rsidRDefault="007B77AD" w:rsidP="00EE2944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E67D99" w14:textId="1748E5F9" w:rsidR="00A940EA" w:rsidRPr="00EE2944" w:rsidRDefault="00EE2944" w:rsidP="00EE2944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</w:t>
            </w:r>
            <w:r w:rsidR="00E41F34">
              <w:rPr>
                <w:rFonts w:ascii="Times New Roman" w:hAnsi="Times New Roman" w:cs="Times New Roman"/>
                <w:b/>
                <w:sz w:val="24"/>
                <w:szCs w:val="24"/>
              </w:rPr>
              <w:t>Transient response</w:t>
            </w:r>
          </w:p>
          <w:p w14:paraId="1FD688BC" w14:textId="77777777" w:rsidR="00EE2944" w:rsidRDefault="00EE2944" w:rsidP="00A940EA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90"/>
              <w:gridCol w:w="1733"/>
              <w:gridCol w:w="1496"/>
              <w:gridCol w:w="1496"/>
            </w:tblGrid>
            <w:tr w:rsidR="0019084C" w14:paraId="7F9767BE" w14:textId="77777777" w:rsidTr="00431C41">
              <w:trPr>
                <w:jc w:val="center"/>
              </w:trPr>
              <w:tc>
                <w:tcPr>
                  <w:tcW w:w="1590" w:type="dxa"/>
                </w:tcPr>
                <w:p w14:paraId="1E39A0AC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23D59DC9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</w:t>
                  </w:r>
                </w:p>
              </w:tc>
              <w:tc>
                <w:tcPr>
                  <w:tcW w:w="1496" w:type="dxa"/>
                </w:tcPr>
                <w:p w14:paraId="5512DD71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496" w:type="dxa"/>
                </w:tcPr>
                <w:p w14:paraId="4FC62572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Prac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</w:tr>
            <w:tr w:rsidR="0019084C" w14:paraId="5131D9FE" w14:textId="77777777" w:rsidTr="00431C41">
              <w:trPr>
                <w:trHeight w:val="157"/>
                <w:jc w:val="center"/>
              </w:trPr>
              <w:tc>
                <w:tcPr>
                  <w:tcW w:w="1590" w:type="dxa"/>
                </w:tcPr>
                <w:p w14:paraId="6E73E25A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733" w:type="dxa"/>
                </w:tcPr>
                <w:p w14:paraId="6EBF7A1F" w14:textId="77777777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40mV (p-p)</w:t>
                  </w:r>
                </w:p>
              </w:tc>
              <w:tc>
                <w:tcPr>
                  <w:tcW w:w="1496" w:type="dxa"/>
                </w:tcPr>
                <w:p w14:paraId="42BCF8F6" w14:textId="78265F14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3.</w:t>
                  </w:r>
                  <w:r w:rsidR="00C1717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543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</w:t>
                  </w:r>
                </w:p>
              </w:tc>
              <w:tc>
                <w:tcPr>
                  <w:tcW w:w="1496" w:type="dxa"/>
                </w:tcPr>
                <w:p w14:paraId="66A7DF64" w14:textId="2BBA3D1D" w:rsidR="0019084C" w:rsidRDefault="0019084C" w:rsidP="0019084C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B5E7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3.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4637</w:t>
                  </w:r>
                  <w:r w:rsidRPr="002B5E7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83</w:t>
                  </w:r>
                  <w:r w:rsidRPr="002B5E7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</w:t>
                  </w:r>
                </w:p>
              </w:tc>
            </w:tr>
          </w:tbl>
          <w:p w14:paraId="7C13A5EE" w14:textId="77777777" w:rsidR="00EE2944" w:rsidRDefault="00EE2944" w:rsidP="00A940EA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A91577" w14:textId="62AB4976" w:rsidR="00EE2944" w:rsidRPr="00EE2944" w:rsidRDefault="00EE2944" w:rsidP="00EE2944">
            <w:pPr>
              <w:pStyle w:val="ListParagraph"/>
              <w:autoSpaceDE w:val="0"/>
              <w:spacing w:line="100" w:lineRule="atLeast"/>
              <w:ind w:left="7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 w:rsidR="00E41F34">
              <w:rPr>
                <w:rFonts w:ascii="Times New Roman" w:hAnsi="Times New Roman" w:cs="Times New Roman"/>
                <w:b/>
                <w:sz w:val="24"/>
                <w:szCs w:val="24"/>
              </w:rPr>
              <w:t>Frequency Response</w:t>
            </w:r>
          </w:p>
          <w:p w14:paraId="0DA96474" w14:textId="77777777" w:rsidR="00EE2944" w:rsidRDefault="00EE2944" w:rsidP="00A940EA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1"/>
              <w:gridCol w:w="2637"/>
              <w:gridCol w:w="1670"/>
              <w:gridCol w:w="45"/>
              <w:gridCol w:w="1417"/>
              <w:gridCol w:w="22"/>
            </w:tblGrid>
            <w:tr w:rsidR="00004C5F" w14:paraId="5DC719D6" w14:textId="77777777" w:rsidTr="00431C41">
              <w:trPr>
                <w:gridAfter w:val="1"/>
                <w:wAfter w:w="22" w:type="dxa"/>
                <w:jc w:val="center"/>
              </w:trPr>
              <w:tc>
                <w:tcPr>
                  <w:tcW w:w="1331" w:type="dxa"/>
                </w:tcPr>
                <w:p w14:paraId="1D98E690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2637" w:type="dxa"/>
                </w:tcPr>
                <w:p w14:paraId="0DD1EDEB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 frequency</w:t>
                  </w:r>
                </w:p>
              </w:tc>
              <w:tc>
                <w:tcPr>
                  <w:tcW w:w="1715" w:type="dxa"/>
                  <w:gridSpan w:val="2"/>
                </w:tcPr>
                <w:p w14:paraId="49A10E69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 (Volts)</w:t>
                  </w:r>
                </w:p>
              </w:tc>
              <w:tc>
                <w:tcPr>
                  <w:tcW w:w="1417" w:type="dxa"/>
                </w:tcPr>
                <w:p w14:paraId="42B2BB45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Gain in dB</w:t>
                  </w:r>
                </w:p>
              </w:tc>
            </w:tr>
            <w:tr w:rsidR="00004C5F" w14:paraId="197A933D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3A37036E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2637" w:type="dxa"/>
                </w:tcPr>
                <w:p w14:paraId="6B8B60E2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Hz</w:t>
                  </w:r>
                </w:p>
              </w:tc>
              <w:tc>
                <w:tcPr>
                  <w:tcW w:w="1670" w:type="dxa"/>
                </w:tcPr>
                <w:p w14:paraId="5D10BAB5" w14:textId="71C3FE3C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07652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5dB</w:t>
                  </w:r>
                </w:p>
              </w:tc>
              <w:tc>
                <w:tcPr>
                  <w:tcW w:w="1484" w:type="dxa"/>
                  <w:gridSpan w:val="3"/>
                </w:tcPr>
                <w:p w14:paraId="65D78E4A" w14:textId="201716A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23.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86372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342E2FCD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0E6F4349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2637" w:type="dxa"/>
                </w:tcPr>
                <w:p w14:paraId="5D74FCDE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 Hz</w:t>
                  </w:r>
                </w:p>
              </w:tc>
              <w:tc>
                <w:tcPr>
                  <w:tcW w:w="1670" w:type="dxa"/>
                </w:tcPr>
                <w:p w14:paraId="6C15B713" w14:textId="302878B0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-4.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5725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048dB</w:t>
                  </w:r>
                </w:p>
              </w:tc>
              <w:tc>
                <w:tcPr>
                  <w:tcW w:w="1484" w:type="dxa"/>
                  <w:gridSpan w:val="3"/>
                </w:tcPr>
                <w:p w14:paraId="181D395C" w14:textId="6F719B46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62852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6C302771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6AEC99D8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2637" w:type="dxa"/>
                </w:tcPr>
                <w:p w14:paraId="11D6F386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 kHz</w:t>
                  </w:r>
                </w:p>
              </w:tc>
              <w:tc>
                <w:tcPr>
                  <w:tcW w:w="1670" w:type="dxa"/>
                </w:tcPr>
                <w:p w14:paraId="7E491F7C" w14:textId="66E3916C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7.4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4820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79dB</w:t>
                  </w:r>
                </w:p>
              </w:tc>
              <w:tc>
                <w:tcPr>
                  <w:tcW w:w="1484" w:type="dxa"/>
                  <w:gridSpan w:val="3"/>
                </w:tcPr>
                <w:p w14:paraId="5649E702" w14:textId="552C99F5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39.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78962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2F936512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0E661396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2637" w:type="dxa"/>
                </w:tcPr>
                <w:p w14:paraId="7D0A2CF1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kHz</w:t>
                  </w:r>
                </w:p>
              </w:tc>
              <w:tc>
                <w:tcPr>
                  <w:tcW w:w="1670" w:type="dxa"/>
                </w:tcPr>
                <w:p w14:paraId="0A6B1663" w14:textId="49AD1948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09642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85dB</w:t>
                  </w:r>
                </w:p>
              </w:tc>
              <w:tc>
                <w:tcPr>
                  <w:tcW w:w="1484" w:type="dxa"/>
                  <w:gridSpan w:val="3"/>
                </w:tcPr>
                <w:p w14:paraId="494678C1" w14:textId="6FFB20AF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40.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89521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4F93F428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44993F07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2637" w:type="dxa"/>
                </w:tcPr>
                <w:p w14:paraId="4613C111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 kHz</w:t>
                  </w:r>
                </w:p>
              </w:tc>
              <w:tc>
                <w:tcPr>
                  <w:tcW w:w="1670" w:type="dxa"/>
                </w:tcPr>
                <w:p w14:paraId="7EE274A0" w14:textId="2EF3D6E9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872567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3dB</w:t>
                  </w:r>
                </w:p>
              </w:tc>
              <w:tc>
                <w:tcPr>
                  <w:tcW w:w="1484" w:type="dxa"/>
                  <w:gridSpan w:val="3"/>
                </w:tcPr>
                <w:p w14:paraId="50A11AF4" w14:textId="530DCA82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40.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19273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02447598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7A0A837C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2637" w:type="dxa"/>
                </w:tcPr>
                <w:p w14:paraId="00632DE7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 MHz</w:t>
                  </w:r>
                </w:p>
              </w:tc>
              <w:tc>
                <w:tcPr>
                  <w:tcW w:w="1670" w:type="dxa"/>
                </w:tcPr>
                <w:p w14:paraId="77E4A226" w14:textId="12BF7E9A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-1.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56782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05dB</w:t>
                  </w:r>
                </w:p>
              </w:tc>
              <w:tc>
                <w:tcPr>
                  <w:tcW w:w="1484" w:type="dxa"/>
                  <w:gridSpan w:val="3"/>
                </w:tcPr>
                <w:p w14:paraId="192D8498" w14:textId="17E2F805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37.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18926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6A2E2F9E" w14:textId="77777777" w:rsidTr="00431C41">
              <w:trPr>
                <w:jc w:val="center"/>
              </w:trPr>
              <w:tc>
                <w:tcPr>
                  <w:tcW w:w="1331" w:type="dxa"/>
                </w:tcPr>
                <w:p w14:paraId="175FE871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2637" w:type="dxa"/>
                </w:tcPr>
                <w:p w14:paraId="5564EE93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MHz</w:t>
                  </w:r>
                </w:p>
              </w:tc>
              <w:tc>
                <w:tcPr>
                  <w:tcW w:w="1670" w:type="dxa"/>
                </w:tcPr>
                <w:p w14:paraId="1C215EBD" w14:textId="0006746B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-2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.</w:t>
                  </w:r>
                  <w:r w:rsidR="0019084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9752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65dB</w:t>
                  </w:r>
                </w:p>
              </w:tc>
              <w:tc>
                <w:tcPr>
                  <w:tcW w:w="1484" w:type="dxa"/>
                  <w:gridSpan w:val="3"/>
                </w:tcPr>
                <w:p w14:paraId="473C2A43" w14:textId="7539B1F3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29.</w:t>
                  </w:r>
                  <w:r w:rsidR="000E2DF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90672</w:t>
                  </w:r>
                  <w:r w:rsidRPr="00980DE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</w:tbl>
          <w:p w14:paraId="08E5B417" w14:textId="77777777" w:rsidR="00004C5F" w:rsidRPr="00A940EA" w:rsidRDefault="00004C5F" w:rsidP="00004C5F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4D1051" w14:textId="77777777" w:rsidR="006249D0" w:rsidRPr="00A940EA" w:rsidRDefault="006249D0" w:rsidP="00E40D0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07B5E42" w14:textId="648D6E46" w:rsidR="00CA51D2" w:rsidRDefault="00BC7CCF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           </w:t>
            </w:r>
            <w:r w:rsidR="00CA51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3) </w:t>
            </w:r>
            <w:proofErr w:type="spellStart"/>
            <w:proofErr w:type="gramStart"/>
            <w:r w:rsidR="00CA51D2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="00CA51D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r w:rsidR="00CA51D2">
              <w:rPr>
                <w:rFonts w:ascii="Times New Roman" w:hAnsi="Times New Roman" w:cs="Times New Roman"/>
                <w:b/>
                <w:sz w:val="24"/>
                <w:szCs w:val="24"/>
              </w:rPr>
              <w:t>,f</w:t>
            </w:r>
            <w:r w:rsidR="00CA51D2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proofErr w:type="gramEnd"/>
            <w:r w:rsidR="00CA51D2">
              <w:rPr>
                <w:rFonts w:ascii="Times New Roman" w:hAnsi="Times New Roman" w:cs="Times New Roman"/>
                <w:b/>
                <w:sz w:val="24"/>
                <w:szCs w:val="24"/>
              </w:rPr>
              <w:t>, Bandwidth</w:t>
            </w:r>
          </w:p>
          <w:p w14:paraId="0F967871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D22903" w14:textId="4040AC91" w:rsidR="00FA2A2B" w:rsidRDefault="00FA2A2B" w:rsidP="00FA2A2B">
            <w:pPr>
              <w:spacing w:line="100" w:lineRule="atLeast"/>
              <w:ind w:left="1440"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F16176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FA2A2B">
              <w:rPr>
                <w:rFonts w:ascii="Times New Roman" w:hAnsi="Times New Roman" w:cs="Times New Roman"/>
                <w:b/>
                <w:sz w:val="24"/>
                <w:szCs w:val="24"/>
              </w:rPr>
              <w:t>164.43337 Hz</w:t>
            </w:r>
          </w:p>
          <w:p w14:paraId="177C1370" w14:textId="03136089" w:rsidR="00FA2A2B" w:rsidRDefault="00FA2A2B" w:rsidP="00FA2A2B">
            <w:pPr>
              <w:spacing w:line="100" w:lineRule="atLeast"/>
              <w:ind w:left="1440"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F16176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FA2A2B">
              <w:rPr>
                <w:rFonts w:ascii="Times New Roman" w:hAnsi="Times New Roman" w:cs="Times New Roman"/>
                <w:b/>
                <w:sz w:val="24"/>
                <w:szCs w:val="24"/>
              </w:rPr>
              <w:t>1.5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A2A2B">
              <w:rPr>
                <w:rFonts w:ascii="Times New Roman" w:hAnsi="Times New Roman" w:cs="Times New Roman"/>
                <w:b/>
                <w:sz w:val="24"/>
                <w:szCs w:val="24"/>
              </w:rPr>
              <w:t>356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MHz</w:t>
            </w:r>
          </w:p>
          <w:p w14:paraId="0E025DC6" w14:textId="3A4C50BB" w:rsidR="00FA2A2B" w:rsidRPr="00F16176" w:rsidRDefault="00FA2A2B" w:rsidP="00FA2A2B">
            <w:pPr>
              <w:spacing w:line="100" w:lineRule="atLeast"/>
              <w:ind w:left="1440"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Bandwidth = 1.5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MHz</w:t>
            </w:r>
          </w:p>
          <w:p w14:paraId="1A974B50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3101BF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1CD361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E605A7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73DA92" w14:textId="77777777" w:rsidR="007B77AD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F8BBD5" w14:textId="7294D31A" w:rsidR="00BB2703" w:rsidRPr="007B77AD" w:rsidRDefault="007B77AD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    </w:t>
            </w:r>
            <w:r w:rsidRPr="007B77AD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 xml:space="preserve">B) </w:t>
            </w:r>
            <w:proofErr w:type="spellStart"/>
            <w:r w:rsidRPr="007B77AD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Unbypass</w:t>
            </w:r>
            <w:proofErr w:type="spellEnd"/>
          </w:p>
          <w:p w14:paraId="154AC262" w14:textId="77777777" w:rsidR="007B77AD" w:rsidRPr="00EE2944" w:rsidRDefault="007B77AD" w:rsidP="007B77AD">
            <w:pPr>
              <w:pStyle w:val="ListParagraph"/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1)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Transient response</w:t>
            </w:r>
          </w:p>
          <w:p w14:paraId="700FE192" w14:textId="77777777" w:rsidR="007B77AD" w:rsidRDefault="007B77AD" w:rsidP="007B77AD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90"/>
              <w:gridCol w:w="1733"/>
              <w:gridCol w:w="1496"/>
              <w:gridCol w:w="1496"/>
            </w:tblGrid>
            <w:tr w:rsidR="00A368AE" w14:paraId="3272E80C" w14:textId="77777777" w:rsidTr="00431C41">
              <w:trPr>
                <w:jc w:val="center"/>
              </w:trPr>
              <w:tc>
                <w:tcPr>
                  <w:tcW w:w="1590" w:type="dxa"/>
                </w:tcPr>
                <w:p w14:paraId="70176FB5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733" w:type="dxa"/>
                </w:tcPr>
                <w:p w14:paraId="4E256F22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</w:t>
                  </w:r>
                </w:p>
              </w:tc>
              <w:tc>
                <w:tcPr>
                  <w:tcW w:w="1496" w:type="dxa"/>
                </w:tcPr>
                <w:p w14:paraId="0D255946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Thr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496" w:type="dxa"/>
                </w:tcPr>
                <w:p w14:paraId="6CDE97D0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Prac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)</w:t>
                  </w:r>
                </w:p>
              </w:tc>
            </w:tr>
            <w:tr w:rsidR="00A368AE" w14:paraId="7AE2D82F" w14:textId="77777777" w:rsidTr="00431C41">
              <w:trPr>
                <w:jc w:val="center"/>
              </w:trPr>
              <w:tc>
                <w:tcPr>
                  <w:tcW w:w="1590" w:type="dxa"/>
                </w:tcPr>
                <w:p w14:paraId="7D3CD3F8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733" w:type="dxa"/>
                </w:tcPr>
                <w:p w14:paraId="219CD977" w14:textId="77777777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40mV (p-p)</w:t>
                  </w:r>
                </w:p>
              </w:tc>
              <w:tc>
                <w:tcPr>
                  <w:tcW w:w="1496" w:type="dxa"/>
                </w:tcPr>
                <w:p w14:paraId="194F7430" w14:textId="1F5DFF4F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</w:t>
                  </w:r>
                  <w:r w:rsidR="00C1717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2.2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mV</w:t>
                  </w:r>
                </w:p>
              </w:tc>
              <w:tc>
                <w:tcPr>
                  <w:tcW w:w="1496" w:type="dxa"/>
                </w:tcPr>
                <w:p w14:paraId="182913A1" w14:textId="2F3F6514" w:rsidR="00A368AE" w:rsidRDefault="00A368AE" w:rsidP="00A368AE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3144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70.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28926</w:t>
                  </w:r>
                  <w:r w:rsidRPr="00B3144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mV</w:t>
                  </w:r>
                </w:p>
              </w:tc>
            </w:tr>
          </w:tbl>
          <w:p w14:paraId="6B8C74F6" w14:textId="77777777" w:rsidR="00A368AE" w:rsidRDefault="00A368AE" w:rsidP="00A368AE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1599EF" w14:textId="77777777" w:rsidR="007B77AD" w:rsidRDefault="007B77AD" w:rsidP="007B77AD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BF43DC" w14:textId="77777777" w:rsidR="007B77AD" w:rsidRPr="00EE2944" w:rsidRDefault="007B77AD" w:rsidP="007B77AD">
            <w:pPr>
              <w:pStyle w:val="ListParagraph"/>
              <w:autoSpaceDE w:val="0"/>
              <w:spacing w:line="100" w:lineRule="atLeast"/>
              <w:ind w:left="7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2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Frequency Response</w:t>
            </w:r>
          </w:p>
          <w:p w14:paraId="589B2730" w14:textId="77777777" w:rsidR="007B77AD" w:rsidRDefault="007B77AD" w:rsidP="007B77AD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70"/>
              <w:gridCol w:w="2637"/>
              <w:gridCol w:w="1672"/>
              <w:gridCol w:w="1672"/>
            </w:tblGrid>
            <w:tr w:rsidR="00004C5F" w14:paraId="5C5ED519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14C76B41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2637" w:type="dxa"/>
                </w:tcPr>
                <w:p w14:paraId="416A5C4D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Input Signal frequency</w:t>
                  </w:r>
                </w:p>
              </w:tc>
              <w:tc>
                <w:tcPr>
                  <w:tcW w:w="1672" w:type="dxa"/>
                </w:tcPr>
                <w:p w14:paraId="2863DEF3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Vo (Volts)</w:t>
                  </w:r>
                </w:p>
              </w:tc>
              <w:tc>
                <w:tcPr>
                  <w:tcW w:w="1672" w:type="dxa"/>
                </w:tcPr>
                <w:p w14:paraId="1A6CD61D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Gain in dB</w:t>
                  </w:r>
                </w:p>
              </w:tc>
            </w:tr>
            <w:tr w:rsidR="00004C5F" w14:paraId="699FDBEF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3D22139F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2637" w:type="dxa"/>
                </w:tcPr>
                <w:p w14:paraId="5F57980C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Hz</w:t>
                  </w:r>
                </w:p>
              </w:tc>
              <w:tc>
                <w:tcPr>
                  <w:tcW w:w="1672" w:type="dxa"/>
                </w:tcPr>
                <w:p w14:paraId="3E70E3AB" w14:textId="08CF9D6E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-41.0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27962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0BDAF2C3" w14:textId="65B69861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33.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349821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79BC73F9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34C54966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2637" w:type="dxa"/>
                </w:tcPr>
                <w:p w14:paraId="0F9DA546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 Hz</w:t>
                  </w:r>
                </w:p>
              </w:tc>
              <w:tc>
                <w:tcPr>
                  <w:tcW w:w="1672" w:type="dxa"/>
                </w:tcPr>
                <w:p w14:paraId="2DDA3264" w14:textId="1A7CCA0B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379765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26CBF681" w14:textId="1DF3D484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327893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0AC9E844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4DBA11BD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2637" w:type="dxa"/>
                </w:tcPr>
                <w:p w14:paraId="76476A48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 kHz</w:t>
                  </w:r>
                </w:p>
              </w:tc>
              <w:tc>
                <w:tcPr>
                  <w:tcW w:w="1672" w:type="dxa"/>
                </w:tcPr>
                <w:p w14:paraId="2CC53834" w14:textId="019202B0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097654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2509FA09" w14:textId="13F26A7B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983621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696380E4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7EE026A1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2637" w:type="dxa"/>
                </w:tcPr>
                <w:p w14:paraId="7836FBF3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kHz</w:t>
                  </w:r>
                </w:p>
              </w:tc>
              <w:tc>
                <w:tcPr>
                  <w:tcW w:w="1672" w:type="dxa"/>
                </w:tcPr>
                <w:p w14:paraId="706C9714" w14:textId="5766608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098765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10ECD992" w14:textId="4DB92BA6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36.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097625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683B1F04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29549647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2637" w:type="dxa"/>
                </w:tcPr>
                <w:p w14:paraId="2D15E767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100 kHz</w:t>
                  </w:r>
                </w:p>
              </w:tc>
              <w:tc>
                <w:tcPr>
                  <w:tcW w:w="1672" w:type="dxa"/>
                </w:tcPr>
                <w:p w14:paraId="3C5B2A71" w14:textId="7BAD6504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179732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10780A98" w14:textId="2E3B995E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975241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3C86580B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3F21C654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2637" w:type="dxa"/>
                </w:tcPr>
                <w:p w14:paraId="0DC2513F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 MHz</w:t>
                  </w:r>
                </w:p>
              </w:tc>
              <w:tc>
                <w:tcPr>
                  <w:tcW w:w="1672" w:type="dxa"/>
                </w:tcPr>
                <w:p w14:paraId="72B3915C" w14:textId="1F824F9C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-32.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189625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6DDC6E74" w14:textId="68FE4E54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35.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245782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  <w:tr w:rsidR="00004C5F" w14:paraId="57770A16" w14:textId="77777777" w:rsidTr="00431C41">
              <w:trPr>
                <w:jc w:val="center"/>
              </w:trPr>
              <w:tc>
                <w:tcPr>
                  <w:tcW w:w="870" w:type="dxa"/>
                </w:tcPr>
                <w:p w14:paraId="08EC7A3D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2637" w:type="dxa"/>
                </w:tcPr>
                <w:p w14:paraId="731A1A46" w14:textId="77777777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10 MHz</w:t>
                  </w:r>
                </w:p>
              </w:tc>
              <w:tc>
                <w:tcPr>
                  <w:tcW w:w="1672" w:type="dxa"/>
                </w:tcPr>
                <w:p w14:paraId="4B6EDE66" w14:textId="0DB7B8AC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-36.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397294</w:t>
                  </w:r>
                  <w:r w:rsidRPr="00E63E3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1672" w:type="dxa"/>
                </w:tcPr>
                <w:p w14:paraId="7756C957" w14:textId="1CAF7325" w:rsidR="00004C5F" w:rsidRDefault="00004C5F" w:rsidP="00004C5F">
                  <w:pPr>
                    <w:spacing w:line="100" w:lineRule="atLeast"/>
                    <w:ind w:right="-6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29.</w:t>
                  </w:r>
                  <w:r w:rsidR="000228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178962</w:t>
                  </w:r>
                  <w:r w:rsidRPr="0075241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dB</w:t>
                  </w:r>
                </w:p>
              </w:tc>
            </w:tr>
          </w:tbl>
          <w:p w14:paraId="0CCAD506" w14:textId="77777777" w:rsidR="00004C5F" w:rsidRPr="00A940EA" w:rsidRDefault="00004C5F" w:rsidP="00004C5F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3B17AE" w14:textId="64AB76AD" w:rsidR="007B77AD" w:rsidRDefault="007B77AD" w:rsidP="007B77AD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,f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Bandwidth</w:t>
            </w:r>
          </w:p>
          <w:p w14:paraId="6DB61F3C" w14:textId="77777777" w:rsidR="00FA2A2B" w:rsidRDefault="00FA2A2B" w:rsidP="00FA2A2B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E89603" w14:textId="2EEA4DC4" w:rsidR="007B77AD" w:rsidRDefault="00FA2A2B" w:rsidP="00FA2A2B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F16176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FC2B6A">
              <w:rPr>
                <w:rFonts w:ascii="Times New Roman" w:hAnsi="Times New Roman" w:cs="Times New Roman"/>
                <w:sz w:val="24"/>
                <w:szCs w:val="24"/>
              </w:rPr>
              <w:t>2.9251189MHz</w:t>
            </w:r>
          </w:p>
          <w:p w14:paraId="7ACFDDCF" w14:textId="63BBF531" w:rsidR="00FA2A2B" w:rsidRDefault="00FA2A2B" w:rsidP="00FA2A2B">
            <w:pPr>
              <w:tabs>
                <w:tab w:val="left" w:pos="1796"/>
              </w:tabs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F16176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=</w:t>
            </w:r>
            <w:r w:rsidRPr="00FC2B6A">
              <w:rPr>
                <w:rFonts w:ascii="Times New Roman" w:hAnsi="Times New Roman" w:cs="Times New Roman"/>
                <w:sz w:val="24"/>
                <w:szCs w:val="24"/>
              </w:rPr>
              <w:t>23.594509Hz</w:t>
            </w:r>
          </w:p>
          <w:p w14:paraId="7DE29753" w14:textId="085F9BEC" w:rsidR="00FA2A2B" w:rsidRPr="007609F2" w:rsidRDefault="00FA2A2B" w:rsidP="00FA2A2B">
            <w:pPr>
              <w:spacing w:line="100" w:lineRule="atLeast"/>
              <w:ind w:right="-60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Bandwidth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=2.92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MHz</w:t>
            </w: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BB2703" w14:paraId="2054621B" w14:textId="77777777" w:rsidTr="00A25C5E">
        <w:tc>
          <w:tcPr>
            <w:tcW w:w="9782" w:type="dxa"/>
          </w:tcPr>
          <w:p w14:paraId="4F08D15B" w14:textId="2A4018A2" w:rsidR="00E07797" w:rsidRPr="00E07797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BB2703" w14:paraId="0A42CF19" w14:textId="77777777" w:rsidTr="00A25C5E">
        <w:tc>
          <w:tcPr>
            <w:tcW w:w="9782" w:type="dxa"/>
          </w:tcPr>
          <w:p w14:paraId="70C39EC5" w14:textId="4BD9E9AB" w:rsidR="00E6611E" w:rsidRPr="00AC3137" w:rsidRDefault="00AC3137" w:rsidP="003F09DD">
            <w:pPr>
              <w:autoSpaceDE w:val="0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AC3137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A.C. Analysis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:</w:t>
            </w:r>
          </w:p>
          <w:p w14:paraId="77FDCDD3" w14:textId="77777777" w:rsidR="00E07797" w:rsidRPr="00AC313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5ECE02B9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04B62C7" w14:textId="78C02C43" w:rsidR="00E07797" w:rsidRDefault="00C17179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EF9A7" wp14:editId="5F6C6A7C">
                  <wp:extent cx="5088890" cy="81724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90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318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6C8DDB96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192DF7A4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138202A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7DACA3B8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6311CEFD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3D3EB792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A1538F4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0B36A51C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4A68ED0D" w14:textId="77777777" w:rsidR="00E07797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03E3E18E" w14:textId="77777777" w:rsidR="00E07797" w:rsidRPr="00E6611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4206802" w14:textId="77777777" w:rsidR="00BB2703" w:rsidRPr="007609F2" w:rsidRDefault="00BB2703" w:rsidP="00F4376C">
            <w:pPr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3F856B1E" w14:textId="77777777" w:rsidR="00486834" w:rsidRDefault="00486834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497553" w14:paraId="192D51F4" w14:textId="77777777" w:rsidTr="00A940EA">
        <w:tc>
          <w:tcPr>
            <w:tcW w:w="9914" w:type="dxa"/>
          </w:tcPr>
          <w:p w14:paraId="43A12C4D" w14:textId="172EA1F3" w:rsidR="00497553" w:rsidRPr="007609F2" w:rsidRDefault="0049755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497553" w14:paraId="12A93333" w14:textId="77777777" w:rsidTr="00A940EA">
        <w:tc>
          <w:tcPr>
            <w:tcW w:w="9914" w:type="dxa"/>
          </w:tcPr>
          <w:p w14:paraId="5698D1CB" w14:textId="34E22CF0" w:rsidR="00861D21" w:rsidRPr="00CF031D" w:rsidRDefault="00891C48" w:rsidP="00F4376C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Bypassed</w:t>
            </w:r>
          </w:p>
          <w:p w14:paraId="5E49F001" w14:textId="0D15E8F3" w:rsidR="00F267A8" w:rsidRDefault="00FA2A2B" w:rsidP="00AD7207">
            <w:pPr>
              <w:autoSpaceDE w:val="0"/>
              <w:spacing w:line="10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1C96678E" wp14:editId="510F6BAE">
                  <wp:extent cx="6800850" cy="38233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78FE3" w14:textId="44E820F8" w:rsidR="002540C9" w:rsidRDefault="00891C48" w:rsidP="00AD7207">
            <w:pPr>
              <w:autoSpaceDE w:val="0"/>
              <w:spacing w:line="100" w:lineRule="atLeast"/>
              <w:jc w:val="center"/>
            </w:pPr>
            <w:proofErr w:type="spellStart"/>
            <w:r>
              <w:t>Unbypassed</w:t>
            </w:r>
            <w:proofErr w:type="spellEnd"/>
          </w:p>
          <w:p w14:paraId="40415A51" w14:textId="4E5C8FAC" w:rsidR="002540C9" w:rsidRDefault="00FC2B6A" w:rsidP="00AD7207">
            <w:pPr>
              <w:autoSpaceDE w:val="0"/>
              <w:spacing w:line="100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40CD4F" wp14:editId="5B00F24E">
                  <wp:extent cx="6515100" cy="366269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9639" cy="366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0A48E" w14:textId="3F24582A" w:rsidR="00891C48" w:rsidRPr="00AD7207" w:rsidRDefault="00891C48" w:rsidP="00AD7207">
            <w:pPr>
              <w:autoSpaceDE w:val="0"/>
              <w:spacing w:line="100" w:lineRule="atLeast"/>
              <w:jc w:val="center"/>
            </w:pPr>
            <w:r>
              <w:t>Bypassed</w:t>
            </w:r>
          </w:p>
          <w:p w14:paraId="7E9888AF" w14:textId="77777777" w:rsidR="00FC2B6A" w:rsidRDefault="00891C48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23539" wp14:editId="3420A001">
                  <wp:extent cx="6800850" cy="382333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2946F" w14:textId="06F731F5" w:rsidR="00891C48" w:rsidRDefault="00891C48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Unbypassed</w:t>
            </w:r>
            <w:proofErr w:type="spellEnd"/>
          </w:p>
          <w:p w14:paraId="773A4D02" w14:textId="69B30AE8" w:rsidR="00891C48" w:rsidRPr="00975FF2" w:rsidRDefault="00891C48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B65A46" wp14:editId="32B1E9CD">
                  <wp:extent cx="6800850" cy="382333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541FC" w14:textId="77777777" w:rsidR="00497553" w:rsidRDefault="00497553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5A0C043E" w14:textId="77777777" w:rsidTr="00A940EA">
        <w:tc>
          <w:tcPr>
            <w:tcW w:w="9914" w:type="dxa"/>
          </w:tcPr>
          <w:p w14:paraId="28CCF627" w14:textId="2F6DBEF0" w:rsidR="00F061A3" w:rsidRPr="007609F2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277282AA" w14:textId="5E46F002" w:rsidR="00817B28" w:rsidRPr="001A6F31" w:rsidRDefault="00817B28" w:rsidP="00817B28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 w:rsidRPr="001A6F31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Why do we use semi-log paper?</w:t>
            </w:r>
          </w:p>
          <w:p w14:paraId="6272566A" w14:textId="77777777" w:rsidR="001A6F31" w:rsidRPr="001A6F31" w:rsidRDefault="001A6F31" w:rsidP="001A6F31">
            <w:pPr>
              <w:ind w:left="42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C9EF6FC" w14:textId="0467BEBD" w:rsidR="001A6F31" w:rsidRDefault="001A6F31" w:rsidP="001A6F31">
            <w:pPr>
              <w:jc w:val="both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 xml:space="preserve">In a semi-log </w:t>
            </w:r>
            <w:proofErr w:type="gramStart"/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>graph</w:t>
            </w:r>
            <w:proofErr w:type="gramEnd"/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 xml:space="preserve"> the y-axis is logarithmic, which means the </w:t>
            </w:r>
            <w:proofErr w:type="spellStart"/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>seperation</w:t>
            </w:r>
            <w:proofErr w:type="spellEnd"/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 xml:space="preserve"> between the ticks on the graph is proportional to the logarithm of numbers. The x-axis has a linear scale, which means the ticks are evenly spaced. A semi-log graph is useful when graphing exponential functions.</w:t>
            </w:r>
          </w:p>
          <w:p w14:paraId="1B0D0A0A" w14:textId="77777777" w:rsidR="001A6F31" w:rsidRPr="001A6F31" w:rsidRDefault="001A6F31" w:rsidP="001A6F31">
            <w:pPr>
              <w:ind w:left="42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880CD7B" w14:textId="34F49407" w:rsidR="00817B28" w:rsidRPr="001A6F31" w:rsidRDefault="00817B28" w:rsidP="00817B28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 w:rsidRPr="001A6F31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Why gain falls at low frequencies in case of BJT amplifier?</w:t>
            </w:r>
          </w:p>
          <w:p w14:paraId="25DFA357" w14:textId="17483A90" w:rsidR="001A6F31" w:rsidRDefault="001A6F31" w:rsidP="001A6F31">
            <w:pPr>
              <w:jc w:val="both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>The gain of capacitor goes low at lower frequencies due to the reactance that is offered by Capacitor that is present in the coupling at this frequency in the circuit</w:t>
            </w:r>
          </w:p>
          <w:p w14:paraId="48FB64A7" w14:textId="77777777" w:rsidR="001A6F31" w:rsidRPr="001A6F31" w:rsidRDefault="001A6F31" w:rsidP="001A6F31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C35B055" w14:textId="72E7264F" w:rsidR="00817B28" w:rsidRDefault="00766B9D" w:rsidP="00817B28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 w:rsidRPr="001A6F31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 What is the rate of roll-off in a single stage BJT amplifier?</w:t>
            </w:r>
          </w:p>
          <w:p w14:paraId="28B5A654" w14:textId="6823B8B9" w:rsidR="001A6F31" w:rsidRPr="001A6F31" w:rsidRDefault="001A6F31" w:rsidP="001A6F31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1A6F31">
              <w:rPr>
                <w:rFonts w:ascii="Arial" w:hAnsi="Arial" w:cs="Arial"/>
                <w:color w:val="202124"/>
                <w:shd w:val="clear" w:color="auto" w:fill="FFFFFF"/>
              </w:rPr>
              <w:t>In all basic single order amplifier and filter circuits this roll-off rate is defined as 20dB/decade, which is an equivalent to a rate of 6dB/octave.</w:t>
            </w:r>
          </w:p>
          <w:p w14:paraId="1A1028A0" w14:textId="77777777" w:rsidR="001A6F31" w:rsidRPr="001A6F31" w:rsidRDefault="001A6F31" w:rsidP="001A6F31">
            <w:pPr>
              <w:ind w:left="420"/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</w:p>
          <w:p w14:paraId="6F0B6BF4" w14:textId="77777777" w:rsidR="00817B28" w:rsidRPr="007F09E4" w:rsidRDefault="00817B28" w:rsidP="00817B28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8C3EBCE" w14:textId="36C7BB8B" w:rsidR="00F061A3" w:rsidRPr="00817B28" w:rsidRDefault="00F061A3" w:rsidP="00817B28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451940F2" w14:textId="1C6D9341" w:rsidR="00AA1F5A" w:rsidRPr="00AA1F5A" w:rsidRDefault="002C10F3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We studied the frequency response of a BJT amplifier</w:t>
            </w: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14:paraId="38D4CC51" w14:textId="77777777" w:rsidTr="00A940EA">
        <w:tc>
          <w:tcPr>
            <w:tcW w:w="475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21"/>
      <w:footerReference w:type="default" r:id="rId22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E6C73" w14:textId="77777777" w:rsidR="00164C96" w:rsidRDefault="00164C96" w:rsidP="001F0663">
      <w:pPr>
        <w:spacing w:after="0" w:line="240" w:lineRule="auto"/>
      </w:pPr>
      <w:r>
        <w:separator/>
      </w:r>
    </w:p>
  </w:endnote>
  <w:endnote w:type="continuationSeparator" w:id="0">
    <w:p w14:paraId="6F47ACCA" w14:textId="77777777" w:rsidR="00164C96" w:rsidRDefault="00164C96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39731A" w:rsidRPr="007570AC" w14:paraId="7EC0880B" w14:textId="77777777" w:rsidTr="00A25C5E">
      <w:tc>
        <w:tcPr>
          <w:tcW w:w="3544" w:type="dxa"/>
        </w:tcPr>
        <w:p w14:paraId="557B72DF" w14:textId="42C2DCEB" w:rsidR="0039731A" w:rsidRPr="0039731A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9731A">
            <w:rPr>
              <w:rFonts w:ascii="Times New Roman" w:hAnsi="Times New Roman"/>
              <w:sz w:val="20"/>
              <w:szCs w:val="20"/>
            </w:rPr>
            <w:t>Electronic Circuits Analysis and Design</w:t>
          </w:r>
        </w:p>
      </w:tc>
      <w:tc>
        <w:tcPr>
          <w:tcW w:w="3969" w:type="dxa"/>
        </w:tcPr>
        <w:p w14:paraId="7BF2C374" w14:textId="0AF4615A" w:rsidR="0039731A" w:rsidRPr="007570AC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Semester: </w:t>
          </w:r>
          <w:r>
            <w:rPr>
              <w:rFonts w:ascii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403" w:type="dxa"/>
        </w:tcPr>
        <w:p w14:paraId="2B412F4E" w14:textId="77777777" w:rsidR="0039731A" w:rsidRPr="007570AC" w:rsidRDefault="0039731A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39731A" w:rsidRPr="007570AC" w14:paraId="41C47D61" w14:textId="77777777" w:rsidTr="00A25C5E">
      <w:tc>
        <w:tcPr>
          <w:tcW w:w="3544" w:type="dxa"/>
        </w:tcPr>
        <w:p w14:paraId="3B2FFD7D" w14:textId="49BF162F" w:rsidR="0039731A" w:rsidRPr="0039731A" w:rsidRDefault="0039731A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39731A" w:rsidRPr="007570AC" w:rsidRDefault="0039731A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5C4769F3" w:rsidR="0039731A" w:rsidRPr="007570AC" w:rsidRDefault="0039731A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700F7" w14:textId="77777777" w:rsidR="00164C96" w:rsidRDefault="00164C96" w:rsidP="001F0663">
      <w:pPr>
        <w:spacing w:after="0" w:line="240" w:lineRule="auto"/>
      </w:pPr>
      <w:r>
        <w:separator/>
      </w:r>
    </w:p>
  </w:footnote>
  <w:footnote w:type="continuationSeparator" w:id="0">
    <w:p w14:paraId="3E280938" w14:textId="77777777" w:rsidR="00164C96" w:rsidRDefault="00164C96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B875FC"/>
    <w:multiLevelType w:val="hybridMultilevel"/>
    <w:tmpl w:val="80AE061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CA49C2"/>
    <w:multiLevelType w:val="hybridMultilevel"/>
    <w:tmpl w:val="AE48ADF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463D4552"/>
    <w:multiLevelType w:val="hybridMultilevel"/>
    <w:tmpl w:val="44AE25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BC1055"/>
    <w:multiLevelType w:val="hybridMultilevel"/>
    <w:tmpl w:val="7AF0A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22"/>
  </w:num>
  <w:num w:numId="4">
    <w:abstractNumId w:val="10"/>
  </w:num>
  <w:num w:numId="5">
    <w:abstractNumId w:val="12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3"/>
  </w:num>
  <w:num w:numId="11">
    <w:abstractNumId w:val="11"/>
  </w:num>
  <w:num w:numId="12">
    <w:abstractNumId w:val="9"/>
  </w:num>
  <w:num w:numId="13">
    <w:abstractNumId w:val="18"/>
  </w:num>
  <w:num w:numId="14">
    <w:abstractNumId w:val="2"/>
  </w:num>
  <w:num w:numId="15">
    <w:abstractNumId w:val="14"/>
  </w:num>
  <w:num w:numId="16">
    <w:abstractNumId w:val="21"/>
  </w:num>
  <w:num w:numId="17">
    <w:abstractNumId w:val="23"/>
  </w:num>
  <w:num w:numId="18">
    <w:abstractNumId w:val="6"/>
  </w:num>
  <w:num w:numId="19">
    <w:abstractNumId w:val="15"/>
  </w:num>
  <w:num w:numId="20">
    <w:abstractNumId w:val="5"/>
  </w:num>
  <w:num w:numId="21">
    <w:abstractNumId w:val="20"/>
  </w:num>
  <w:num w:numId="22">
    <w:abstractNumId w:val="16"/>
  </w:num>
  <w:num w:numId="23">
    <w:abstractNumId w:val="17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04C5F"/>
    <w:rsid w:val="0001388A"/>
    <w:rsid w:val="000228D4"/>
    <w:rsid w:val="00032372"/>
    <w:rsid w:val="00041445"/>
    <w:rsid w:val="00042944"/>
    <w:rsid w:val="00061C67"/>
    <w:rsid w:val="00082E39"/>
    <w:rsid w:val="000970A8"/>
    <w:rsid w:val="000B0D21"/>
    <w:rsid w:val="000B1195"/>
    <w:rsid w:val="000D4A0C"/>
    <w:rsid w:val="000E2DFD"/>
    <w:rsid w:val="00114FC0"/>
    <w:rsid w:val="0014175F"/>
    <w:rsid w:val="00141CF0"/>
    <w:rsid w:val="00164C96"/>
    <w:rsid w:val="0019084C"/>
    <w:rsid w:val="001A6F31"/>
    <w:rsid w:val="001C14C7"/>
    <w:rsid w:val="001D6337"/>
    <w:rsid w:val="001E1C6B"/>
    <w:rsid w:val="001F0663"/>
    <w:rsid w:val="001F6F18"/>
    <w:rsid w:val="002040B3"/>
    <w:rsid w:val="002066B3"/>
    <w:rsid w:val="002121AB"/>
    <w:rsid w:val="002540C9"/>
    <w:rsid w:val="00256D61"/>
    <w:rsid w:val="002915D6"/>
    <w:rsid w:val="002A50A1"/>
    <w:rsid w:val="002C10F3"/>
    <w:rsid w:val="00312C08"/>
    <w:rsid w:val="00323EE9"/>
    <w:rsid w:val="003374FC"/>
    <w:rsid w:val="00364C90"/>
    <w:rsid w:val="0039731A"/>
    <w:rsid w:val="003B204E"/>
    <w:rsid w:val="003B7A9A"/>
    <w:rsid w:val="003D3F4A"/>
    <w:rsid w:val="003F09DD"/>
    <w:rsid w:val="0041550D"/>
    <w:rsid w:val="00415574"/>
    <w:rsid w:val="00471C7D"/>
    <w:rsid w:val="00486834"/>
    <w:rsid w:val="00497553"/>
    <w:rsid w:val="004A4172"/>
    <w:rsid w:val="004E204E"/>
    <w:rsid w:val="00502246"/>
    <w:rsid w:val="00543591"/>
    <w:rsid w:val="005B0348"/>
    <w:rsid w:val="006249D0"/>
    <w:rsid w:val="00651621"/>
    <w:rsid w:val="006855F7"/>
    <w:rsid w:val="00686E52"/>
    <w:rsid w:val="006871AE"/>
    <w:rsid w:val="00693133"/>
    <w:rsid w:val="006D651E"/>
    <w:rsid w:val="00700A17"/>
    <w:rsid w:val="00734C04"/>
    <w:rsid w:val="007609F2"/>
    <w:rsid w:val="00766B9D"/>
    <w:rsid w:val="00782186"/>
    <w:rsid w:val="00796CC5"/>
    <w:rsid w:val="007B77AD"/>
    <w:rsid w:val="007D0B10"/>
    <w:rsid w:val="00814442"/>
    <w:rsid w:val="00817323"/>
    <w:rsid w:val="00817B28"/>
    <w:rsid w:val="0083020D"/>
    <w:rsid w:val="00861D21"/>
    <w:rsid w:val="00862904"/>
    <w:rsid w:val="00891C48"/>
    <w:rsid w:val="008B20EA"/>
    <w:rsid w:val="008C2AA7"/>
    <w:rsid w:val="008E7DC4"/>
    <w:rsid w:val="00904614"/>
    <w:rsid w:val="00906420"/>
    <w:rsid w:val="00913965"/>
    <w:rsid w:val="009470DD"/>
    <w:rsid w:val="0096615C"/>
    <w:rsid w:val="009742D2"/>
    <w:rsid w:val="00975FF2"/>
    <w:rsid w:val="009A4D77"/>
    <w:rsid w:val="009B12BD"/>
    <w:rsid w:val="00A00E0D"/>
    <w:rsid w:val="00A1678F"/>
    <w:rsid w:val="00A17749"/>
    <w:rsid w:val="00A25C5E"/>
    <w:rsid w:val="00A368AE"/>
    <w:rsid w:val="00A77F79"/>
    <w:rsid w:val="00A83FB3"/>
    <w:rsid w:val="00A940EA"/>
    <w:rsid w:val="00AA0DE5"/>
    <w:rsid w:val="00AA1F5A"/>
    <w:rsid w:val="00AC3137"/>
    <w:rsid w:val="00AD7207"/>
    <w:rsid w:val="00B35153"/>
    <w:rsid w:val="00B43EE1"/>
    <w:rsid w:val="00B45203"/>
    <w:rsid w:val="00B66BDD"/>
    <w:rsid w:val="00B7283F"/>
    <w:rsid w:val="00B72A51"/>
    <w:rsid w:val="00BA17A0"/>
    <w:rsid w:val="00BB2703"/>
    <w:rsid w:val="00BB7342"/>
    <w:rsid w:val="00BC7CCF"/>
    <w:rsid w:val="00C17179"/>
    <w:rsid w:val="00C50B40"/>
    <w:rsid w:val="00C94493"/>
    <w:rsid w:val="00CA51D2"/>
    <w:rsid w:val="00CD70B8"/>
    <w:rsid w:val="00CF031D"/>
    <w:rsid w:val="00D22F99"/>
    <w:rsid w:val="00D647BA"/>
    <w:rsid w:val="00D67056"/>
    <w:rsid w:val="00D74EC3"/>
    <w:rsid w:val="00D8436E"/>
    <w:rsid w:val="00D851F1"/>
    <w:rsid w:val="00D9521C"/>
    <w:rsid w:val="00DC688B"/>
    <w:rsid w:val="00DE0517"/>
    <w:rsid w:val="00DF1F07"/>
    <w:rsid w:val="00DF2A1F"/>
    <w:rsid w:val="00DF4713"/>
    <w:rsid w:val="00E07797"/>
    <w:rsid w:val="00E40D02"/>
    <w:rsid w:val="00E410D2"/>
    <w:rsid w:val="00E41F34"/>
    <w:rsid w:val="00E6611E"/>
    <w:rsid w:val="00EA7DD6"/>
    <w:rsid w:val="00EB5587"/>
    <w:rsid w:val="00EE2944"/>
    <w:rsid w:val="00EE59A2"/>
    <w:rsid w:val="00F061A3"/>
    <w:rsid w:val="00F1491C"/>
    <w:rsid w:val="00F14B23"/>
    <w:rsid w:val="00F20D4F"/>
    <w:rsid w:val="00F267A8"/>
    <w:rsid w:val="00F31308"/>
    <w:rsid w:val="00F4376C"/>
    <w:rsid w:val="00F46A28"/>
    <w:rsid w:val="00F53AD2"/>
    <w:rsid w:val="00F650F7"/>
    <w:rsid w:val="00F76925"/>
    <w:rsid w:val="00F95E97"/>
    <w:rsid w:val="00FA2A2B"/>
    <w:rsid w:val="00FA399E"/>
    <w:rsid w:val="00FC0B49"/>
    <w:rsid w:val="00FC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D4B5CCE7-143C-4E09-9B8C-4E36070B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b57562-9827-4253-8b14-1aff812a7f0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5DB7FB5141984CB273A4284AAB5570" ma:contentTypeVersion="1" ma:contentTypeDescription="Create a new document." ma:contentTypeScope="" ma:versionID="5bf9e216516034b4ea92456fdb804c5b">
  <xsd:schema xmlns:xsd="http://www.w3.org/2001/XMLSchema" xmlns:xs="http://www.w3.org/2001/XMLSchema" xmlns:p="http://schemas.microsoft.com/office/2006/metadata/properties" xmlns:ns2="efb57562-9827-4253-8b14-1aff812a7f02" targetNamespace="http://schemas.microsoft.com/office/2006/metadata/properties" ma:root="true" ma:fieldsID="2421807b785e07f54e838ac2cfc36545" ns2:_="">
    <xsd:import namespace="efb57562-9827-4253-8b14-1aff812a7f0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57562-9827-4253-8b14-1aff812a7f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931364-54DD-42FB-84D5-B884867FCFE6}">
  <ds:schemaRefs>
    <ds:schemaRef ds:uri="http://schemas.microsoft.com/office/2006/metadata/properties"/>
    <ds:schemaRef ds:uri="http://schemas.microsoft.com/office/infopath/2007/PartnerControls"/>
    <ds:schemaRef ds:uri="efb57562-9827-4253-8b14-1aff812a7f02"/>
  </ds:schemaRefs>
</ds:datastoreItem>
</file>

<file path=customXml/itemProps2.xml><?xml version="1.0" encoding="utf-8"?>
<ds:datastoreItem xmlns:ds="http://schemas.openxmlformats.org/officeDocument/2006/customXml" ds:itemID="{BB006028-0663-4B4B-8D9B-D1A40BE905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57562-9827-4253-8b14-1aff812a7f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588FA0-3E88-48CE-A145-32A0897BCF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7</cp:revision>
  <dcterms:created xsi:type="dcterms:W3CDTF">2021-01-24T13:56:00Z</dcterms:created>
  <dcterms:modified xsi:type="dcterms:W3CDTF">2021-01-24T18:22:00Z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0x010100EC5DB7FB5141984CB273A4284AAB5570</vt:lpwstr>
  </property>
</Properties>
</file>