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1D8D" w14:textId="77777777" w:rsidR="00643E7B" w:rsidRPr="000F0DC8" w:rsidRDefault="00000000" w:rsidP="000F0DC8">
      <w:pPr>
        <w:pBdr>
          <w:top w:val="nil"/>
          <w:left w:val="nil"/>
          <w:bottom w:val="nil"/>
          <w:right w:val="nil"/>
          <w:between w:val="nil"/>
        </w:pBdr>
        <w:jc w:val="both"/>
        <w:rPr>
          <w:rFonts w:asciiTheme="majorHAnsi" w:hAnsiTheme="majorHAnsi" w:cstheme="majorHAnsi"/>
          <w:color w:val="000000" w:themeColor="text1"/>
        </w:rPr>
      </w:pPr>
      <w:r w:rsidRPr="000F0DC8">
        <w:rPr>
          <w:color w:val="000000" w:themeColor="text1"/>
        </w:rPr>
        <w:t xml:space="preserve">                   </w:t>
      </w:r>
      <w:r w:rsidRPr="000F0DC8">
        <w:rPr>
          <w:rFonts w:asciiTheme="majorHAnsi" w:hAnsiTheme="majorHAnsi" w:cstheme="majorHAnsi"/>
          <w:color w:val="000000" w:themeColor="text1"/>
        </w:rPr>
        <w:t xml:space="preserve"> </w:t>
      </w:r>
      <w:r w:rsidRPr="000F0DC8">
        <w:rPr>
          <w:rFonts w:asciiTheme="majorHAnsi" w:hAnsiTheme="majorHAnsi" w:cstheme="majorHAnsi"/>
          <w:color w:val="000000" w:themeColor="text1"/>
          <w:sz w:val="28"/>
          <w:szCs w:val="28"/>
        </w:rPr>
        <w:t>Shri Ramdeobaba College of Engineering and Management, Nagpur</w:t>
      </w:r>
    </w:p>
    <w:p w14:paraId="1DFA7681" w14:textId="77777777" w:rsidR="00643E7B" w:rsidRPr="000F0DC8" w:rsidRDefault="00000000" w:rsidP="003B2A1D">
      <w:pPr>
        <w:jc w:val="center"/>
        <w:rPr>
          <w:rFonts w:asciiTheme="majorHAnsi" w:eastAsia="Calibri" w:hAnsiTheme="majorHAnsi" w:cstheme="majorHAnsi"/>
          <w:color w:val="000000" w:themeColor="text1"/>
          <w:sz w:val="30"/>
          <w:szCs w:val="30"/>
        </w:rPr>
      </w:pPr>
      <w:r w:rsidRPr="000F0DC8">
        <w:rPr>
          <w:rFonts w:asciiTheme="majorHAnsi" w:eastAsia="Calibri" w:hAnsiTheme="majorHAnsi" w:cstheme="majorHAnsi"/>
          <w:color w:val="000000" w:themeColor="text1"/>
          <w:sz w:val="30"/>
          <w:szCs w:val="30"/>
        </w:rPr>
        <w:t>Department of Electronics Engineering</w:t>
      </w:r>
    </w:p>
    <w:p w14:paraId="2CA0E2E5" w14:textId="264CB466" w:rsidR="00643E7B" w:rsidRPr="000F0DC8" w:rsidRDefault="00000000" w:rsidP="003B2A1D">
      <w:pPr>
        <w:jc w:val="center"/>
        <w:rPr>
          <w:rFonts w:asciiTheme="majorHAnsi" w:eastAsia="Calibri" w:hAnsiTheme="majorHAnsi" w:cstheme="majorHAnsi"/>
          <w:color w:val="000000" w:themeColor="text1"/>
        </w:rPr>
      </w:pPr>
      <w:r w:rsidRPr="000F0DC8">
        <w:rPr>
          <w:rFonts w:asciiTheme="majorHAnsi" w:eastAsia="Calibri" w:hAnsiTheme="majorHAnsi" w:cstheme="majorHAnsi"/>
          <w:color w:val="000000" w:themeColor="text1"/>
          <w:sz w:val="30"/>
          <w:szCs w:val="30"/>
        </w:rPr>
        <w:t>Infocepts</w:t>
      </w:r>
    </w:p>
    <w:p w14:paraId="332D2F3A" w14:textId="77777777" w:rsidR="00643E7B" w:rsidRPr="000F0DC8" w:rsidRDefault="00000000" w:rsidP="003B2A1D">
      <w:pPr>
        <w:jc w:val="center"/>
        <w:rPr>
          <w:rFonts w:asciiTheme="majorHAnsi" w:eastAsia="Calibri" w:hAnsiTheme="majorHAnsi" w:cstheme="majorHAnsi"/>
          <w:color w:val="000000" w:themeColor="text1"/>
          <w:sz w:val="32"/>
          <w:szCs w:val="32"/>
        </w:rPr>
      </w:pPr>
      <w:r w:rsidRPr="000F0DC8">
        <w:rPr>
          <w:rFonts w:asciiTheme="majorHAnsi" w:eastAsia="Calibri" w:hAnsiTheme="majorHAnsi" w:cstheme="majorHAnsi"/>
          <w:color w:val="000000" w:themeColor="text1"/>
          <w:sz w:val="32"/>
          <w:szCs w:val="32"/>
        </w:rPr>
        <w:t>Age of abalone from physical measurements</w:t>
      </w:r>
    </w:p>
    <w:p w14:paraId="67799B36" w14:textId="6528738A" w:rsidR="00643E7B" w:rsidRPr="000F0DC8" w:rsidRDefault="001E5A09" w:rsidP="003B2A1D">
      <w:pPr>
        <w:jc w:val="center"/>
        <w:rPr>
          <w:rFonts w:asciiTheme="majorHAnsi" w:eastAsia="Calibri" w:hAnsiTheme="majorHAnsi" w:cstheme="majorHAnsi"/>
          <w:color w:val="000000" w:themeColor="text1"/>
          <w:sz w:val="32"/>
          <w:szCs w:val="32"/>
        </w:rPr>
      </w:pPr>
      <w:r>
        <w:rPr>
          <w:rFonts w:asciiTheme="majorHAnsi" w:eastAsia="Calibri" w:hAnsiTheme="majorHAnsi" w:cstheme="majorHAnsi"/>
          <w:color w:val="000000" w:themeColor="text1"/>
          <w:sz w:val="32"/>
          <w:szCs w:val="32"/>
        </w:rPr>
        <w:t>Vedant Kona</w:t>
      </w:r>
    </w:p>
    <w:p w14:paraId="3F4449F9" w14:textId="77777777" w:rsidR="00643E7B" w:rsidRPr="000F0DC8" w:rsidRDefault="00000000" w:rsidP="000F0DC8">
      <w:pPr>
        <w:pStyle w:val="Heading1"/>
        <w:jc w:val="both"/>
        <w:rPr>
          <w:rFonts w:asciiTheme="majorHAnsi" w:eastAsia="Calibri" w:hAnsiTheme="majorHAnsi" w:cstheme="majorHAnsi"/>
          <w:color w:val="000000" w:themeColor="text1"/>
        </w:rPr>
      </w:pPr>
      <w:bookmarkStart w:id="0" w:name="_heading=h.gjdgxs" w:colFirst="0" w:colLast="0"/>
      <w:bookmarkEnd w:id="0"/>
      <w:r w:rsidRPr="000F0DC8">
        <w:rPr>
          <w:rFonts w:asciiTheme="majorHAnsi" w:eastAsia="Calibri" w:hAnsiTheme="majorHAnsi" w:cstheme="majorHAnsi"/>
          <w:color w:val="000000" w:themeColor="text1"/>
        </w:rPr>
        <w:t>1</w:t>
      </w:r>
      <w:r w:rsidRPr="000F0DC8">
        <w:rPr>
          <w:rFonts w:asciiTheme="majorHAnsi" w:eastAsia="Calibri" w:hAnsiTheme="majorHAnsi" w:cstheme="majorHAnsi"/>
          <w:color w:val="000000" w:themeColor="text1"/>
        </w:rPr>
        <w:tab/>
        <w:t>Abstract</w:t>
      </w:r>
    </w:p>
    <w:p w14:paraId="39D6A9C1" w14:textId="11C39DC2" w:rsidR="00643E7B" w:rsidRPr="000F0DC8" w:rsidRDefault="00000000" w:rsidP="000F0DC8">
      <w:pPr>
        <w:jc w:val="both"/>
        <w:rPr>
          <w:rFonts w:asciiTheme="majorHAnsi" w:eastAsia="Calibri" w:hAnsiTheme="majorHAnsi" w:cstheme="majorHAnsi"/>
          <w:color w:val="000000" w:themeColor="text1"/>
          <w:sz w:val="27"/>
          <w:szCs w:val="27"/>
          <w:highlight w:val="white"/>
        </w:rPr>
      </w:pPr>
      <w:r w:rsidRPr="000F0DC8">
        <w:rPr>
          <w:rFonts w:asciiTheme="majorHAnsi" w:eastAsia="Calibri" w:hAnsiTheme="majorHAnsi" w:cstheme="majorHAnsi"/>
          <w:color w:val="000000" w:themeColor="text1"/>
          <w:sz w:val="28"/>
          <w:szCs w:val="28"/>
        </w:rPr>
        <w:t xml:space="preserve">Our main objective </w:t>
      </w:r>
      <w:r w:rsidR="000F0DC8" w:rsidRPr="000F0DC8">
        <w:rPr>
          <w:rFonts w:asciiTheme="majorHAnsi" w:eastAsia="Calibri" w:hAnsiTheme="majorHAnsi" w:cstheme="majorHAnsi"/>
          <w:color w:val="000000" w:themeColor="text1"/>
          <w:sz w:val="28"/>
          <w:szCs w:val="28"/>
        </w:rPr>
        <w:t>in</w:t>
      </w:r>
      <w:r w:rsidRPr="000F0DC8">
        <w:rPr>
          <w:rFonts w:asciiTheme="majorHAnsi" w:eastAsia="Calibri" w:hAnsiTheme="majorHAnsi" w:cstheme="majorHAnsi"/>
          <w:color w:val="000000" w:themeColor="text1"/>
          <w:sz w:val="28"/>
          <w:szCs w:val="28"/>
        </w:rPr>
        <w:t xml:space="preserve"> doing this project is to apply machine learning algorithms </w:t>
      </w:r>
      <w:r w:rsidR="000F0DC8" w:rsidRPr="000F0DC8">
        <w:rPr>
          <w:rFonts w:asciiTheme="majorHAnsi" w:eastAsia="Calibri" w:hAnsiTheme="majorHAnsi" w:cstheme="majorHAnsi"/>
          <w:color w:val="000000" w:themeColor="text1"/>
          <w:sz w:val="28"/>
          <w:szCs w:val="28"/>
        </w:rPr>
        <w:t>to</w:t>
      </w:r>
      <w:r w:rsidRPr="000F0DC8">
        <w:rPr>
          <w:rFonts w:asciiTheme="majorHAnsi" w:eastAsia="Calibri" w:hAnsiTheme="majorHAnsi" w:cstheme="majorHAnsi"/>
          <w:color w:val="000000" w:themeColor="text1"/>
          <w:sz w:val="28"/>
          <w:szCs w:val="28"/>
        </w:rPr>
        <w:t xml:space="preserve"> predict the age of abalone from physical measurements. This model will provide the appropriate age of the abalone on the multiple input parameters.</w:t>
      </w:r>
    </w:p>
    <w:p w14:paraId="7B3B11D9" w14:textId="77777777" w:rsidR="00643E7B" w:rsidRPr="000F0DC8" w:rsidRDefault="00000000" w:rsidP="000F0DC8">
      <w:pPr>
        <w:pStyle w:val="Heading1"/>
        <w:jc w:val="both"/>
        <w:rPr>
          <w:rFonts w:asciiTheme="majorHAnsi" w:eastAsia="Calibri" w:hAnsiTheme="majorHAnsi" w:cstheme="majorHAnsi"/>
          <w:color w:val="000000" w:themeColor="text1"/>
        </w:rPr>
      </w:pPr>
      <w:bookmarkStart w:id="1" w:name="_heading=h.30j0zll" w:colFirst="0" w:colLast="0"/>
      <w:bookmarkEnd w:id="1"/>
      <w:r w:rsidRPr="000F0DC8">
        <w:rPr>
          <w:rFonts w:asciiTheme="majorHAnsi" w:eastAsia="Calibri" w:hAnsiTheme="majorHAnsi" w:cstheme="majorHAnsi"/>
          <w:color w:val="000000" w:themeColor="text1"/>
        </w:rPr>
        <w:t>2</w:t>
      </w:r>
      <w:r w:rsidRPr="000F0DC8">
        <w:rPr>
          <w:rFonts w:asciiTheme="majorHAnsi" w:eastAsia="Calibri" w:hAnsiTheme="majorHAnsi" w:cstheme="majorHAnsi"/>
          <w:color w:val="000000" w:themeColor="text1"/>
        </w:rPr>
        <w:tab/>
        <w:t>Introduction</w:t>
      </w:r>
    </w:p>
    <w:p w14:paraId="2428AFA3" w14:textId="7B5F8531" w:rsidR="00643E7B" w:rsidRPr="000F0DC8" w:rsidRDefault="00000000" w:rsidP="000F0DC8">
      <w:pPr>
        <w:jc w:val="both"/>
        <w:rPr>
          <w:rFonts w:asciiTheme="majorHAnsi" w:eastAsia="Roboto" w:hAnsiTheme="majorHAnsi" w:cstheme="majorHAnsi"/>
          <w:color w:val="000000" w:themeColor="text1"/>
          <w:sz w:val="28"/>
          <w:szCs w:val="28"/>
          <w:highlight w:val="white"/>
        </w:rPr>
      </w:pPr>
      <w:r w:rsidRPr="000F0DC8">
        <w:rPr>
          <w:rFonts w:asciiTheme="majorHAnsi" w:eastAsia="Calibri" w:hAnsiTheme="majorHAnsi" w:cstheme="majorHAnsi"/>
          <w:color w:val="000000" w:themeColor="text1"/>
          <w:sz w:val="28"/>
          <w:szCs w:val="28"/>
          <w:highlight w:val="white"/>
        </w:rPr>
        <w:t xml:space="preserve">Marine snails are abalone. According to taxonomy, they belong to the Haliotid family, which now simplest consists of the unmarried genus Haloti’s and its former six subgenera. These subgenres have advanced into specific depictions of Haloti’s. Over 230 species-stage taxa had been described, and there are </w:t>
      </w:r>
      <w:r w:rsidR="000F0DC8" w:rsidRPr="000F0DC8">
        <w:rPr>
          <w:rFonts w:asciiTheme="majorHAnsi" w:eastAsia="Calibri" w:hAnsiTheme="majorHAnsi" w:cstheme="majorHAnsi"/>
          <w:color w:val="000000" w:themeColor="text1"/>
          <w:sz w:val="28"/>
          <w:szCs w:val="28"/>
          <w:highlight w:val="white"/>
        </w:rPr>
        <w:t>between</w:t>
      </w:r>
      <w:r w:rsidRPr="000F0DC8">
        <w:rPr>
          <w:rFonts w:asciiTheme="majorHAnsi" w:eastAsia="Calibri" w:hAnsiTheme="majorHAnsi" w:cstheme="majorHAnsi"/>
          <w:color w:val="000000" w:themeColor="text1"/>
          <w:sz w:val="28"/>
          <w:szCs w:val="28"/>
          <w:highlight w:val="white"/>
        </w:rPr>
        <w:t xml:space="preserve"> 30 and one hundred thirty identified species worldwide. According to the family's maximum thorough analysis, fifty-six identified species and 18 specific subspecies exist</w:t>
      </w:r>
      <w:r w:rsidRPr="000F0DC8">
        <w:rPr>
          <w:rFonts w:asciiTheme="majorHAnsi" w:eastAsia="Roboto" w:hAnsiTheme="majorHAnsi" w:cstheme="majorHAnsi"/>
          <w:color w:val="000000" w:themeColor="text1"/>
          <w:sz w:val="28"/>
          <w:szCs w:val="28"/>
          <w:highlight w:val="white"/>
        </w:rPr>
        <w:t>.</w:t>
      </w:r>
    </w:p>
    <w:p w14:paraId="47E6D928" w14:textId="610BFCC6" w:rsidR="00643E7B" w:rsidRPr="000F0DC8" w:rsidRDefault="00000000" w:rsidP="000F0DC8">
      <w:pPr>
        <w:jc w:val="both"/>
        <w:rPr>
          <w:rFonts w:asciiTheme="majorHAnsi" w:eastAsia="Calibri" w:hAnsiTheme="majorHAnsi" w:cstheme="majorHAnsi"/>
          <w:color w:val="000000" w:themeColor="text1"/>
          <w:sz w:val="28"/>
          <w:szCs w:val="28"/>
          <w:highlight w:val="white"/>
        </w:rPr>
      </w:pPr>
      <w:r w:rsidRPr="000F0DC8">
        <w:rPr>
          <w:rFonts w:asciiTheme="majorHAnsi" w:eastAsia="Calibri" w:hAnsiTheme="majorHAnsi" w:cstheme="majorHAnsi"/>
          <w:color w:val="000000" w:themeColor="text1"/>
          <w:sz w:val="28"/>
          <w:szCs w:val="28"/>
          <w:highlight w:val="white"/>
        </w:rPr>
        <w:t xml:space="preserve">Abalones have low, open spiral structures with many open metabolism pores organized in an </w:t>
      </w:r>
      <w:r w:rsidR="000F0DC8" w:rsidRPr="000F0DC8">
        <w:rPr>
          <w:rFonts w:asciiTheme="majorHAnsi" w:eastAsia="Calibri" w:hAnsiTheme="majorHAnsi" w:cstheme="majorHAnsi"/>
          <w:color w:val="000000" w:themeColor="text1"/>
          <w:sz w:val="28"/>
          <w:szCs w:val="28"/>
          <w:highlight w:val="white"/>
        </w:rPr>
        <w:t>exceeding</w:t>
      </w:r>
      <w:r w:rsidRPr="000F0DC8">
        <w:rPr>
          <w:rFonts w:asciiTheme="majorHAnsi" w:eastAsia="Calibri" w:hAnsiTheme="majorHAnsi" w:cstheme="majorHAnsi"/>
          <w:color w:val="000000" w:themeColor="text1"/>
          <w:sz w:val="28"/>
          <w:szCs w:val="28"/>
          <w:highlight w:val="white"/>
        </w:rPr>
        <w:t xml:space="preserve"> row near the shell's edge. shell (mother-of-pearl), </w:t>
      </w:r>
      <w:r w:rsidR="000F0DC8" w:rsidRPr="000F0DC8">
        <w:rPr>
          <w:rFonts w:asciiTheme="majorHAnsi" w:eastAsia="Calibri" w:hAnsiTheme="majorHAnsi" w:cstheme="majorHAnsi"/>
          <w:color w:val="000000" w:themeColor="text1"/>
          <w:sz w:val="28"/>
          <w:szCs w:val="28"/>
          <w:highlight w:val="white"/>
        </w:rPr>
        <w:t>which</w:t>
      </w:r>
      <w:r w:rsidRPr="000F0DC8">
        <w:rPr>
          <w:rFonts w:asciiTheme="majorHAnsi" w:eastAsia="Calibri" w:hAnsiTheme="majorHAnsi" w:cstheme="majorHAnsi"/>
          <w:color w:val="000000" w:themeColor="text1"/>
          <w:sz w:val="28"/>
          <w:szCs w:val="28"/>
          <w:highlight w:val="white"/>
        </w:rPr>
        <w:t xml:space="preserve"> builds up the thick inner layer of the shell and is found in several species, is extremely iridescent and produces a spectrum of vivacious, changeable colors. These characteristics make the shells appealing to humans as ornamental items, jewelry, and a supply of vibrant mother-of-pearl.</w:t>
      </w:r>
    </w:p>
    <w:p w14:paraId="7E259E4E" w14:textId="40E87321" w:rsidR="00643E7B" w:rsidRPr="000F0DC8" w:rsidRDefault="00000000" w:rsidP="000F0DC8">
      <w:pPr>
        <w:jc w:val="both"/>
        <w:rPr>
          <w:rFonts w:asciiTheme="majorHAnsi" w:eastAsia="Calibri" w:hAnsiTheme="majorHAnsi" w:cstheme="majorHAnsi"/>
          <w:color w:val="000000" w:themeColor="text1"/>
          <w:sz w:val="28"/>
          <w:szCs w:val="28"/>
        </w:rPr>
      </w:pPr>
      <w:r w:rsidRPr="000F0DC8">
        <w:rPr>
          <w:rFonts w:asciiTheme="majorHAnsi" w:eastAsia="Calibri" w:hAnsiTheme="majorHAnsi" w:cstheme="majorHAnsi"/>
          <w:color w:val="000000" w:themeColor="text1"/>
          <w:sz w:val="28"/>
          <w:szCs w:val="28"/>
        </w:rPr>
        <w:t>The flesh of abalones is widely considered to be a desirable food</w:t>
      </w:r>
      <w:r w:rsidR="000F0DC8" w:rsidRPr="000F0DC8">
        <w:rPr>
          <w:rFonts w:asciiTheme="majorHAnsi" w:eastAsia="Calibri" w:hAnsiTheme="majorHAnsi" w:cstheme="majorHAnsi"/>
          <w:color w:val="000000" w:themeColor="text1"/>
          <w:sz w:val="28"/>
          <w:szCs w:val="28"/>
        </w:rPr>
        <w:t xml:space="preserve"> </w:t>
      </w:r>
      <w:r w:rsidRPr="000F0DC8">
        <w:rPr>
          <w:rFonts w:asciiTheme="majorHAnsi" w:eastAsia="Calibri" w:hAnsiTheme="majorHAnsi" w:cstheme="majorHAnsi"/>
          <w:color w:val="000000" w:themeColor="text1"/>
          <w:sz w:val="28"/>
          <w:szCs w:val="28"/>
        </w:rPr>
        <w:t>and is consumed raw or cooked by a variety of cultures. Abalone varies in size from 20 mm (0.79 in) (Haliotis pulcherrima) to 200 mm (7.9 in) while Haliotis rufescent is the largest of the genus at 12 in (30 cm)</w:t>
      </w:r>
    </w:p>
    <w:p w14:paraId="0437212F" w14:textId="77777777" w:rsidR="00643E7B" w:rsidRPr="000F0DC8" w:rsidRDefault="00643E7B" w:rsidP="000F0DC8">
      <w:pPr>
        <w:jc w:val="both"/>
        <w:rPr>
          <w:rFonts w:asciiTheme="majorHAnsi" w:hAnsiTheme="majorHAnsi" w:cstheme="majorHAnsi"/>
          <w:color w:val="000000" w:themeColor="text1"/>
          <w:sz w:val="28"/>
          <w:szCs w:val="28"/>
        </w:rPr>
      </w:pPr>
    </w:p>
    <w:p w14:paraId="5200AB84" w14:textId="77777777" w:rsidR="00643E7B" w:rsidRPr="000F0DC8" w:rsidRDefault="00643E7B" w:rsidP="000F0DC8">
      <w:pPr>
        <w:jc w:val="both"/>
        <w:rPr>
          <w:rFonts w:asciiTheme="majorHAnsi" w:hAnsiTheme="majorHAnsi" w:cstheme="majorHAnsi"/>
          <w:color w:val="000000" w:themeColor="text1"/>
        </w:rPr>
      </w:pPr>
    </w:p>
    <w:p w14:paraId="7EC0BD91" w14:textId="12C0977F" w:rsidR="00643E7B" w:rsidRPr="000F0DC8" w:rsidRDefault="00000000" w:rsidP="000F0DC8">
      <w:pPr>
        <w:pStyle w:val="Heading1"/>
        <w:jc w:val="both"/>
        <w:rPr>
          <w:rFonts w:asciiTheme="majorHAnsi" w:eastAsia="Calibri" w:hAnsiTheme="majorHAnsi" w:cstheme="majorHAnsi"/>
          <w:color w:val="000000" w:themeColor="text1"/>
        </w:rPr>
      </w:pPr>
      <w:bookmarkStart w:id="2" w:name="_heading=h.1fob9te" w:colFirst="0" w:colLast="0"/>
      <w:bookmarkEnd w:id="2"/>
      <w:r w:rsidRPr="000F0DC8">
        <w:rPr>
          <w:rFonts w:asciiTheme="majorHAnsi" w:eastAsia="Calibri" w:hAnsiTheme="majorHAnsi" w:cstheme="majorHAnsi"/>
          <w:color w:val="000000" w:themeColor="text1"/>
        </w:rPr>
        <w:lastRenderedPageBreak/>
        <w:t xml:space="preserve">3 </w:t>
      </w:r>
      <w:r w:rsidRPr="000F0DC8">
        <w:rPr>
          <w:rFonts w:asciiTheme="majorHAnsi" w:eastAsia="Calibri" w:hAnsiTheme="majorHAnsi" w:cstheme="majorHAnsi"/>
          <w:color w:val="000000" w:themeColor="text1"/>
        </w:rPr>
        <w:tab/>
        <w:t>Related Work</w:t>
      </w:r>
    </w:p>
    <w:p w14:paraId="418897DB" w14:textId="7366F6E3" w:rsidR="009266B1" w:rsidRPr="000F0DC8" w:rsidRDefault="009266B1" w:rsidP="000F0DC8">
      <w:pPr>
        <w:pStyle w:val="ListParagraph"/>
        <w:numPr>
          <w:ilvl w:val="0"/>
          <w:numId w:val="4"/>
        </w:numPr>
        <w:jc w:val="both"/>
        <w:rPr>
          <w:rFonts w:asciiTheme="majorHAnsi" w:hAnsiTheme="majorHAnsi" w:cstheme="majorHAnsi"/>
          <w:color w:val="000000" w:themeColor="text1"/>
          <w:sz w:val="28"/>
          <w:szCs w:val="28"/>
        </w:rPr>
      </w:pPr>
      <w:r w:rsidRPr="000F0DC8">
        <w:rPr>
          <w:rFonts w:asciiTheme="majorHAnsi" w:hAnsiTheme="majorHAnsi" w:cstheme="majorHAnsi"/>
          <w:color w:val="000000" w:themeColor="text1"/>
          <w:sz w:val="28"/>
          <w:szCs w:val="28"/>
        </w:rPr>
        <w:t>Predicting the Age of Abalone from Physical Measurements Using Artificial Neural Network:</w:t>
      </w:r>
    </w:p>
    <w:p w14:paraId="644FE32D" w14:textId="1082D52A" w:rsidR="009266B1" w:rsidRPr="000F0DC8" w:rsidRDefault="009266B1" w:rsidP="000F0DC8">
      <w:pPr>
        <w:ind w:left="1440"/>
        <w:jc w:val="both"/>
        <w:rPr>
          <w:rFonts w:asciiTheme="majorHAnsi" w:hAnsiTheme="majorHAnsi" w:cstheme="majorHAnsi"/>
          <w:color w:val="000000" w:themeColor="text1"/>
          <w:sz w:val="28"/>
          <w:szCs w:val="28"/>
        </w:rPr>
      </w:pPr>
      <w:r w:rsidRPr="000F0DC8">
        <w:rPr>
          <w:rFonts w:asciiTheme="majorHAnsi" w:hAnsiTheme="majorHAnsi" w:cstheme="majorHAnsi"/>
          <w:color w:val="000000" w:themeColor="text1"/>
          <w:sz w:val="28"/>
          <w:szCs w:val="28"/>
        </w:rPr>
        <w:t>Abalone has long been a valuable food source for people in all parts of the world, rich in seeds. Prediction of abalone age is based on physical measurements. The age of abalone is determined by cutting a conical shell, staining it, and counting the number of rings under a microscope. This is a tedious and time-consuming task. others Easy-to-acquire measurements are used to predict abalone age using an artificial neural network (ANN), a branch of artificial intelligence. The dataset was collected from the UCI machine learning repository. To predict the age of abalone from physical measurements, ANN with a multi-layered model using the Just (JNN) tool has been proposed.</w:t>
      </w:r>
    </w:p>
    <w:p w14:paraId="2816AE39" w14:textId="0CA28053" w:rsidR="00650949" w:rsidRPr="000F0DC8" w:rsidRDefault="00650949" w:rsidP="000F0DC8">
      <w:pPr>
        <w:pStyle w:val="ListParagraph"/>
        <w:numPr>
          <w:ilvl w:val="0"/>
          <w:numId w:val="4"/>
        </w:numPr>
        <w:jc w:val="both"/>
        <w:rPr>
          <w:rFonts w:asciiTheme="majorHAnsi" w:hAnsiTheme="majorHAnsi" w:cstheme="majorHAnsi"/>
          <w:color w:val="000000" w:themeColor="text1"/>
          <w:sz w:val="28"/>
          <w:szCs w:val="28"/>
        </w:rPr>
      </w:pPr>
      <w:r w:rsidRPr="000F0DC8">
        <w:rPr>
          <w:rFonts w:asciiTheme="majorHAnsi" w:hAnsiTheme="majorHAnsi" w:cstheme="majorHAnsi"/>
          <w:color w:val="000000" w:themeColor="text1"/>
          <w:sz w:val="28"/>
          <w:szCs w:val="28"/>
        </w:rPr>
        <w:t>Machine Learning Project - Predict the Age of Abalone:</w:t>
      </w:r>
    </w:p>
    <w:p w14:paraId="7E76F858" w14:textId="35301474" w:rsidR="00650949" w:rsidRPr="000F0DC8" w:rsidRDefault="00650949" w:rsidP="000F0DC8">
      <w:pPr>
        <w:pStyle w:val="ListParagraph"/>
        <w:ind w:left="1440"/>
        <w:jc w:val="both"/>
        <w:rPr>
          <w:rFonts w:asciiTheme="majorHAnsi" w:hAnsiTheme="majorHAnsi" w:cstheme="majorHAnsi"/>
          <w:color w:val="000000" w:themeColor="text1"/>
          <w:sz w:val="28"/>
          <w:szCs w:val="28"/>
        </w:rPr>
      </w:pPr>
      <w:r w:rsidRPr="000F0DC8">
        <w:rPr>
          <w:rFonts w:asciiTheme="majorHAnsi" w:hAnsiTheme="majorHAnsi" w:cstheme="majorHAnsi"/>
          <w:color w:val="000000" w:themeColor="text1"/>
          <w:sz w:val="28"/>
          <w:szCs w:val="28"/>
        </w:rPr>
        <w:t>In this paper, the author has applied the KNN algorithm to predict the age of abalone. The Experiment result showed a 26.71 accuracy when k = 64.</w:t>
      </w:r>
    </w:p>
    <w:p w14:paraId="433562FB" w14:textId="77777777" w:rsidR="00643E7B" w:rsidRPr="000F0DC8" w:rsidRDefault="00643E7B" w:rsidP="000F0DC8">
      <w:pPr>
        <w:jc w:val="both"/>
        <w:rPr>
          <w:rFonts w:asciiTheme="majorHAnsi" w:hAnsiTheme="majorHAnsi" w:cstheme="majorHAnsi"/>
          <w:color w:val="000000" w:themeColor="text1"/>
        </w:rPr>
      </w:pPr>
    </w:p>
    <w:p w14:paraId="72230209" w14:textId="77777777" w:rsidR="00643E7B" w:rsidRPr="000F0DC8" w:rsidRDefault="00000000" w:rsidP="000F0DC8">
      <w:pPr>
        <w:pStyle w:val="Heading1"/>
        <w:jc w:val="both"/>
        <w:rPr>
          <w:rFonts w:asciiTheme="majorHAnsi" w:eastAsia="Calibri" w:hAnsiTheme="majorHAnsi" w:cstheme="majorHAnsi"/>
          <w:color w:val="000000" w:themeColor="text1"/>
        </w:rPr>
      </w:pPr>
      <w:bookmarkStart w:id="3" w:name="_heading=h.3znysh7" w:colFirst="0" w:colLast="0"/>
      <w:bookmarkEnd w:id="3"/>
      <w:r w:rsidRPr="000F0DC8">
        <w:rPr>
          <w:rFonts w:asciiTheme="majorHAnsi" w:eastAsia="Calibri" w:hAnsiTheme="majorHAnsi" w:cstheme="majorHAnsi"/>
          <w:color w:val="000000" w:themeColor="text1"/>
        </w:rPr>
        <w:t>4</w:t>
      </w:r>
      <w:r w:rsidRPr="000F0DC8">
        <w:rPr>
          <w:rFonts w:asciiTheme="majorHAnsi" w:eastAsia="Calibri" w:hAnsiTheme="majorHAnsi" w:cstheme="majorHAnsi"/>
          <w:color w:val="000000" w:themeColor="text1"/>
        </w:rPr>
        <w:tab/>
        <w:t>Dataset and Features</w:t>
      </w:r>
    </w:p>
    <w:p w14:paraId="4411FEB7" w14:textId="063870F9" w:rsidR="00643E7B" w:rsidRDefault="00000000" w:rsidP="000F0DC8">
      <w:pPr>
        <w:jc w:val="both"/>
        <w:rPr>
          <w:rFonts w:asciiTheme="majorHAnsi" w:eastAsia="Calibri" w:hAnsiTheme="majorHAnsi" w:cstheme="majorHAnsi"/>
          <w:color w:val="000000" w:themeColor="text1"/>
          <w:sz w:val="28"/>
          <w:szCs w:val="28"/>
          <w:highlight w:val="white"/>
        </w:rPr>
      </w:pPr>
      <w:r w:rsidRPr="000F0DC8">
        <w:rPr>
          <w:rFonts w:asciiTheme="majorHAnsi" w:eastAsia="Calibri" w:hAnsiTheme="majorHAnsi" w:cstheme="majorHAnsi"/>
          <w:color w:val="000000" w:themeColor="text1"/>
          <w:sz w:val="28"/>
          <w:szCs w:val="28"/>
          <w:highlight w:val="white"/>
        </w:rPr>
        <w:t xml:space="preserve">Estimating an abalone's age </w:t>
      </w:r>
      <w:r w:rsidR="009266B1" w:rsidRPr="000F0DC8">
        <w:rPr>
          <w:rFonts w:asciiTheme="majorHAnsi" w:eastAsia="Calibri" w:hAnsiTheme="majorHAnsi" w:cstheme="majorHAnsi"/>
          <w:color w:val="000000" w:themeColor="text1"/>
          <w:sz w:val="28"/>
          <w:szCs w:val="28"/>
          <w:highlight w:val="white"/>
        </w:rPr>
        <w:t xml:space="preserve">is </w:t>
      </w:r>
      <w:r w:rsidRPr="000F0DC8">
        <w:rPr>
          <w:rFonts w:asciiTheme="majorHAnsi" w:eastAsia="Calibri" w:hAnsiTheme="majorHAnsi" w:cstheme="majorHAnsi"/>
          <w:color w:val="000000" w:themeColor="text1"/>
          <w:sz w:val="28"/>
          <w:szCs w:val="28"/>
          <w:highlight w:val="white"/>
        </w:rPr>
        <w:t>primarily based totally on its morphological characteristics. Cutting the shell via the cone, staining it, and counting the wide variety of earrings beneath neath a microscope are the tedious and time-ingesting steps worried in figuring out the age of an abalone. The age is expected the use different metrics which might be easier to get. The stages of the non-stop values had been adjusted for utilization with an ANN, and the authentic information samples with lacking values had been eliminated (the majority of which had the projected cost lacking) (with the aid of using dividing with the aid of using 200).</w:t>
      </w:r>
    </w:p>
    <w:p w14:paraId="3E52A339" w14:textId="034CA657" w:rsidR="001E5A09" w:rsidRDefault="001E5A09" w:rsidP="000F0DC8">
      <w:pPr>
        <w:jc w:val="both"/>
        <w:rPr>
          <w:rFonts w:asciiTheme="majorHAnsi" w:eastAsia="Calibri" w:hAnsiTheme="majorHAnsi" w:cstheme="majorHAnsi"/>
          <w:color w:val="000000" w:themeColor="text1"/>
          <w:sz w:val="28"/>
          <w:szCs w:val="28"/>
          <w:highlight w:val="white"/>
        </w:rPr>
      </w:pPr>
    </w:p>
    <w:p w14:paraId="2E9608E9" w14:textId="77777777" w:rsidR="001E5A09" w:rsidRPr="000F0DC8" w:rsidRDefault="001E5A09" w:rsidP="000F0DC8">
      <w:pPr>
        <w:jc w:val="both"/>
        <w:rPr>
          <w:rFonts w:asciiTheme="majorHAnsi" w:eastAsia="Calibri" w:hAnsiTheme="majorHAnsi" w:cstheme="majorHAnsi"/>
          <w:color w:val="000000" w:themeColor="text1"/>
          <w:sz w:val="28"/>
          <w:szCs w:val="28"/>
          <w:highlight w:val="white"/>
        </w:rPr>
      </w:pPr>
    </w:p>
    <w:p w14:paraId="01659E9B" w14:textId="77777777" w:rsidR="00643E7B" w:rsidRPr="000F0DC8" w:rsidRDefault="00643E7B" w:rsidP="000F0DC8">
      <w:pPr>
        <w:jc w:val="both"/>
        <w:rPr>
          <w:rFonts w:asciiTheme="majorHAnsi" w:eastAsia="Calibri" w:hAnsiTheme="majorHAnsi" w:cstheme="majorHAnsi"/>
          <w:color w:val="000000" w:themeColor="text1"/>
          <w:sz w:val="28"/>
          <w:szCs w:val="28"/>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F0DC8" w:rsidRPr="000F0DC8" w14:paraId="525AED1E" w14:textId="77777777">
        <w:tc>
          <w:tcPr>
            <w:tcW w:w="1560" w:type="dxa"/>
            <w:shd w:val="clear" w:color="auto" w:fill="auto"/>
            <w:tcMar>
              <w:top w:w="100" w:type="dxa"/>
              <w:left w:w="100" w:type="dxa"/>
              <w:bottom w:w="100" w:type="dxa"/>
              <w:right w:w="100" w:type="dxa"/>
            </w:tcMar>
          </w:tcPr>
          <w:p w14:paraId="328257E8" w14:textId="77777777" w:rsidR="00643E7B" w:rsidRPr="000F0DC8" w:rsidRDefault="00000000"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lastRenderedPageBreak/>
              <w:t>#</w:t>
            </w:r>
          </w:p>
        </w:tc>
        <w:tc>
          <w:tcPr>
            <w:tcW w:w="1560" w:type="dxa"/>
            <w:shd w:val="clear" w:color="auto" w:fill="auto"/>
            <w:tcMar>
              <w:top w:w="100" w:type="dxa"/>
              <w:left w:w="100" w:type="dxa"/>
              <w:bottom w:w="100" w:type="dxa"/>
              <w:right w:w="100" w:type="dxa"/>
            </w:tcMar>
          </w:tcPr>
          <w:p w14:paraId="4D733094" w14:textId="77777777" w:rsidR="00643E7B" w:rsidRPr="000F0DC8" w:rsidRDefault="00000000"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Name</w:t>
            </w:r>
          </w:p>
        </w:tc>
        <w:tc>
          <w:tcPr>
            <w:tcW w:w="1560" w:type="dxa"/>
            <w:shd w:val="clear" w:color="auto" w:fill="auto"/>
            <w:tcMar>
              <w:top w:w="100" w:type="dxa"/>
              <w:left w:w="100" w:type="dxa"/>
              <w:bottom w:w="100" w:type="dxa"/>
              <w:right w:w="100" w:type="dxa"/>
            </w:tcMar>
          </w:tcPr>
          <w:p w14:paraId="571B862D" w14:textId="77777777" w:rsidR="00643E7B" w:rsidRPr="000F0DC8" w:rsidRDefault="00000000"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Data Type</w:t>
            </w:r>
          </w:p>
        </w:tc>
        <w:tc>
          <w:tcPr>
            <w:tcW w:w="1560" w:type="dxa"/>
            <w:shd w:val="clear" w:color="auto" w:fill="auto"/>
            <w:tcMar>
              <w:top w:w="100" w:type="dxa"/>
              <w:left w:w="100" w:type="dxa"/>
              <w:bottom w:w="100" w:type="dxa"/>
              <w:right w:w="100" w:type="dxa"/>
            </w:tcMar>
          </w:tcPr>
          <w:p w14:paraId="55F75DCA" w14:textId="77777777" w:rsidR="00643E7B" w:rsidRPr="000F0DC8" w:rsidRDefault="00000000"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 xml:space="preserve">Measurement unit </w:t>
            </w:r>
          </w:p>
        </w:tc>
        <w:tc>
          <w:tcPr>
            <w:tcW w:w="1560" w:type="dxa"/>
            <w:shd w:val="clear" w:color="auto" w:fill="auto"/>
            <w:tcMar>
              <w:top w:w="100" w:type="dxa"/>
              <w:left w:w="100" w:type="dxa"/>
              <w:bottom w:w="100" w:type="dxa"/>
              <w:right w:w="100" w:type="dxa"/>
            </w:tcMar>
          </w:tcPr>
          <w:p w14:paraId="0DD5E860" w14:textId="77777777" w:rsidR="00643E7B" w:rsidRPr="000F0DC8" w:rsidRDefault="00000000"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Description</w:t>
            </w:r>
          </w:p>
          <w:p w14:paraId="6240641E" w14:textId="77777777" w:rsidR="00643E7B" w:rsidRPr="000F0DC8" w:rsidRDefault="00643E7B"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5B4DCA68" w14:textId="77777777" w:rsidR="00643E7B" w:rsidRPr="000F0DC8" w:rsidRDefault="00000000"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Attribute type</w:t>
            </w:r>
          </w:p>
        </w:tc>
      </w:tr>
      <w:tr w:rsidR="000F0DC8" w:rsidRPr="000F0DC8" w14:paraId="040C573B" w14:textId="77777777">
        <w:tc>
          <w:tcPr>
            <w:tcW w:w="1560" w:type="dxa"/>
            <w:shd w:val="clear" w:color="auto" w:fill="auto"/>
            <w:tcMar>
              <w:top w:w="100" w:type="dxa"/>
              <w:left w:w="100" w:type="dxa"/>
              <w:bottom w:w="100" w:type="dxa"/>
              <w:right w:w="100" w:type="dxa"/>
            </w:tcMar>
          </w:tcPr>
          <w:p w14:paraId="054782FA"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23785397" w14:textId="142D5A43"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Sex</w:t>
            </w:r>
          </w:p>
        </w:tc>
        <w:tc>
          <w:tcPr>
            <w:tcW w:w="1560" w:type="dxa"/>
            <w:shd w:val="clear" w:color="auto" w:fill="auto"/>
            <w:tcMar>
              <w:top w:w="100" w:type="dxa"/>
              <w:left w:w="100" w:type="dxa"/>
              <w:bottom w:w="100" w:type="dxa"/>
              <w:right w:w="100" w:type="dxa"/>
            </w:tcMar>
          </w:tcPr>
          <w:p w14:paraId="5A2B861F" w14:textId="1FE07338"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Categorical</w:t>
            </w:r>
          </w:p>
        </w:tc>
        <w:tc>
          <w:tcPr>
            <w:tcW w:w="1560" w:type="dxa"/>
            <w:shd w:val="clear" w:color="auto" w:fill="auto"/>
            <w:tcMar>
              <w:top w:w="100" w:type="dxa"/>
              <w:left w:w="100" w:type="dxa"/>
              <w:bottom w:w="100" w:type="dxa"/>
              <w:right w:w="100" w:type="dxa"/>
            </w:tcMar>
          </w:tcPr>
          <w:p w14:paraId="52C52AED" w14:textId="33442AAD"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710CB3DD" w14:textId="10944DED"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M, F, and I (infant)</w:t>
            </w:r>
          </w:p>
        </w:tc>
        <w:tc>
          <w:tcPr>
            <w:tcW w:w="1560" w:type="dxa"/>
            <w:shd w:val="clear" w:color="auto" w:fill="auto"/>
            <w:tcMar>
              <w:top w:w="100" w:type="dxa"/>
              <w:left w:w="100" w:type="dxa"/>
              <w:bottom w:w="100" w:type="dxa"/>
              <w:right w:w="100" w:type="dxa"/>
            </w:tcMar>
          </w:tcPr>
          <w:p w14:paraId="0F5D2976" w14:textId="698F5765"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65F16365" w14:textId="77777777">
        <w:tc>
          <w:tcPr>
            <w:tcW w:w="1560" w:type="dxa"/>
            <w:shd w:val="clear" w:color="auto" w:fill="auto"/>
            <w:tcMar>
              <w:top w:w="100" w:type="dxa"/>
              <w:left w:w="100" w:type="dxa"/>
              <w:bottom w:w="100" w:type="dxa"/>
              <w:right w:w="100" w:type="dxa"/>
            </w:tcMar>
          </w:tcPr>
          <w:p w14:paraId="687B3139"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591C39C9" w14:textId="3A4E6F0B"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Length</w:t>
            </w:r>
          </w:p>
        </w:tc>
        <w:tc>
          <w:tcPr>
            <w:tcW w:w="1560" w:type="dxa"/>
            <w:shd w:val="clear" w:color="auto" w:fill="auto"/>
            <w:tcMar>
              <w:top w:w="100" w:type="dxa"/>
              <w:left w:w="100" w:type="dxa"/>
              <w:bottom w:w="100" w:type="dxa"/>
              <w:right w:w="100" w:type="dxa"/>
            </w:tcMar>
          </w:tcPr>
          <w:p w14:paraId="2AE1CB4F" w14:textId="6813DD97"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 xml:space="preserve">Continuous </w:t>
            </w:r>
          </w:p>
        </w:tc>
        <w:tc>
          <w:tcPr>
            <w:tcW w:w="1560" w:type="dxa"/>
            <w:shd w:val="clear" w:color="auto" w:fill="auto"/>
            <w:tcMar>
              <w:top w:w="100" w:type="dxa"/>
              <w:left w:w="100" w:type="dxa"/>
              <w:bottom w:w="100" w:type="dxa"/>
              <w:right w:w="100" w:type="dxa"/>
            </w:tcMar>
          </w:tcPr>
          <w:p w14:paraId="33414FC5" w14:textId="5925F834"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6B9E09A3" w14:textId="247E35D2"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Longest shell measurement</w:t>
            </w:r>
          </w:p>
        </w:tc>
        <w:tc>
          <w:tcPr>
            <w:tcW w:w="1560" w:type="dxa"/>
            <w:shd w:val="clear" w:color="auto" w:fill="auto"/>
            <w:tcMar>
              <w:top w:w="100" w:type="dxa"/>
              <w:left w:w="100" w:type="dxa"/>
              <w:bottom w:w="100" w:type="dxa"/>
              <w:right w:w="100" w:type="dxa"/>
            </w:tcMar>
          </w:tcPr>
          <w:p w14:paraId="28E4A096" w14:textId="3B18A0E6"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207BF5E9" w14:textId="77777777">
        <w:tc>
          <w:tcPr>
            <w:tcW w:w="1560" w:type="dxa"/>
            <w:shd w:val="clear" w:color="auto" w:fill="auto"/>
            <w:tcMar>
              <w:top w:w="100" w:type="dxa"/>
              <w:left w:w="100" w:type="dxa"/>
              <w:bottom w:w="100" w:type="dxa"/>
              <w:right w:w="100" w:type="dxa"/>
            </w:tcMar>
          </w:tcPr>
          <w:p w14:paraId="787F0FC6"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3D8D2953" w14:textId="16248D94"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Diameter</w:t>
            </w:r>
          </w:p>
        </w:tc>
        <w:tc>
          <w:tcPr>
            <w:tcW w:w="1560" w:type="dxa"/>
            <w:shd w:val="clear" w:color="auto" w:fill="auto"/>
            <w:tcMar>
              <w:top w:w="100" w:type="dxa"/>
              <w:left w:w="100" w:type="dxa"/>
              <w:bottom w:w="100" w:type="dxa"/>
              <w:right w:w="100" w:type="dxa"/>
            </w:tcMar>
          </w:tcPr>
          <w:p w14:paraId="6B771B82" w14:textId="17226869"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53673992" w14:textId="20AFB610"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3A186CE2" w14:textId="18E38006"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perpendicular to length</w:t>
            </w:r>
          </w:p>
        </w:tc>
        <w:tc>
          <w:tcPr>
            <w:tcW w:w="1560" w:type="dxa"/>
            <w:shd w:val="clear" w:color="auto" w:fill="auto"/>
            <w:tcMar>
              <w:top w:w="100" w:type="dxa"/>
              <w:left w:w="100" w:type="dxa"/>
              <w:bottom w:w="100" w:type="dxa"/>
              <w:right w:w="100" w:type="dxa"/>
            </w:tcMar>
          </w:tcPr>
          <w:p w14:paraId="5615E195" w14:textId="3AE15DEA"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32D4046A" w14:textId="77777777">
        <w:tc>
          <w:tcPr>
            <w:tcW w:w="1560" w:type="dxa"/>
            <w:shd w:val="clear" w:color="auto" w:fill="auto"/>
            <w:tcMar>
              <w:top w:w="100" w:type="dxa"/>
              <w:left w:w="100" w:type="dxa"/>
              <w:bottom w:w="100" w:type="dxa"/>
              <w:right w:w="100" w:type="dxa"/>
            </w:tcMar>
          </w:tcPr>
          <w:p w14:paraId="4E95AAE2"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5EC985A1" w14:textId="0EF9EB84"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Height</w:t>
            </w:r>
          </w:p>
        </w:tc>
        <w:tc>
          <w:tcPr>
            <w:tcW w:w="1560" w:type="dxa"/>
            <w:shd w:val="clear" w:color="auto" w:fill="auto"/>
            <w:tcMar>
              <w:top w:w="100" w:type="dxa"/>
              <w:left w:w="100" w:type="dxa"/>
              <w:bottom w:w="100" w:type="dxa"/>
              <w:right w:w="100" w:type="dxa"/>
            </w:tcMar>
          </w:tcPr>
          <w:p w14:paraId="7418500C" w14:textId="1E0C3E71"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63C3BF0A" w14:textId="0FE84F1E"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6784C503" w14:textId="6AB32BA3"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with meat in the shell</w:t>
            </w:r>
          </w:p>
        </w:tc>
        <w:tc>
          <w:tcPr>
            <w:tcW w:w="1560" w:type="dxa"/>
            <w:shd w:val="clear" w:color="auto" w:fill="auto"/>
            <w:tcMar>
              <w:top w:w="100" w:type="dxa"/>
              <w:left w:w="100" w:type="dxa"/>
              <w:bottom w:w="100" w:type="dxa"/>
              <w:right w:w="100" w:type="dxa"/>
            </w:tcMar>
          </w:tcPr>
          <w:p w14:paraId="6B86F0E2" w14:textId="72DCA2FC"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61BF021B" w14:textId="77777777">
        <w:tc>
          <w:tcPr>
            <w:tcW w:w="1560" w:type="dxa"/>
            <w:shd w:val="clear" w:color="auto" w:fill="auto"/>
            <w:tcMar>
              <w:top w:w="100" w:type="dxa"/>
              <w:left w:w="100" w:type="dxa"/>
              <w:bottom w:w="100" w:type="dxa"/>
              <w:right w:w="100" w:type="dxa"/>
            </w:tcMar>
          </w:tcPr>
          <w:p w14:paraId="0ABA2928"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22C9A46C" w14:textId="618D2C93"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Whole weight</w:t>
            </w:r>
          </w:p>
        </w:tc>
        <w:tc>
          <w:tcPr>
            <w:tcW w:w="1560" w:type="dxa"/>
            <w:shd w:val="clear" w:color="auto" w:fill="auto"/>
            <w:tcMar>
              <w:top w:w="100" w:type="dxa"/>
              <w:left w:w="100" w:type="dxa"/>
              <w:bottom w:w="100" w:type="dxa"/>
              <w:right w:w="100" w:type="dxa"/>
            </w:tcMar>
          </w:tcPr>
          <w:p w14:paraId="2CB58240" w14:textId="56C434AA"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4A52A1DF" w14:textId="5E2FFA6D"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5F18D2EF" w14:textId="769DF4A9"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whole abalone</w:t>
            </w:r>
          </w:p>
        </w:tc>
        <w:tc>
          <w:tcPr>
            <w:tcW w:w="1560" w:type="dxa"/>
            <w:shd w:val="clear" w:color="auto" w:fill="auto"/>
            <w:tcMar>
              <w:top w:w="100" w:type="dxa"/>
              <w:left w:w="100" w:type="dxa"/>
              <w:bottom w:w="100" w:type="dxa"/>
              <w:right w:w="100" w:type="dxa"/>
            </w:tcMar>
          </w:tcPr>
          <w:p w14:paraId="5660FC61" w14:textId="15659A9B"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088F5FE3" w14:textId="77777777">
        <w:tc>
          <w:tcPr>
            <w:tcW w:w="1560" w:type="dxa"/>
            <w:shd w:val="clear" w:color="auto" w:fill="auto"/>
            <w:tcMar>
              <w:top w:w="100" w:type="dxa"/>
              <w:left w:w="100" w:type="dxa"/>
              <w:bottom w:w="100" w:type="dxa"/>
              <w:right w:w="100" w:type="dxa"/>
            </w:tcMar>
          </w:tcPr>
          <w:p w14:paraId="77C0C316"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390917CE" w14:textId="5A4C18D9"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 xml:space="preserve">Shucked weight </w:t>
            </w:r>
          </w:p>
        </w:tc>
        <w:tc>
          <w:tcPr>
            <w:tcW w:w="1560" w:type="dxa"/>
            <w:shd w:val="clear" w:color="auto" w:fill="auto"/>
            <w:tcMar>
              <w:top w:w="100" w:type="dxa"/>
              <w:left w:w="100" w:type="dxa"/>
              <w:bottom w:w="100" w:type="dxa"/>
              <w:right w:w="100" w:type="dxa"/>
            </w:tcMar>
          </w:tcPr>
          <w:p w14:paraId="2CE31A92" w14:textId="40253FC4"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1F7F19A0" w14:textId="71A72134"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6A06C6A5" w14:textId="24BFFF8B"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weight of meat</w:t>
            </w:r>
          </w:p>
        </w:tc>
        <w:tc>
          <w:tcPr>
            <w:tcW w:w="1560" w:type="dxa"/>
            <w:shd w:val="clear" w:color="auto" w:fill="auto"/>
            <w:tcMar>
              <w:top w:w="100" w:type="dxa"/>
              <w:left w:w="100" w:type="dxa"/>
              <w:bottom w:w="100" w:type="dxa"/>
              <w:right w:w="100" w:type="dxa"/>
            </w:tcMar>
          </w:tcPr>
          <w:p w14:paraId="20FF98A3" w14:textId="75E8E5ED"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2812C2EA" w14:textId="77777777">
        <w:tc>
          <w:tcPr>
            <w:tcW w:w="1560" w:type="dxa"/>
            <w:shd w:val="clear" w:color="auto" w:fill="auto"/>
            <w:tcMar>
              <w:top w:w="100" w:type="dxa"/>
              <w:left w:w="100" w:type="dxa"/>
              <w:bottom w:w="100" w:type="dxa"/>
              <w:right w:w="100" w:type="dxa"/>
            </w:tcMar>
          </w:tcPr>
          <w:p w14:paraId="7F5E438E"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5E529259" w14:textId="74BEB71E"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Viscera weight</w:t>
            </w:r>
          </w:p>
        </w:tc>
        <w:tc>
          <w:tcPr>
            <w:tcW w:w="1560" w:type="dxa"/>
            <w:shd w:val="clear" w:color="auto" w:fill="auto"/>
            <w:tcMar>
              <w:top w:w="100" w:type="dxa"/>
              <w:left w:w="100" w:type="dxa"/>
              <w:bottom w:w="100" w:type="dxa"/>
              <w:right w:w="100" w:type="dxa"/>
            </w:tcMar>
          </w:tcPr>
          <w:p w14:paraId="20C5529A" w14:textId="700C0C28"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4CFE917F" w14:textId="33B1C087"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5D208DC7" w14:textId="74BB2C9E"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Gut-weight (after bleeding)</w:t>
            </w:r>
          </w:p>
        </w:tc>
        <w:tc>
          <w:tcPr>
            <w:tcW w:w="1560" w:type="dxa"/>
            <w:shd w:val="clear" w:color="auto" w:fill="auto"/>
            <w:tcMar>
              <w:top w:w="100" w:type="dxa"/>
              <w:left w:w="100" w:type="dxa"/>
              <w:bottom w:w="100" w:type="dxa"/>
              <w:right w:w="100" w:type="dxa"/>
            </w:tcMar>
          </w:tcPr>
          <w:p w14:paraId="44EBE090" w14:textId="02C9A917"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4F0AA482" w14:textId="77777777">
        <w:tc>
          <w:tcPr>
            <w:tcW w:w="1560" w:type="dxa"/>
            <w:shd w:val="clear" w:color="auto" w:fill="auto"/>
            <w:tcMar>
              <w:top w:w="100" w:type="dxa"/>
              <w:left w:w="100" w:type="dxa"/>
              <w:bottom w:w="100" w:type="dxa"/>
              <w:right w:w="100" w:type="dxa"/>
            </w:tcMar>
          </w:tcPr>
          <w:p w14:paraId="72CC533C"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23A228E6" w14:textId="5A7007A0"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 xml:space="preserve">Shell weight </w:t>
            </w:r>
          </w:p>
        </w:tc>
        <w:tc>
          <w:tcPr>
            <w:tcW w:w="1560" w:type="dxa"/>
            <w:shd w:val="clear" w:color="auto" w:fill="auto"/>
            <w:tcMar>
              <w:top w:w="100" w:type="dxa"/>
              <w:left w:w="100" w:type="dxa"/>
              <w:bottom w:w="100" w:type="dxa"/>
              <w:right w:w="100" w:type="dxa"/>
            </w:tcMar>
          </w:tcPr>
          <w:p w14:paraId="1F07BC06" w14:textId="193B3F16"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06C4FC10" w14:textId="4533BF9A"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mm</w:t>
            </w:r>
          </w:p>
        </w:tc>
        <w:tc>
          <w:tcPr>
            <w:tcW w:w="1560" w:type="dxa"/>
            <w:shd w:val="clear" w:color="auto" w:fill="auto"/>
            <w:tcMar>
              <w:top w:w="100" w:type="dxa"/>
              <w:left w:w="100" w:type="dxa"/>
              <w:bottom w:w="100" w:type="dxa"/>
              <w:right w:w="100" w:type="dxa"/>
            </w:tcMar>
          </w:tcPr>
          <w:p w14:paraId="4E06A909" w14:textId="4BABA149"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after being dried</w:t>
            </w:r>
          </w:p>
        </w:tc>
        <w:tc>
          <w:tcPr>
            <w:tcW w:w="1560" w:type="dxa"/>
            <w:shd w:val="clear" w:color="auto" w:fill="auto"/>
            <w:tcMar>
              <w:top w:w="100" w:type="dxa"/>
              <w:left w:w="100" w:type="dxa"/>
              <w:bottom w:w="100" w:type="dxa"/>
              <w:right w:w="100" w:type="dxa"/>
            </w:tcMar>
          </w:tcPr>
          <w:p w14:paraId="708F9316" w14:textId="0D6891BA"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Input</w:t>
            </w:r>
          </w:p>
        </w:tc>
      </w:tr>
      <w:tr w:rsidR="000F0DC8" w:rsidRPr="000F0DC8" w14:paraId="4131A9E2" w14:textId="77777777">
        <w:tc>
          <w:tcPr>
            <w:tcW w:w="1560" w:type="dxa"/>
            <w:shd w:val="clear" w:color="auto" w:fill="auto"/>
            <w:tcMar>
              <w:top w:w="100" w:type="dxa"/>
              <w:left w:w="100" w:type="dxa"/>
              <w:bottom w:w="100" w:type="dxa"/>
              <w:right w:w="100" w:type="dxa"/>
            </w:tcMar>
          </w:tcPr>
          <w:p w14:paraId="6655F042" w14:textId="77777777" w:rsidR="000C5CBF" w:rsidRPr="000F0DC8" w:rsidRDefault="000C5CBF" w:rsidP="000F0DC8">
            <w:pPr>
              <w:pStyle w:val="ListParagraph"/>
              <w:widowControl w:val="0"/>
              <w:numPr>
                <w:ilvl w:val="0"/>
                <w:numId w:val="3"/>
              </w:numPr>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09EEF670" w14:textId="3E209D0D"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Rings</w:t>
            </w:r>
          </w:p>
        </w:tc>
        <w:tc>
          <w:tcPr>
            <w:tcW w:w="1560" w:type="dxa"/>
            <w:shd w:val="clear" w:color="auto" w:fill="auto"/>
            <w:tcMar>
              <w:top w:w="100" w:type="dxa"/>
              <w:left w:w="100" w:type="dxa"/>
              <w:bottom w:w="100" w:type="dxa"/>
              <w:right w:w="100" w:type="dxa"/>
            </w:tcMar>
          </w:tcPr>
          <w:p w14:paraId="2F70CDBA" w14:textId="10EFFFD8"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eastAsia="Calibri" w:hAnsiTheme="majorHAnsi" w:cstheme="majorHAnsi"/>
                <w:color w:val="000000" w:themeColor="text1"/>
                <w:highlight w:val="white"/>
              </w:rPr>
              <w:t>Continuous</w:t>
            </w:r>
          </w:p>
        </w:tc>
        <w:tc>
          <w:tcPr>
            <w:tcW w:w="1560" w:type="dxa"/>
            <w:shd w:val="clear" w:color="auto" w:fill="auto"/>
            <w:tcMar>
              <w:top w:w="100" w:type="dxa"/>
              <w:left w:w="100" w:type="dxa"/>
              <w:bottom w:w="100" w:type="dxa"/>
              <w:right w:w="100" w:type="dxa"/>
            </w:tcMar>
          </w:tcPr>
          <w:p w14:paraId="15912467" w14:textId="5DE62901"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p>
        </w:tc>
        <w:tc>
          <w:tcPr>
            <w:tcW w:w="1560" w:type="dxa"/>
            <w:shd w:val="clear" w:color="auto" w:fill="auto"/>
            <w:tcMar>
              <w:top w:w="100" w:type="dxa"/>
              <w:left w:w="100" w:type="dxa"/>
              <w:bottom w:w="100" w:type="dxa"/>
              <w:right w:w="100" w:type="dxa"/>
            </w:tcMar>
          </w:tcPr>
          <w:p w14:paraId="7C2E2FFF" w14:textId="125738FA"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+1.5 gives the age in years</w:t>
            </w:r>
          </w:p>
        </w:tc>
        <w:tc>
          <w:tcPr>
            <w:tcW w:w="1560" w:type="dxa"/>
            <w:shd w:val="clear" w:color="auto" w:fill="auto"/>
            <w:tcMar>
              <w:top w:w="100" w:type="dxa"/>
              <w:left w:w="100" w:type="dxa"/>
              <w:bottom w:w="100" w:type="dxa"/>
              <w:right w:w="100" w:type="dxa"/>
            </w:tcMar>
          </w:tcPr>
          <w:p w14:paraId="12F44CC4" w14:textId="7FAB5327" w:rsidR="000C5CBF" w:rsidRPr="000F0DC8" w:rsidRDefault="000C5CBF" w:rsidP="000F0DC8">
            <w:pPr>
              <w:widowControl w:val="0"/>
              <w:pBdr>
                <w:top w:val="nil"/>
                <w:left w:val="nil"/>
                <w:bottom w:val="nil"/>
                <w:right w:val="nil"/>
                <w:between w:val="nil"/>
              </w:pBdr>
              <w:jc w:val="both"/>
              <w:rPr>
                <w:rFonts w:asciiTheme="majorHAnsi" w:eastAsia="Calibri" w:hAnsiTheme="majorHAnsi" w:cstheme="majorHAnsi"/>
                <w:color w:val="000000" w:themeColor="text1"/>
                <w:highlight w:val="white"/>
              </w:rPr>
            </w:pPr>
            <w:r w:rsidRPr="000F0DC8">
              <w:rPr>
                <w:rFonts w:asciiTheme="majorHAnsi" w:hAnsiTheme="majorHAnsi" w:cstheme="majorHAnsi"/>
                <w:color w:val="000000" w:themeColor="text1"/>
              </w:rPr>
              <w:t>Output</w:t>
            </w:r>
            <w:r w:rsidRPr="000F0DC8">
              <w:rPr>
                <w:rFonts w:asciiTheme="majorHAnsi" w:hAnsiTheme="majorHAnsi" w:cstheme="majorHAnsi"/>
                <w:color w:val="000000" w:themeColor="text1"/>
              </w:rPr>
              <w:br/>
            </w:r>
          </w:p>
        </w:tc>
      </w:tr>
    </w:tbl>
    <w:p w14:paraId="3AF38806" w14:textId="5D7E3CB5" w:rsidR="00643E7B" w:rsidRPr="000F0DC8" w:rsidRDefault="00702B70" w:rsidP="000F0DC8">
      <w:pPr>
        <w:ind w:left="2160"/>
        <w:jc w:val="both"/>
        <w:rPr>
          <w:rFonts w:asciiTheme="majorHAnsi" w:eastAsia="Calibri" w:hAnsiTheme="majorHAnsi" w:cstheme="majorHAnsi"/>
          <w:color w:val="000000" w:themeColor="text1"/>
          <w:sz w:val="28"/>
          <w:szCs w:val="28"/>
        </w:rPr>
      </w:pPr>
      <w:r>
        <w:rPr>
          <w:rFonts w:asciiTheme="majorHAnsi" w:eastAsia="Calibri" w:hAnsiTheme="majorHAnsi" w:cstheme="majorHAnsi"/>
          <w:color w:val="000000" w:themeColor="text1"/>
          <w:sz w:val="28"/>
          <w:szCs w:val="28"/>
        </w:rPr>
        <w:t xml:space="preserve">                  </w:t>
      </w:r>
      <w:r w:rsidR="00000000" w:rsidRPr="000F0DC8">
        <w:rPr>
          <w:rFonts w:asciiTheme="majorHAnsi" w:eastAsia="Calibri" w:hAnsiTheme="majorHAnsi" w:cstheme="majorHAnsi"/>
          <w:color w:val="000000" w:themeColor="text1"/>
          <w:sz w:val="28"/>
          <w:szCs w:val="28"/>
        </w:rPr>
        <w:t xml:space="preserve">Table 1. </w:t>
      </w:r>
      <w:r>
        <w:rPr>
          <w:rFonts w:asciiTheme="majorHAnsi" w:eastAsia="Calibri" w:hAnsiTheme="majorHAnsi" w:cstheme="majorHAnsi"/>
          <w:color w:val="000000" w:themeColor="text1"/>
          <w:sz w:val="28"/>
          <w:szCs w:val="28"/>
        </w:rPr>
        <w:t>content of dataset</w:t>
      </w:r>
    </w:p>
    <w:p w14:paraId="2BB61523" w14:textId="43E043A6" w:rsidR="00643E7B" w:rsidRDefault="00000000" w:rsidP="000F0DC8">
      <w:pPr>
        <w:pStyle w:val="Heading1"/>
        <w:jc w:val="both"/>
        <w:rPr>
          <w:rFonts w:asciiTheme="majorHAnsi" w:hAnsiTheme="majorHAnsi" w:cstheme="majorHAnsi"/>
          <w:color w:val="000000" w:themeColor="text1"/>
        </w:rPr>
      </w:pPr>
      <w:bookmarkStart w:id="4" w:name="_heading=h.2et92p0" w:colFirst="0" w:colLast="0"/>
      <w:bookmarkEnd w:id="4"/>
      <w:r w:rsidRPr="000F0DC8">
        <w:rPr>
          <w:rFonts w:asciiTheme="majorHAnsi" w:hAnsiTheme="majorHAnsi" w:cstheme="majorHAnsi"/>
          <w:color w:val="000000" w:themeColor="text1"/>
        </w:rPr>
        <w:t>5</w:t>
      </w:r>
      <w:r w:rsidRPr="000F0DC8">
        <w:rPr>
          <w:rFonts w:asciiTheme="majorHAnsi" w:hAnsiTheme="majorHAnsi" w:cstheme="majorHAnsi"/>
          <w:color w:val="000000" w:themeColor="text1"/>
        </w:rPr>
        <w:tab/>
        <w:t>Methods</w:t>
      </w:r>
    </w:p>
    <w:p w14:paraId="0D9003E3" w14:textId="77777777" w:rsidR="00955976" w:rsidRPr="00955976" w:rsidRDefault="00955976" w:rsidP="00955976"/>
    <w:p w14:paraId="0355BA15" w14:textId="6AA16493" w:rsidR="00643E7B" w:rsidRPr="000F0DC8" w:rsidRDefault="00000000" w:rsidP="000F0DC8">
      <w:pPr>
        <w:jc w:val="both"/>
        <w:rPr>
          <w:rFonts w:asciiTheme="majorHAnsi" w:eastAsia="Calibri" w:hAnsiTheme="majorHAnsi" w:cstheme="majorHAnsi"/>
          <w:color w:val="000000" w:themeColor="text1"/>
          <w:sz w:val="28"/>
          <w:szCs w:val="28"/>
        </w:rPr>
      </w:pPr>
      <w:r w:rsidRPr="000F0DC8">
        <w:rPr>
          <w:rFonts w:asciiTheme="majorHAnsi" w:eastAsia="Calibri" w:hAnsiTheme="majorHAnsi" w:cstheme="majorHAnsi"/>
          <w:color w:val="000000" w:themeColor="text1"/>
          <w:sz w:val="28"/>
          <w:szCs w:val="28"/>
        </w:rPr>
        <w:t xml:space="preserve">We have used different Classification algorithms such as K-nearest neighbors, </w:t>
      </w:r>
      <w:r w:rsidR="001E5A09" w:rsidRPr="000F0DC8">
        <w:rPr>
          <w:rFonts w:asciiTheme="majorHAnsi" w:eastAsia="Calibri" w:hAnsiTheme="majorHAnsi" w:cstheme="majorHAnsi"/>
          <w:color w:val="000000" w:themeColor="text1"/>
          <w:sz w:val="28"/>
          <w:szCs w:val="28"/>
        </w:rPr>
        <w:t>Random Forest</w:t>
      </w:r>
      <w:r w:rsidRPr="000F0DC8">
        <w:rPr>
          <w:rFonts w:asciiTheme="majorHAnsi" w:eastAsia="Calibri" w:hAnsiTheme="majorHAnsi" w:cstheme="majorHAnsi"/>
          <w:color w:val="000000" w:themeColor="text1"/>
          <w:sz w:val="28"/>
          <w:szCs w:val="28"/>
        </w:rPr>
        <w:t xml:space="preserve"> Classifier, and Support vector machine to implement this prediction system. In KNN some prior data (also called training data) classifies coordinates identified by an attribute. Now given another set of data points also called testing data, allocate these points to a group by analyzing the training set. Then an unclassified point is assigned to a group by observing what group its nearest neighbors belong to. </w:t>
      </w:r>
    </w:p>
    <w:p w14:paraId="78FFF899" w14:textId="77777777" w:rsidR="00643E7B" w:rsidRPr="000F0DC8" w:rsidRDefault="00000000" w:rsidP="000F0DC8">
      <w:pPr>
        <w:jc w:val="both"/>
        <w:rPr>
          <w:rFonts w:asciiTheme="majorHAnsi" w:eastAsia="Calibri" w:hAnsiTheme="majorHAnsi" w:cstheme="majorHAnsi"/>
          <w:color w:val="000000" w:themeColor="text1"/>
          <w:sz w:val="28"/>
          <w:szCs w:val="28"/>
        </w:rPr>
      </w:pPr>
      <w:r w:rsidRPr="000F0DC8">
        <w:rPr>
          <w:rFonts w:asciiTheme="majorHAnsi" w:eastAsia="Calibri" w:hAnsiTheme="majorHAnsi" w:cstheme="majorHAnsi"/>
          <w:color w:val="000000" w:themeColor="text1"/>
          <w:sz w:val="28"/>
          <w:szCs w:val="28"/>
        </w:rPr>
        <w:lastRenderedPageBreak/>
        <w:t>In Random Forest it selects data points from a training set and each data point is given a decision tree. Then each decision tree produces a prediction result, and then on a majority basis, the random Forest Classifier predicts the final decision.</w:t>
      </w:r>
    </w:p>
    <w:p w14:paraId="0EF0FCCC" w14:textId="77777777" w:rsidR="00643E7B" w:rsidRPr="000F0DC8" w:rsidRDefault="00000000" w:rsidP="000F0DC8">
      <w:pPr>
        <w:jc w:val="both"/>
        <w:rPr>
          <w:rFonts w:asciiTheme="majorHAnsi" w:eastAsia="Calibri" w:hAnsiTheme="majorHAnsi" w:cstheme="majorHAnsi"/>
          <w:color w:val="000000" w:themeColor="text1"/>
          <w:sz w:val="28"/>
          <w:szCs w:val="28"/>
        </w:rPr>
      </w:pPr>
      <w:r w:rsidRPr="000F0DC8">
        <w:rPr>
          <w:rFonts w:asciiTheme="majorHAnsi" w:eastAsia="Calibri" w:hAnsiTheme="majorHAnsi" w:cstheme="majorHAnsi"/>
          <w:color w:val="000000" w:themeColor="text1"/>
          <w:sz w:val="28"/>
          <w:szCs w:val="28"/>
        </w:rPr>
        <w:t>On the other hand, it performs internal testing on 2/3rd of the available training data to assess the accuracy of the model.</w:t>
      </w:r>
    </w:p>
    <w:p w14:paraId="5C83D8C8" w14:textId="097003EA" w:rsidR="00E168F3" w:rsidRPr="000F0DC8" w:rsidRDefault="00E168F3" w:rsidP="000F0DC8">
      <w:pPr>
        <w:jc w:val="both"/>
        <w:rPr>
          <w:rFonts w:asciiTheme="majorHAnsi" w:hAnsiTheme="majorHAnsi" w:cstheme="majorHAnsi"/>
          <w:color w:val="000000" w:themeColor="text1"/>
        </w:rPr>
      </w:pPr>
    </w:p>
    <w:p w14:paraId="79B69AB3" w14:textId="4F5B264F" w:rsidR="00E168F3" w:rsidRDefault="00E168F3" w:rsidP="000F0DC8">
      <w:pPr>
        <w:jc w:val="both"/>
        <w:rPr>
          <w:rFonts w:asciiTheme="majorHAnsi" w:hAnsiTheme="majorHAnsi" w:cstheme="majorHAnsi"/>
          <w:color w:val="000000" w:themeColor="text1"/>
          <w:sz w:val="28"/>
          <w:szCs w:val="28"/>
        </w:rPr>
      </w:pPr>
      <w:r w:rsidRPr="000F0DC8">
        <w:rPr>
          <w:rFonts w:asciiTheme="majorHAnsi" w:hAnsiTheme="majorHAnsi" w:cstheme="majorHAnsi"/>
          <w:color w:val="000000" w:themeColor="text1"/>
          <w:sz w:val="28"/>
          <w:szCs w:val="28"/>
        </w:rPr>
        <w:t>MLPClassifier stands for Multi-layer Perceptron classifier which in the name itself connects to a Neural Network. Unlike other classification algorithms such as Support Vectors or Naive Bayes Classifier, MLPClassifier relies on an underlying Neural Network to perform the task of classification.</w:t>
      </w:r>
    </w:p>
    <w:p w14:paraId="76D985BA" w14:textId="11EC3964" w:rsidR="00F16CFF" w:rsidRDefault="00F16CFF" w:rsidP="000F0DC8">
      <w:pPr>
        <w:jc w:val="both"/>
        <w:rPr>
          <w:rFonts w:asciiTheme="majorHAnsi" w:hAnsiTheme="majorHAnsi" w:cstheme="majorHAnsi"/>
          <w:color w:val="000000" w:themeColor="text1"/>
          <w:sz w:val="28"/>
          <w:szCs w:val="28"/>
        </w:rPr>
      </w:pPr>
    </w:p>
    <w:p w14:paraId="2E627EE1" w14:textId="77777777" w:rsidR="00F16CFF" w:rsidRPr="000F0DC8" w:rsidRDefault="00F16CFF" w:rsidP="000F0DC8">
      <w:pPr>
        <w:jc w:val="both"/>
        <w:rPr>
          <w:rFonts w:asciiTheme="majorHAnsi" w:hAnsiTheme="majorHAnsi" w:cstheme="majorHAnsi"/>
          <w:color w:val="000000" w:themeColor="text1"/>
          <w:sz w:val="28"/>
          <w:szCs w:val="28"/>
        </w:rPr>
      </w:pPr>
    </w:p>
    <w:p w14:paraId="410D66AF" w14:textId="7241AC82" w:rsidR="00643E7B" w:rsidRPr="000F0DC8" w:rsidRDefault="00E168F3" w:rsidP="000F0DC8">
      <w:pPr>
        <w:jc w:val="both"/>
        <w:rPr>
          <w:rFonts w:asciiTheme="majorHAnsi" w:hAnsiTheme="majorHAnsi" w:cstheme="majorHAnsi"/>
          <w:color w:val="000000" w:themeColor="text1"/>
          <w:sz w:val="28"/>
          <w:szCs w:val="28"/>
        </w:rPr>
      </w:pPr>
      <w:r w:rsidRPr="000F0DC8">
        <w:rPr>
          <w:rFonts w:asciiTheme="majorHAnsi" w:hAnsiTheme="majorHAnsi" w:cstheme="majorHAnsi"/>
          <w:color w:val="000000" w:themeColor="text1"/>
          <w:sz w:val="28"/>
          <w:szCs w:val="28"/>
        </w:rPr>
        <w:t xml:space="preserve">              </w:t>
      </w:r>
    </w:p>
    <w:p w14:paraId="5DA8AFD9" w14:textId="735270CF" w:rsidR="00643E7B" w:rsidRPr="000F0DC8" w:rsidRDefault="002211D7" w:rsidP="000F0DC8">
      <w:pPr>
        <w:pStyle w:val="Heading1"/>
        <w:jc w:val="both"/>
        <w:rPr>
          <w:rFonts w:asciiTheme="majorHAnsi" w:eastAsia="Calibri" w:hAnsiTheme="majorHAnsi" w:cstheme="majorHAnsi"/>
          <w:color w:val="000000" w:themeColor="text1"/>
        </w:rPr>
      </w:pPr>
      <w:bookmarkStart w:id="5" w:name="_heading=h.3dy6vkm" w:colFirst="0" w:colLast="0"/>
      <w:bookmarkEnd w:id="5"/>
      <w:r w:rsidRPr="000F0DC8">
        <w:rPr>
          <w:rFonts w:asciiTheme="majorHAnsi" w:eastAsia="Calibri" w:hAnsiTheme="majorHAnsi" w:cstheme="majorHAnsi"/>
          <w:color w:val="000000" w:themeColor="text1"/>
        </w:rPr>
        <w:t xml:space="preserve">6 </w:t>
      </w:r>
      <w:bookmarkStart w:id="6" w:name="_heading=h.1t3h5sf" w:colFirst="0" w:colLast="0"/>
      <w:bookmarkStart w:id="7" w:name="_heading=h.4d34og8" w:colFirst="0" w:colLast="0"/>
      <w:bookmarkEnd w:id="6"/>
      <w:bookmarkEnd w:id="7"/>
      <w:r w:rsidR="000F0DC8" w:rsidRPr="000F0DC8">
        <w:rPr>
          <w:rFonts w:asciiTheme="majorHAnsi" w:eastAsia="Calibri" w:hAnsiTheme="majorHAnsi" w:cstheme="majorHAnsi"/>
          <w:color w:val="000000" w:themeColor="text1"/>
        </w:rPr>
        <w:t>Result</w:t>
      </w:r>
    </w:p>
    <w:p w14:paraId="7579336C" w14:textId="528D4319" w:rsidR="000315DC" w:rsidRPr="000315DC" w:rsidRDefault="000315DC" w:rsidP="000315DC">
      <w:pPr>
        <w:rPr>
          <w:rFonts w:asciiTheme="majorHAnsi" w:hAnsiTheme="majorHAnsi" w:cstheme="majorHAnsi"/>
          <w:sz w:val="28"/>
          <w:szCs w:val="28"/>
        </w:rPr>
      </w:pPr>
      <w:proofErr w:type="spellStart"/>
      <w:r w:rsidRPr="000315DC">
        <w:rPr>
          <w:rFonts w:asciiTheme="majorHAnsi" w:hAnsiTheme="majorHAnsi" w:cstheme="majorHAnsi"/>
          <w:sz w:val="28"/>
          <w:szCs w:val="28"/>
        </w:rPr>
        <w:t>i</w:t>
      </w:r>
      <w:proofErr w:type="spellEnd"/>
      <w:r w:rsidRPr="000315DC">
        <w:rPr>
          <w:rFonts w:asciiTheme="majorHAnsi" w:hAnsiTheme="majorHAnsi" w:cstheme="majorHAnsi"/>
          <w:sz w:val="28"/>
          <w:szCs w:val="28"/>
        </w:rPr>
        <w:t>) Using KNN when we trained our model,</w:t>
      </w:r>
      <w:r w:rsidR="006044F0">
        <w:rPr>
          <w:rFonts w:asciiTheme="majorHAnsi" w:hAnsiTheme="majorHAnsi" w:cstheme="majorHAnsi"/>
          <w:sz w:val="28"/>
          <w:szCs w:val="28"/>
        </w:rPr>
        <w:t xml:space="preserve"> and I get the accuracy of </w:t>
      </w:r>
      <w:r w:rsidR="00D9227E">
        <w:rPr>
          <w:rFonts w:asciiTheme="majorHAnsi" w:hAnsiTheme="majorHAnsi" w:cstheme="majorHAnsi"/>
          <w:sz w:val="28"/>
          <w:szCs w:val="28"/>
        </w:rPr>
        <w:t>80% of accuracy</w:t>
      </w:r>
    </w:p>
    <w:p w14:paraId="0CFD7E63" w14:textId="74E7A33B" w:rsidR="000315DC" w:rsidRPr="000315DC" w:rsidRDefault="000315DC" w:rsidP="000315DC">
      <w:pPr>
        <w:rPr>
          <w:rFonts w:asciiTheme="majorHAnsi" w:hAnsiTheme="majorHAnsi" w:cstheme="majorHAnsi"/>
          <w:sz w:val="28"/>
          <w:szCs w:val="28"/>
        </w:rPr>
      </w:pPr>
      <w:r w:rsidRPr="000315DC">
        <w:rPr>
          <w:rFonts w:asciiTheme="majorHAnsi" w:hAnsiTheme="majorHAnsi" w:cstheme="majorHAnsi"/>
          <w:sz w:val="28"/>
          <w:szCs w:val="28"/>
        </w:rPr>
        <w:t xml:space="preserve">ii) While training our model using Random Forest, </w:t>
      </w:r>
      <w:proofErr w:type="spellStart"/>
      <w:r w:rsidR="001A66A3">
        <w:rPr>
          <w:rFonts w:asciiTheme="majorHAnsi" w:hAnsiTheme="majorHAnsi" w:cstheme="majorHAnsi"/>
          <w:sz w:val="28"/>
          <w:szCs w:val="28"/>
        </w:rPr>
        <w:t>i</w:t>
      </w:r>
      <w:proofErr w:type="spellEnd"/>
      <w:r w:rsidR="001A66A3">
        <w:rPr>
          <w:rFonts w:asciiTheme="majorHAnsi" w:hAnsiTheme="majorHAnsi" w:cstheme="majorHAnsi"/>
          <w:sz w:val="28"/>
          <w:szCs w:val="28"/>
        </w:rPr>
        <w:t xml:space="preserve"> get the root mean square error of 4% means I get the accuracy of 96% accuracy</w:t>
      </w:r>
    </w:p>
    <w:p w14:paraId="2E4AB683" w14:textId="19AB3870" w:rsidR="000315DC" w:rsidRDefault="000315DC" w:rsidP="000315DC">
      <w:pPr>
        <w:rPr>
          <w:rFonts w:asciiTheme="majorHAnsi" w:hAnsiTheme="majorHAnsi" w:cstheme="majorHAnsi"/>
          <w:sz w:val="28"/>
          <w:szCs w:val="28"/>
        </w:rPr>
      </w:pPr>
      <w:r w:rsidRPr="000315DC">
        <w:rPr>
          <w:rFonts w:asciiTheme="majorHAnsi" w:hAnsiTheme="majorHAnsi" w:cstheme="majorHAnsi"/>
          <w:sz w:val="28"/>
          <w:szCs w:val="28"/>
        </w:rPr>
        <w:t xml:space="preserve">iii) While training our model using Support </w:t>
      </w:r>
      <w:r>
        <w:rPr>
          <w:rFonts w:asciiTheme="majorHAnsi" w:hAnsiTheme="majorHAnsi" w:cstheme="majorHAnsi"/>
          <w:sz w:val="28"/>
          <w:szCs w:val="28"/>
        </w:rPr>
        <w:t>using MLP classifier, we get the accuracy of 8</w:t>
      </w:r>
      <w:r w:rsidR="00D9227E">
        <w:rPr>
          <w:rFonts w:asciiTheme="majorHAnsi" w:hAnsiTheme="majorHAnsi" w:cstheme="majorHAnsi"/>
          <w:sz w:val="28"/>
          <w:szCs w:val="28"/>
        </w:rPr>
        <w:t>2</w:t>
      </w:r>
      <w:r>
        <w:rPr>
          <w:rFonts w:asciiTheme="majorHAnsi" w:hAnsiTheme="majorHAnsi" w:cstheme="majorHAnsi"/>
          <w:sz w:val="28"/>
          <w:szCs w:val="28"/>
        </w:rPr>
        <w:t>%.</w:t>
      </w:r>
    </w:p>
    <w:p w14:paraId="58A0E519" w14:textId="77777777" w:rsidR="001A66A3" w:rsidRDefault="001A66A3" w:rsidP="000315DC">
      <w:pPr>
        <w:rPr>
          <w:rFonts w:asciiTheme="majorHAnsi" w:hAnsiTheme="majorHAnsi" w:cstheme="majorHAnsi"/>
          <w:sz w:val="28"/>
          <w:szCs w:val="28"/>
        </w:rPr>
      </w:pPr>
    </w:p>
    <w:sectPr w:rsidR="001A66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0014"/>
    <w:multiLevelType w:val="hybridMultilevel"/>
    <w:tmpl w:val="2A12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36ADB"/>
    <w:multiLevelType w:val="multilevel"/>
    <w:tmpl w:val="3B046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9A45E5"/>
    <w:multiLevelType w:val="hybridMultilevel"/>
    <w:tmpl w:val="41224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A11AA"/>
    <w:multiLevelType w:val="hybridMultilevel"/>
    <w:tmpl w:val="BD8E6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9400238">
    <w:abstractNumId w:val="1"/>
  </w:num>
  <w:num w:numId="2" w16cid:durableId="434520400">
    <w:abstractNumId w:val="3"/>
  </w:num>
  <w:num w:numId="3" w16cid:durableId="800341254">
    <w:abstractNumId w:val="2"/>
  </w:num>
  <w:num w:numId="4" w16cid:durableId="53276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7B"/>
    <w:rsid w:val="000315DC"/>
    <w:rsid w:val="00097070"/>
    <w:rsid w:val="000C5CBF"/>
    <w:rsid w:val="000F0DC8"/>
    <w:rsid w:val="001A66A3"/>
    <w:rsid w:val="001E5A09"/>
    <w:rsid w:val="002211D7"/>
    <w:rsid w:val="003B2A1D"/>
    <w:rsid w:val="00473440"/>
    <w:rsid w:val="00521841"/>
    <w:rsid w:val="00522D29"/>
    <w:rsid w:val="006044F0"/>
    <w:rsid w:val="00643E7B"/>
    <w:rsid w:val="00650949"/>
    <w:rsid w:val="00702B70"/>
    <w:rsid w:val="007B32F3"/>
    <w:rsid w:val="009266B1"/>
    <w:rsid w:val="00955976"/>
    <w:rsid w:val="00D9227E"/>
    <w:rsid w:val="00DF29F7"/>
    <w:rsid w:val="00E168F3"/>
    <w:rsid w:val="00F1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6FCF"/>
  <w15:docId w15:val="{EF2634EA-65CE-4975-A0AC-3F856A0A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F5B95"/>
    <w:pPr>
      <w:spacing w:line="240" w:lineRule="auto"/>
    </w:pPr>
  </w:style>
  <w:style w:type="table" w:styleId="TableGrid">
    <w:name w:val="Table Grid"/>
    <w:basedOn w:val="TableNormal"/>
    <w:uiPriority w:val="39"/>
    <w:rsid w:val="00A172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cgf2hzaAAJKVygPBDejWp22DA==">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Kona</dc:creator>
  <cp:lastModifiedBy>Vedant Kona</cp:lastModifiedBy>
  <cp:revision>47</cp:revision>
  <dcterms:created xsi:type="dcterms:W3CDTF">2022-07-20T16:47:00Z</dcterms:created>
  <dcterms:modified xsi:type="dcterms:W3CDTF">2022-07-20T17:16:00Z</dcterms:modified>
</cp:coreProperties>
</file>