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CF2" w:rsidRPr="00536CF2" w:rsidRDefault="00532994" w:rsidP="00536CF2">
      <w:pPr>
        <w:jc w:val="center"/>
        <w:rPr>
          <w:sz w:val="32"/>
        </w:rPr>
      </w:pPr>
      <w:r w:rsidRPr="00536CF2">
        <w:rPr>
          <w:sz w:val="32"/>
        </w:rPr>
        <w:t>CS6360</w:t>
      </w:r>
      <w:r w:rsidR="00260510">
        <w:rPr>
          <w:sz w:val="32"/>
        </w:rPr>
        <w:t>.004</w:t>
      </w:r>
      <w:r w:rsidRPr="00536CF2">
        <w:rPr>
          <w:sz w:val="32"/>
        </w:rPr>
        <w:t xml:space="preserve"> </w:t>
      </w:r>
      <w:r w:rsidR="00DD7525">
        <w:rPr>
          <w:sz w:val="32"/>
        </w:rPr>
        <w:t>Fall 201</w:t>
      </w:r>
      <w:r w:rsidR="001C697C">
        <w:rPr>
          <w:sz w:val="32"/>
        </w:rPr>
        <w:t>9</w:t>
      </w:r>
    </w:p>
    <w:p w:rsidR="003C6F2E" w:rsidRPr="00536CF2" w:rsidRDefault="00536CF2" w:rsidP="00536CF2">
      <w:pPr>
        <w:jc w:val="center"/>
        <w:rPr>
          <w:sz w:val="32"/>
        </w:rPr>
      </w:pPr>
      <w:r w:rsidRPr="00536CF2">
        <w:rPr>
          <w:sz w:val="32"/>
        </w:rPr>
        <w:t>Assignment 4</w:t>
      </w:r>
      <w:r w:rsidR="0091442E">
        <w:rPr>
          <w:sz w:val="32"/>
        </w:rPr>
        <w:t xml:space="preserve"> – Database Program</w:t>
      </w:r>
    </w:p>
    <w:p w:rsidR="00536CF2" w:rsidRDefault="00532994">
      <w:r>
        <w:t xml:space="preserve">Now that you have designed the database for a </w:t>
      </w:r>
      <w:r w:rsidR="00104C93">
        <w:t>library system</w:t>
      </w:r>
      <w:r>
        <w:t xml:space="preserve">, your next task is to write a scaled-back </w:t>
      </w:r>
      <w:r w:rsidR="00E800BD">
        <w:t>library</w:t>
      </w:r>
      <w:r>
        <w:t xml:space="preserve"> program.  Ideally, your program would have table-maintenance dialogs for every actual data table</w:t>
      </w:r>
      <w:r w:rsidR="009A166E">
        <w:t xml:space="preserve"> other than those linked to the </w:t>
      </w:r>
      <w:r w:rsidR="00E800BD">
        <w:t>book</w:t>
      </w:r>
      <w:r w:rsidR="009A166E">
        <w:t xml:space="preserve"> itself</w:t>
      </w:r>
      <w:r>
        <w:t xml:space="preserve">.  Since that isn’t practical, create a screen that lets you </w:t>
      </w:r>
      <w:r w:rsidRPr="00635BBD">
        <w:rPr>
          <w:highlight w:val="yellow"/>
        </w:rPr>
        <w:t>add</w:t>
      </w:r>
      <w:r w:rsidR="007B553F" w:rsidRPr="00635BBD">
        <w:rPr>
          <w:highlight w:val="yellow"/>
        </w:rPr>
        <w:t xml:space="preserve">, change, and delete </w:t>
      </w:r>
      <w:r w:rsidR="00E800BD" w:rsidRPr="00635BBD">
        <w:rPr>
          <w:highlight w:val="yellow"/>
        </w:rPr>
        <w:t>books</w:t>
      </w:r>
      <w:r w:rsidR="007B553F">
        <w:t>.</w:t>
      </w:r>
      <w:r w:rsidR="00536CF2">
        <w:t xml:space="preserve">  The p</w:t>
      </w:r>
      <w:r w:rsidR="00D41E9E">
        <w:t>urpose of this assignment is for you to learn how to interface to a database from within a program.</w:t>
      </w:r>
    </w:p>
    <w:p w:rsidR="00536CF2" w:rsidRDefault="00536CF2">
      <w:r>
        <w:t>Add, change, and delete can work with a limited set of tables</w:t>
      </w:r>
      <w:r w:rsidR="00260510">
        <w:t xml:space="preserve">, which you have designed in the previous assignment.  Use </w:t>
      </w:r>
      <w:r w:rsidR="00E800BD">
        <w:t>your</w:t>
      </w:r>
      <w:r w:rsidR="00260510">
        <w:t xml:space="preserve"> design</w:t>
      </w:r>
      <w:r w:rsidR="00251436">
        <w:t>.</w:t>
      </w:r>
      <w:r w:rsidR="00E800BD">
        <w:t xml:space="preserve">  For example, </w:t>
      </w:r>
      <w:r w:rsidR="00E800BD" w:rsidRPr="00635BBD">
        <w:rPr>
          <w:highlight w:val="yellow"/>
        </w:rPr>
        <w:t>you will need to handle multiple copies of a book</w:t>
      </w:r>
      <w:r w:rsidR="00E800BD">
        <w:t>, possibly in multiple formats.</w:t>
      </w:r>
      <w:r w:rsidR="00251436">
        <w:t xml:space="preserve"> </w:t>
      </w:r>
      <w:r w:rsidR="009A166E">
        <w:t xml:space="preserve">  Stored procedures will help greatly.</w:t>
      </w:r>
    </w:p>
    <w:p w:rsidR="00532994" w:rsidRDefault="007B553F">
      <w:r>
        <w:t xml:space="preserve">Always maintain </w:t>
      </w:r>
      <w:r w:rsidRPr="00635BBD">
        <w:rPr>
          <w:highlight w:val="yellow"/>
        </w:rPr>
        <w:t>referential integrity</w:t>
      </w:r>
      <w:r w:rsidR="00536CF2" w:rsidRPr="00635BBD">
        <w:rPr>
          <w:highlight w:val="yellow"/>
        </w:rPr>
        <w:t xml:space="preserve"> both at the database level and at the level of your program</w:t>
      </w:r>
      <w:r>
        <w:t>; that is, only allow delete of a secondary table item if there are no references to it</w:t>
      </w:r>
      <w:r w:rsidR="004331EE">
        <w:t xml:space="preserve">.  Here is a sample of how the screen could look, although you should have considerably more information.  Obviously, the title can be quite long.  The list of </w:t>
      </w:r>
      <w:r w:rsidR="004331EE" w:rsidRPr="00635BBD">
        <w:rPr>
          <w:highlight w:val="yellow"/>
        </w:rPr>
        <w:t>authors should be separated by semicolons</w:t>
      </w:r>
      <w:r w:rsidR="004331EE">
        <w:t xml:space="preserve"> so that your program can use the </w:t>
      </w:r>
      <w:proofErr w:type="gramStart"/>
      <w:r w:rsidR="004331EE">
        <w:rPr>
          <w:i/>
        </w:rPr>
        <w:t>split(</w:t>
      </w:r>
      <w:proofErr w:type="gramEnd"/>
      <w:r w:rsidR="004331EE">
        <w:rPr>
          <w:i/>
        </w:rPr>
        <w:t xml:space="preserve">) </w:t>
      </w:r>
      <w:r w:rsidR="004331EE">
        <w:t xml:space="preserve">function to separate them.  The </w:t>
      </w:r>
      <w:r w:rsidR="004331EE" w:rsidRPr="00635BBD">
        <w:rPr>
          <w:highlight w:val="yellow"/>
        </w:rPr>
        <w:t>publisher should be a drop-down</w:t>
      </w:r>
      <w:r w:rsidR="004331EE">
        <w:t xml:space="preserve">.  In a real system, there would be an </w:t>
      </w:r>
      <w:r w:rsidR="004331EE" w:rsidRPr="00635BBD">
        <w:rPr>
          <w:highlight w:val="yellow"/>
        </w:rPr>
        <w:t>“Add” button next to this so you can add a new publisher</w:t>
      </w:r>
      <w:r w:rsidR="004331EE">
        <w:t>.</w:t>
      </w:r>
    </w:p>
    <w:p w:rsidR="004331EE" w:rsidRDefault="004331EE">
      <w:r>
        <w:t xml:space="preserve">The Save button saves the new book to your database.  You </w:t>
      </w:r>
      <w:r w:rsidRPr="00635BBD">
        <w:rPr>
          <w:highlight w:val="yellow"/>
        </w:rPr>
        <w:t>cannot have two books with the same ISBN</w:t>
      </w:r>
      <w:r>
        <w:t xml:space="preserve">, so catch that as an error.  When you save a book, put the information in the list shown.  </w:t>
      </w:r>
    </w:p>
    <w:p w:rsidR="004331EE" w:rsidRDefault="004331EE">
      <w:r>
        <w:t xml:space="preserve">The </w:t>
      </w:r>
      <w:r w:rsidRPr="00635BBD">
        <w:rPr>
          <w:highlight w:val="yellow"/>
        </w:rPr>
        <w:t>Search button takes any of the shown fields except Publisher</w:t>
      </w:r>
      <w:r>
        <w:t xml:space="preserve"> and searches for books that match any non-null field.  You can use the “like” operator in SQL to find partial matches on authors and titles, but </w:t>
      </w:r>
      <w:r w:rsidRPr="00635BBD">
        <w:rPr>
          <w:highlight w:val="yellow"/>
        </w:rPr>
        <w:t>ISBN and Dewey Decimal numbers must be exact</w:t>
      </w:r>
      <w:r>
        <w:t>.  Show all matches in the list.  If a user clicks an item in the list, fill in the entry fields and go to change mode to update book information.</w:t>
      </w:r>
    </w:p>
    <w:p w:rsidR="004331EE" w:rsidRDefault="004331EE">
      <w:r>
        <w:t>The Clear button clears all fields, including the list, and returns to “Add”</w:t>
      </w:r>
      <w:r w:rsidR="000A1095">
        <w:t xml:space="preserve"> </w:t>
      </w:r>
      <w:r>
        <w:t>mode.</w:t>
      </w:r>
    </w:p>
    <w:p w:rsidR="0014018D" w:rsidRDefault="004331EE">
      <w:r>
        <w:t>The status bar at the bottom can be used to show the mode as well as completed actions.</w:t>
      </w:r>
      <w:r w:rsidR="00546CF4" w:rsidRPr="00546CF4">
        <w:t xml:space="preserve"> </w:t>
      </w:r>
    </w:p>
    <w:p w:rsidR="0014018D" w:rsidRDefault="00546CF4" w:rsidP="0014018D">
      <w:r>
        <w:t>Allowable languages are Java and C#.  If you enjoy a challenge and have lots of time, C++ will work too, with MFC, the Microsoft Foundation Classes.  If you use C#, you may not use LINQ; you must actually create the queries or calls to a stored procedure. If you are writing in Java, use of JavaFX or Swing is acceptable.  If writing in C#, use WinForms or, if you’re adventurous or have used it before, Windows Presentation Foundation (WPF.)  Use only libraries that are part of the language; using libraries you download from the Internet for is not acceptable and will result in a failing grade, since that makes it much more difficult for the TA and me to compile and run.</w:t>
      </w:r>
      <w:r w:rsidR="0014018D" w:rsidRPr="0014018D">
        <w:t xml:space="preserve"> </w:t>
      </w:r>
    </w:p>
    <w:p w:rsidR="0014018D" w:rsidRDefault="0014018D" w:rsidP="0014018D">
      <w:r>
        <w:t xml:space="preserve">If you write in C#, hand in your entire Visual Studio project.  If you write in Java, hand in only </w:t>
      </w:r>
      <w:proofErr w:type="spellStart"/>
      <w:r>
        <w:t>your</w:t>
      </w:r>
      <w:proofErr w:type="spellEnd"/>
      <w:r>
        <w:t xml:space="preserve"> </w:t>
      </w:r>
      <w:r w:rsidRPr="00094E53">
        <w:rPr>
          <w:highlight w:val="yellow"/>
        </w:rPr>
        <w:t>.java source files</w:t>
      </w:r>
      <w:r>
        <w:t xml:space="preserve">.  You will also be required to show your program to the TA to verify functionality, so test </w:t>
      </w:r>
      <w:r>
        <w:lastRenderedPageBreak/>
        <w:t>carefuily.  If you have a notebook computer, bring that in.  If not, we can set up your database on a UTD system and run your program from a USB drive.</w:t>
      </w:r>
    </w:p>
    <w:p w:rsidR="004331EE" w:rsidRPr="004331EE" w:rsidRDefault="0014018D" w:rsidP="0014018D">
      <w:r>
        <w:t>This is an individual assignment.</w:t>
      </w:r>
      <w:bookmarkStart w:id="0" w:name="_GoBack"/>
      <w:bookmarkEnd w:id="0"/>
    </w:p>
    <w:p w:rsidR="00194586" w:rsidRDefault="004331EE">
      <w:r>
        <w:rPr>
          <w:noProof/>
        </w:rPr>
        <w:drawing>
          <wp:inline distT="0" distB="0" distL="0" distR="0" wp14:anchorId="508D0707" wp14:editId="7C06F0B4">
            <wp:extent cx="5943600" cy="4396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25" w:rsidRDefault="00DD75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720"/>
      </w:tblGrid>
      <w:tr w:rsidR="009A166E" w:rsidTr="002865B3">
        <w:tc>
          <w:tcPr>
            <w:tcW w:w="5508" w:type="dxa"/>
            <w:gridSpan w:val="2"/>
          </w:tcPr>
          <w:p w:rsidR="009A166E" w:rsidRDefault="009A166E" w:rsidP="009A166E">
            <w:pPr>
              <w:jc w:val="center"/>
            </w:pPr>
            <w:r>
              <w:t>Grading Criteria</w:t>
            </w:r>
          </w:p>
        </w:tc>
      </w:tr>
      <w:tr w:rsidR="009A166E" w:rsidTr="009A166E">
        <w:tc>
          <w:tcPr>
            <w:tcW w:w="4788" w:type="dxa"/>
          </w:tcPr>
          <w:p w:rsidR="009A166E" w:rsidRDefault="009A166E">
            <w:r>
              <w:t xml:space="preserve">Program allows add, change, delete of </w:t>
            </w:r>
            <w:r w:rsidR="0014018D">
              <w:t>books</w:t>
            </w:r>
          </w:p>
        </w:tc>
        <w:tc>
          <w:tcPr>
            <w:tcW w:w="720" w:type="dxa"/>
          </w:tcPr>
          <w:p w:rsidR="009A166E" w:rsidRDefault="009A166E">
            <w:r>
              <w:t>50%</w:t>
            </w:r>
          </w:p>
        </w:tc>
      </w:tr>
      <w:tr w:rsidR="009A166E" w:rsidTr="009A166E">
        <w:tc>
          <w:tcPr>
            <w:tcW w:w="4788" w:type="dxa"/>
          </w:tcPr>
          <w:p w:rsidR="009A166E" w:rsidRDefault="009A166E">
            <w:r>
              <w:t xml:space="preserve">Program rejects </w:t>
            </w:r>
            <w:r w:rsidRPr="00094E53">
              <w:rPr>
                <w:highlight w:val="yellow"/>
              </w:rPr>
              <w:t>invalid input</w:t>
            </w:r>
          </w:p>
        </w:tc>
        <w:tc>
          <w:tcPr>
            <w:tcW w:w="720" w:type="dxa"/>
          </w:tcPr>
          <w:p w:rsidR="009A166E" w:rsidRDefault="009A166E">
            <w:r>
              <w:t>30%</w:t>
            </w:r>
          </w:p>
        </w:tc>
      </w:tr>
      <w:tr w:rsidR="009A166E" w:rsidTr="009A166E">
        <w:tc>
          <w:tcPr>
            <w:tcW w:w="4788" w:type="dxa"/>
          </w:tcPr>
          <w:p w:rsidR="009A166E" w:rsidRDefault="009A166E">
            <w:r>
              <w:t xml:space="preserve">Program is not vulnerable to </w:t>
            </w:r>
            <w:r w:rsidRPr="00094E53">
              <w:rPr>
                <w:highlight w:val="yellow"/>
              </w:rPr>
              <w:t>injected SQL</w:t>
            </w:r>
            <w:r>
              <w:t xml:space="preserve"> attacks</w:t>
            </w:r>
          </w:p>
        </w:tc>
        <w:tc>
          <w:tcPr>
            <w:tcW w:w="720" w:type="dxa"/>
          </w:tcPr>
          <w:p w:rsidR="009A166E" w:rsidRDefault="009A166E">
            <w:r>
              <w:t>10%</w:t>
            </w:r>
          </w:p>
        </w:tc>
      </w:tr>
      <w:tr w:rsidR="009A166E" w:rsidTr="009A166E">
        <w:tc>
          <w:tcPr>
            <w:tcW w:w="4788" w:type="dxa"/>
          </w:tcPr>
          <w:p w:rsidR="009A166E" w:rsidRDefault="009A166E">
            <w:r>
              <w:t xml:space="preserve">Program </w:t>
            </w:r>
            <w:r w:rsidRPr="00094E53">
              <w:rPr>
                <w:highlight w:val="yellow"/>
              </w:rPr>
              <w:t>comments</w:t>
            </w:r>
            <w:r>
              <w:t xml:space="preserve"> meet standards</w:t>
            </w:r>
          </w:p>
        </w:tc>
        <w:tc>
          <w:tcPr>
            <w:tcW w:w="720" w:type="dxa"/>
          </w:tcPr>
          <w:p w:rsidR="009A166E" w:rsidRDefault="009A166E">
            <w:r>
              <w:t>10%</w:t>
            </w:r>
          </w:p>
        </w:tc>
      </w:tr>
      <w:tr w:rsidR="009A166E" w:rsidTr="009A166E">
        <w:tc>
          <w:tcPr>
            <w:tcW w:w="4788" w:type="dxa"/>
          </w:tcPr>
          <w:p w:rsidR="009A166E" w:rsidRDefault="009A166E">
            <w:r>
              <w:t>Total</w:t>
            </w:r>
          </w:p>
        </w:tc>
        <w:tc>
          <w:tcPr>
            <w:tcW w:w="720" w:type="dxa"/>
          </w:tcPr>
          <w:p w:rsidR="009A166E" w:rsidRDefault="009A166E">
            <w:r>
              <w:t>100%</w:t>
            </w:r>
          </w:p>
        </w:tc>
      </w:tr>
    </w:tbl>
    <w:p w:rsidR="009A166E" w:rsidRDefault="009A166E"/>
    <w:p w:rsidR="00DD7525" w:rsidRDefault="00DD7525">
      <w:r>
        <w:t>Additional grading notes:</w:t>
      </w:r>
    </w:p>
    <w:p w:rsidR="00DD7525" w:rsidRDefault="00DD7525" w:rsidP="00DD7525">
      <w:pPr>
        <w:pStyle w:val="ListParagraph"/>
        <w:numPr>
          <w:ilvl w:val="0"/>
          <w:numId w:val="1"/>
        </w:numPr>
      </w:pPr>
      <w:r>
        <w:t>Any crash that produces an error that the user sees: -5</w:t>
      </w:r>
    </w:p>
    <w:p w:rsidR="00DD7525" w:rsidRDefault="00DD7525" w:rsidP="00DD7525">
      <w:pPr>
        <w:pStyle w:val="ListParagraph"/>
        <w:numPr>
          <w:ilvl w:val="0"/>
          <w:numId w:val="1"/>
        </w:numPr>
      </w:pPr>
      <w:r>
        <w:t>Any of the major add, change, or delete functions not working: -10 to -15 depending upon severity</w:t>
      </w:r>
    </w:p>
    <w:p w:rsidR="00DD7525" w:rsidRDefault="00DD7525" w:rsidP="00DD7525">
      <w:pPr>
        <w:pStyle w:val="ListParagraph"/>
        <w:numPr>
          <w:ilvl w:val="0"/>
          <w:numId w:val="1"/>
        </w:numPr>
      </w:pPr>
      <w:r>
        <w:lastRenderedPageBreak/>
        <w:t>Program accepts invalid input and allow invalid database states: -10 to -30 depending upon severity</w:t>
      </w:r>
    </w:p>
    <w:p w:rsidR="00DD7525" w:rsidRDefault="00DD7525" w:rsidP="00DD7525">
      <w:pPr>
        <w:pStyle w:val="ListParagraph"/>
        <w:numPr>
          <w:ilvl w:val="0"/>
          <w:numId w:val="1"/>
        </w:numPr>
      </w:pPr>
      <w:r>
        <w:t>Program submits SQL strings to be executed without checking (stored procedures will eliminate this): -10</w:t>
      </w:r>
    </w:p>
    <w:p w:rsidR="004079FE" w:rsidRDefault="004079FE" w:rsidP="00DD7525">
      <w:pPr>
        <w:pStyle w:val="ListParagraph"/>
        <w:numPr>
          <w:ilvl w:val="0"/>
          <w:numId w:val="1"/>
        </w:numPr>
      </w:pPr>
      <w:r>
        <w:t>Not using your original (or slightly modified) database: -20</w:t>
      </w:r>
    </w:p>
    <w:p w:rsidR="004079FE" w:rsidRDefault="004079FE" w:rsidP="001C697C">
      <w:pPr>
        <w:ind w:left="360"/>
      </w:pPr>
    </w:p>
    <w:sectPr w:rsidR="00407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D1617"/>
    <w:multiLevelType w:val="hybridMultilevel"/>
    <w:tmpl w:val="CA048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994"/>
    <w:rsid w:val="000155C3"/>
    <w:rsid w:val="00032D40"/>
    <w:rsid w:val="00094E53"/>
    <w:rsid w:val="000A1095"/>
    <w:rsid w:val="00104C93"/>
    <w:rsid w:val="0014018D"/>
    <w:rsid w:val="00194586"/>
    <w:rsid w:val="001C697C"/>
    <w:rsid w:val="00244C03"/>
    <w:rsid w:val="00251436"/>
    <w:rsid w:val="00260510"/>
    <w:rsid w:val="003C6F2E"/>
    <w:rsid w:val="004079FE"/>
    <w:rsid w:val="004331EE"/>
    <w:rsid w:val="004B4813"/>
    <w:rsid w:val="00532994"/>
    <w:rsid w:val="00536CF2"/>
    <w:rsid w:val="00546CF4"/>
    <w:rsid w:val="005A40A3"/>
    <w:rsid w:val="00635BBD"/>
    <w:rsid w:val="007B553F"/>
    <w:rsid w:val="0091442E"/>
    <w:rsid w:val="009A166E"/>
    <w:rsid w:val="00CC6BBD"/>
    <w:rsid w:val="00D41E9E"/>
    <w:rsid w:val="00DD7525"/>
    <w:rsid w:val="00E800BD"/>
    <w:rsid w:val="00EA4A4D"/>
    <w:rsid w:val="00ED234B"/>
    <w:rsid w:val="00EF75D1"/>
    <w:rsid w:val="00F3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C5A4BE-4DBB-4BF1-8C2D-122000D3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5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1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7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86D4-C985-43CB-9F73-62B7C6780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1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jcole</dc:creator>
  <cp:lastModifiedBy>Kumar, Vedant</cp:lastModifiedBy>
  <cp:revision>24</cp:revision>
  <dcterms:created xsi:type="dcterms:W3CDTF">2013-06-26T13:28:00Z</dcterms:created>
  <dcterms:modified xsi:type="dcterms:W3CDTF">2019-10-26T06:05:00Z</dcterms:modified>
</cp:coreProperties>
</file>