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135B" w14:textId="77777777" w:rsidR="001D4228" w:rsidRPr="001D4228" w:rsidRDefault="001D4228" w:rsidP="001D4228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D4228">
        <w:rPr>
          <w:rFonts w:ascii="Times New Roman" w:hAnsi="Times New Roman" w:cs="Times New Roman"/>
          <w:b/>
          <w:bCs/>
          <w:sz w:val="20"/>
          <w:szCs w:val="20"/>
        </w:rPr>
        <w:t>The 10-Day Strategy</w:t>
      </w:r>
    </w:p>
    <w:p w14:paraId="1C41CD0C" w14:textId="00090E85" w:rsidR="001D4228" w:rsidRPr="001D4228" w:rsidRDefault="001D4228" w:rsidP="001D4228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"/>
        <w:gridCol w:w="1734"/>
        <w:gridCol w:w="4018"/>
        <w:gridCol w:w="2613"/>
      </w:tblGrid>
      <w:tr w:rsidR="001D4228" w:rsidRPr="001D4228" w14:paraId="6427CDF5" w14:textId="77777777" w:rsidTr="001D4228">
        <w:tc>
          <w:tcPr>
            <w:tcW w:w="0" w:type="auto"/>
            <w:hideMark/>
          </w:tcPr>
          <w:p w14:paraId="23641768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51E2C6A6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0" w:type="auto"/>
            <w:hideMark/>
          </w:tcPr>
          <w:p w14:paraId="03EBAE4B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Gets Built</w:t>
            </w:r>
          </w:p>
        </w:tc>
        <w:tc>
          <w:tcPr>
            <w:tcW w:w="0" w:type="auto"/>
            <w:hideMark/>
          </w:tcPr>
          <w:p w14:paraId="038A1A83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End-of-Day Target</w:t>
            </w:r>
          </w:p>
        </w:tc>
      </w:tr>
      <w:tr w:rsidR="001D4228" w:rsidRPr="001D4228" w14:paraId="6FADC735" w14:textId="77777777" w:rsidTr="001D4228">
        <w:tc>
          <w:tcPr>
            <w:tcW w:w="0" w:type="auto"/>
            <w:hideMark/>
          </w:tcPr>
          <w:p w14:paraId="66151CF3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1</w:t>
            </w:r>
          </w:p>
        </w:tc>
        <w:tc>
          <w:tcPr>
            <w:tcW w:w="0" w:type="auto"/>
            <w:hideMark/>
          </w:tcPr>
          <w:p w14:paraId="53047429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Foundation</w:t>
            </w:r>
          </w:p>
        </w:tc>
        <w:tc>
          <w:tcPr>
            <w:tcW w:w="0" w:type="auto"/>
            <w:hideMark/>
          </w:tcPr>
          <w:p w14:paraId="6CE93996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 xml:space="preserve">Next.js, TypeScript, </w:t>
            </w:r>
            <w:proofErr w:type="spellStart"/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, schema, Auth, RLS, design system, routing, environments, project structure</w:t>
            </w:r>
          </w:p>
        </w:tc>
        <w:tc>
          <w:tcPr>
            <w:tcW w:w="0" w:type="auto"/>
            <w:hideMark/>
          </w:tcPr>
          <w:p w14:paraId="4A531086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Application boots with authentication + database</w:t>
            </w:r>
          </w:p>
        </w:tc>
      </w:tr>
      <w:tr w:rsidR="001D4228" w:rsidRPr="001D4228" w14:paraId="5FBA6912" w14:textId="77777777" w:rsidTr="001D4228">
        <w:tc>
          <w:tcPr>
            <w:tcW w:w="0" w:type="auto"/>
            <w:hideMark/>
          </w:tcPr>
          <w:p w14:paraId="78C036FC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2</w:t>
            </w:r>
          </w:p>
        </w:tc>
        <w:tc>
          <w:tcPr>
            <w:tcW w:w="0" w:type="auto"/>
            <w:hideMark/>
          </w:tcPr>
          <w:p w14:paraId="010A4FC5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Identity Ecosystem</w:t>
            </w:r>
          </w:p>
        </w:tc>
        <w:tc>
          <w:tcPr>
            <w:tcW w:w="0" w:type="auto"/>
            <w:hideMark/>
          </w:tcPr>
          <w:p w14:paraId="03A2F38A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Client, Freelancer, Team, Enterprise, Admin profiles, RBAC, verification structures</w:t>
            </w:r>
          </w:p>
        </w:tc>
        <w:tc>
          <w:tcPr>
            <w:tcW w:w="0" w:type="auto"/>
            <w:hideMark/>
          </w:tcPr>
          <w:p w14:paraId="1D65A6BD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Complete user ecosystem</w:t>
            </w:r>
          </w:p>
        </w:tc>
      </w:tr>
      <w:tr w:rsidR="001D4228" w:rsidRPr="001D4228" w14:paraId="49AAE518" w14:textId="77777777" w:rsidTr="001D4228">
        <w:tc>
          <w:tcPr>
            <w:tcW w:w="0" w:type="auto"/>
            <w:hideMark/>
          </w:tcPr>
          <w:p w14:paraId="0D5DD23D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3</w:t>
            </w:r>
          </w:p>
        </w:tc>
        <w:tc>
          <w:tcPr>
            <w:tcW w:w="0" w:type="auto"/>
            <w:hideMark/>
          </w:tcPr>
          <w:p w14:paraId="63571F29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Client + AI</w:t>
            </w:r>
          </w:p>
        </w:tc>
        <w:tc>
          <w:tcPr>
            <w:tcW w:w="0" w:type="auto"/>
            <w:hideMark/>
          </w:tcPr>
          <w:p w14:paraId="20536028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Client dashboard, AI project discovery, requirement conversation, requirement extraction</w:t>
            </w:r>
          </w:p>
        </w:tc>
        <w:tc>
          <w:tcPr>
            <w:tcW w:w="0" w:type="auto"/>
            <w:hideMark/>
          </w:tcPr>
          <w:p w14:paraId="399CA677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Client can create a project through AI</w:t>
            </w:r>
          </w:p>
        </w:tc>
      </w:tr>
      <w:tr w:rsidR="001D4228" w:rsidRPr="001D4228" w14:paraId="36E9D49C" w14:textId="77777777" w:rsidTr="001D4228">
        <w:tc>
          <w:tcPr>
            <w:tcW w:w="0" w:type="auto"/>
            <w:hideMark/>
          </w:tcPr>
          <w:p w14:paraId="3C239699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4</w:t>
            </w:r>
          </w:p>
        </w:tc>
        <w:tc>
          <w:tcPr>
            <w:tcW w:w="0" w:type="auto"/>
            <w:hideMark/>
          </w:tcPr>
          <w:p w14:paraId="3C552CFF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Documentation + Budget</w:t>
            </w:r>
          </w:p>
        </w:tc>
        <w:tc>
          <w:tcPr>
            <w:tcW w:w="0" w:type="auto"/>
            <w:hideMark/>
          </w:tcPr>
          <w:p w14:paraId="2AABFC11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PRD, architecture, technology docs, development phases, budget engine, 3 execution models</w:t>
            </w:r>
          </w:p>
        </w:tc>
        <w:tc>
          <w:tcPr>
            <w:tcW w:w="0" w:type="auto"/>
            <w:hideMark/>
          </w:tcPr>
          <w:p w14:paraId="22F1F251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Client gets complete project definition</w:t>
            </w:r>
          </w:p>
        </w:tc>
      </w:tr>
      <w:tr w:rsidR="001D4228" w:rsidRPr="001D4228" w14:paraId="027DEB42" w14:textId="77777777" w:rsidTr="001D4228">
        <w:tc>
          <w:tcPr>
            <w:tcW w:w="0" w:type="auto"/>
            <w:hideMark/>
          </w:tcPr>
          <w:p w14:paraId="438E2D94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5</w:t>
            </w:r>
          </w:p>
        </w:tc>
        <w:tc>
          <w:tcPr>
            <w:tcW w:w="0" w:type="auto"/>
            <w:hideMark/>
          </w:tcPr>
          <w:p w14:paraId="4077567D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Freelancer + Matching</w:t>
            </w:r>
          </w:p>
        </w:tc>
        <w:tc>
          <w:tcPr>
            <w:tcW w:w="0" w:type="auto"/>
            <w:hideMark/>
          </w:tcPr>
          <w:p w14:paraId="3D3DDD71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Freelancer profiles, portfolios, teams, enterprises, Expertise DNA, Requirement DNA, matching</w:t>
            </w:r>
          </w:p>
        </w:tc>
        <w:tc>
          <w:tcPr>
            <w:tcW w:w="0" w:type="auto"/>
            <w:hideMark/>
          </w:tcPr>
          <w:p w14:paraId="0964FE56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Client receives Top 10 candidates</w:t>
            </w:r>
          </w:p>
        </w:tc>
      </w:tr>
      <w:tr w:rsidR="001D4228" w:rsidRPr="001D4228" w14:paraId="72F81BA1" w14:textId="77777777" w:rsidTr="001D4228">
        <w:tc>
          <w:tcPr>
            <w:tcW w:w="0" w:type="auto"/>
            <w:hideMark/>
          </w:tcPr>
          <w:p w14:paraId="33B6F76D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6</w:t>
            </w:r>
          </w:p>
        </w:tc>
        <w:tc>
          <w:tcPr>
            <w:tcW w:w="0" w:type="auto"/>
            <w:hideMark/>
          </w:tcPr>
          <w:p w14:paraId="0D3EF023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Project Execution</w:t>
            </w:r>
          </w:p>
        </w:tc>
        <w:tc>
          <w:tcPr>
            <w:tcW w:w="0" w:type="auto"/>
            <w:hideMark/>
          </w:tcPr>
          <w:p w14:paraId="428F2989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Project workspace, phases, milestones, tasks, calendars, submissions, evidence</w:t>
            </w:r>
          </w:p>
        </w:tc>
        <w:tc>
          <w:tcPr>
            <w:tcW w:w="0" w:type="auto"/>
            <w:hideMark/>
          </w:tcPr>
          <w:p w14:paraId="093936CD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Project can actually be executed</w:t>
            </w:r>
          </w:p>
        </w:tc>
      </w:tr>
      <w:tr w:rsidR="001D4228" w:rsidRPr="001D4228" w14:paraId="2F53ED5F" w14:textId="77777777" w:rsidTr="001D4228">
        <w:tc>
          <w:tcPr>
            <w:tcW w:w="0" w:type="auto"/>
            <w:hideMark/>
          </w:tcPr>
          <w:p w14:paraId="3348E26E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7</w:t>
            </w:r>
          </w:p>
        </w:tc>
        <w:tc>
          <w:tcPr>
            <w:tcW w:w="0" w:type="auto"/>
            <w:hideMark/>
          </w:tcPr>
          <w:p w14:paraId="0E236204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AI Verification + Health</w:t>
            </w:r>
          </w:p>
        </w:tc>
        <w:tc>
          <w:tcPr>
            <w:tcW w:w="0" w:type="auto"/>
            <w:hideMark/>
          </w:tcPr>
          <w:p w14:paraId="7E73F4F0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GitHub integration, AI repository analysis, evidence verification, project health</w:t>
            </w:r>
          </w:p>
        </w:tc>
        <w:tc>
          <w:tcPr>
            <w:tcW w:w="0" w:type="auto"/>
            <w:hideMark/>
          </w:tcPr>
          <w:p w14:paraId="418891F3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Milestone verification works</w:t>
            </w:r>
          </w:p>
        </w:tc>
      </w:tr>
      <w:tr w:rsidR="001D4228" w:rsidRPr="001D4228" w14:paraId="2F8F2475" w14:textId="77777777" w:rsidTr="001D4228">
        <w:tc>
          <w:tcPr>
            <w:tcW w:w="0" w:type="auto"/>
            <w:hideMark/>
          </w:tcPr>
          <w:p w14:paraId="41C62409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8</w:t>
            </w:r>
          </w:p>
        </w:tc>
        <w:tc>
          <w:tcPr>
            <w:tcW w:w="0" w:type="auto"/>
            <w:hideMark/>
          </w:tcPr>
          <w:p w14:paraId="696154E5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CRMS + ASSM</w:t>
            </w:r>
          </w:p>
        </w:tc>
        <w:tc>
          <w:tcPr>
            <w:tcW w:w="0" w:type="auto"/>
            <w:hideMark/>
          </w:tcPr>
          <w:p w14:paraId="5602B70C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Change requests, impact analysis, cost/timeline, after-sales, project history</w:t>
            </w:r>
          </w:p>
        </w:tc>
        <w:tc>
          <w:tcPr>
            <w:tcW w:w="0" w:type="auto"/>
            <w:hideMark/>
          </w:tcPr>
          <w:p w14:paraId="413529BE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Post-baseline lifecycle works</w:t>
            </w:r>
          </w:p>
        </w:tc>
      </w:tr>
      <w:tr w:rsidR="001D4228" w:rsidRPr="001D4228" w14:paraId="67B947D5" w14:textId="77777777" w:rsidTr="001D4228">
        <w:tc>
          <w:tcPr>
            <w:tcW w:w="0" w:type="auto"/>
            <w:hideMark/>
          </w:tcPr>
          <w:p w14:paraId="21766C74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9</w:t>
            </w:r>
          </w:p>
        </w:tc>
        <w:tc>
          <w:tcPr>
            <w:tcW w:w="0" w:type="auto"/>
            <w:hideMark/>
          </w:tcPr>
          <w:p w14:paraId="572B70B6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Payments + Admin</w:t>
            </w:r>
          </w:p>
        </w:tc>
        <w:tc>
          <w:tcPr>
            <w:tcW w:w="0" w:type="auto"/>
            <w:hideMark/>
          </w:tcPr>
          <w:p w14:paraId="388FD667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Payments, commission, certificates, notifications, admin, audit logs</w:t>
            </w:r>
          </w:p>
        </w:tc>
        <w:tc>
          <w:tcPr>
            <w:tcW w:w="0" w:type="auto"/>
            <w:hideMark/>
          </w:tcPr>
          <w:p w14:paraId="0120F08F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Commercial/admin platform complete</w:t>
            </w:r>
          </w:p>
        </w:tc>
      </w:tr>
      <w:tr w:rsidR="001D4228" w:rsidRPr="001D4228" w14:paraId="4648DDEA" w14:textId="77777777" w:rsidTr="001D4228">
        <w:tc>
          <w:tcPr>
            <w:tcW w:w="0" w:type="auto"/>
            <w:hideMark/>
          </w:tcPr>
          <w:p w14:paraId="4A05A4D3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 10</w:t>
            </w:r>
          </w:p>
        </w:tc>
        <w:tc>
          <w:tcPr>
            <w:tcW w:w="0" w:type="auto"/>
            <w:hideMark/>
          </w:tcPr>
          <w:p w14:paraId="55910DEA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Integration + Launch</w:t>
            </w:r>
          </w:p>
        </w:tc>
        <w:tc>
          <w:tcPr>
            <w:tcW w:w="0" w:type="auto"/>
            <w:hideMark/>
          </w:tcPr>
          <w:p w14:paraId="38CFACFD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sz w:val="20"/>
                <w:szCs w:val="20"/>
              </w:rPr>
              <w:t>Full E2E testing, security, bug fixing, deployment, production configuration</w:t>
            </w:r>
          </w:p>
        </w:tc>
        <w:tc>
          <w:tcPr>
            <w:tcW w:w="0" w:type="auto"/>
            <w:hideMark/>
          </w:tcPr>
          <w:p w14:paraId="122C3DBB" w14:textId="77777777" w:rsidR="001D4228" w:rsidRPr="001D4228" w:rsidRDefault="001D4228" w:rsidP="001D4228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42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V1 production launch candidate</w:t>
            </w:r>
          </w:p>
        </w:tc>
      </w:tr>
    </w:tbl>
    <w:p w14:paraId="09A0A1AC" w14:textId="77777777" w:rsidR="00333FC7" w:rsidRPr="001D4228" w:rsidRDefault="00333FC7">
      <w:pPr>
        <w:rPr>
          <w:rFonts w:ascii="Times New Roman" w:hAnsi="Times New Roman" w:cs="Times New Roman"/>
          <w:sz w:val="20"/>
          <w:szCs w:val="20"/>
        </w:rPr>
      </w:pPr>
    </w:p>
    <w:sectPr w:rsidR="00333FC7" w:rsidRPr="001D4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28"/>
    <w:rsid w:val="001654E5"/>
    <w:rsid w:val="001D4228"/>
    <w:rsid w:val="00333FC7"/>
    <w:rsid w:val="00A24149"/>
    <w:rsid w:val="00B6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BBEC"/>
  <w15:chartTrackingRefBased/>
  <w15:docId w15:val="{6D7C43AB-5941-4B63-B60F-4436748C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2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7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8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2026-08-19T12:46:00Z</dcterms:created>
  <dcterms:modified xsi:type="dcterms:W3CDTF">2026-08-19T12:46:00Z</dcterms:modified>
</cp:coreProperties>
</file>