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0707" w14:textId="6BCEDB75" w:rsidR="00A24EC2" w:rsidRDefault="00C52C4C" w:rsidP="00672580">
      <w:r>
        <w:t>W</w:t>
      </w:r>
      <w:r w:rsidR="00A24EC2">
        <w:t>ITHOUT THE ADAPTIVE THRESHOLD</w:t>
      </w:r>
      <w:r w:rsidR="00161C60">
        <w:t xml:space="preserve"> (FIXED THRESHOLD VALUE)</w:t>
      </w:r>
    </w:p>
    <w:p w14:paraId="6C4C8F20" w14:textId="18ADA7DE" w:rsidR="00A24EC2" w:rsidRDefault="00714889">
      <w:r>
        <w:tab/>
      </w:r>
      <w:r w:rsidR="008C5F47">
        <w:rPr>
          <w:noProof/>
        </w:rPr>
        <w:drawing>
          <wp:inline distT="0" distB="0" distL="0" distR="0" wp14:anchorId="5C4AA121" wp14:editId="05539AB4">
            <wp:extent cx="5943600" cy="5932170"/>
            <wp:effectExtent l="0" t="0" r="0" b="0"/>
            <wp:docPr id="5746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6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F47" w:rsidRPr="008C5F47">
        <w:drawing>
          <wp:inline distT="0" distB="0" distL="0" distR="0" wp14:anchorId="73677978" wp14:editId="63ABF451">
            <wp:extent cx="1759040" cy="1219263"/>
            <wp:effectExtent l="0" t="0" r="0" b="0"/>
            <wp:docPr id="132389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0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F47">
        <w:t xml:space="preserve">  </w:t>
      </w:r>
      <w:r w:rsidR="008C5F47" w:rsidRPr="008C5F47">
        <w:rPr>
          <w:color w:val="EE0000"/>
        </w:rPr>
        <w:t xml:space="preserve">RESISTORS TO HOLD CORNERS SATURATED AT 1023 </w:t>
      </w:r>
    </w:p>
    <w:p w14:paraId="501BBAEE" w14:textId="03660885" w:rsidR="00A24EC2" w:rsidRDefault="00A24EC2">
      <w:r>
        <w:br w:type="page"/>
      </w:r>
    </w:p>
    <w:p w14:paraId="52DF237D" w14:textId="77777777" w:rsidR="00A24EC2" w:rsidRDefault="00A24EC2">
      <w:r>
        <w:lastRenderedPageBreak/>
        <w:t>WITH GLOBAL ADAPTIVE THRESHOLD</w:t>
      </w:r>
    </w:p>
    <w:p w14:paraId="556142E2" w14:textId="593C8DD6" w:rsidR="00A24EC2" w:rsidRDefault="00BD4A28">
      <w:r w:rsidRPr="00BD4A28">
        <w:drawing>
          <wp:inline distT="0" distB="0" distL="0" distR="0" wp14:anchorId="031A209D" wp14:editId="29FB8417">
            <wp:extent cx="6151533" cy="6145618"/>
            <wp:effectExtent l="0" t="0" r="1905" b="7620"/>
            <wp:docPr id="10045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1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474" cy="61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A28">
        <w:drawing>
          <wp:inline distT="0" distB="0" distL="0" distR="0" wp14:anchorId="72BF140D" wp14:editId="27712BD6">
            <wp:extent cx="1930499" cy="1263715"/>
            <wp:effectExtent l="0" t="0" r="0" b="0"/>
            <wp:docPr id="1489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D1DBF"/>
    <w:rsid w:val="00127762"/>
    <w:rsid w:val="00161C60"/>
    <w:rsid w:val="001A4333"/>
    <w:rsid w:val="00316264"/>
    <w:rsid w:val="00447C8E"/>
    <w:rsid w:val="00463495"/>
    <w:rsid w:val="004D604B"/>
    <w:rsid w:val="00585F2A"/>
    <w:rsid w:val="006605C6"/>
    <w:rsid w:val="00672580"/>
    <w:rsid w:val="00714889"/>
    <w:rsid w:val="0073476D"/>
    <w:rsid w:val="00804808"/>
    <w:rsid w:val="008C5F47"/>
    <w:rsid w:val="00A24EC2"/>
    <w:rsid w:val="00A468B0"/>
    <w:rsid w:val="00B713EC"/>
    <w:rsid w:val="00BC0612"/>
    <w:rsid w:val="00BD4A28"/>
    <w:rsid w:val="00C52C4C"/>
    <w:rsid w:val="00D0263E"/>
    <w:rsid w:val="00DE144E"/>
    <w:rsid w:val="00F0094F"/>
    <w:rsid w:val="00F41E21"/>
    <w:rsid w:val="00FA4913"/>
    <w:rsid w:val="00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C165B52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2</cp:revision>
  <dcterms:created xsi:type="dcterms:W3CDTF">2026-06-18T09:31:00Z</dcterms:created>
  <dcterms:modified xsi:type="dcterms:W3CDTF">2026-06-18T09:51:00Z</dcterms:modified>
</cp:coreProperties>
</file>