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2937"/>
          <w:sz w:val="48"/>
        </w:rPr>
        <w:t>VEDANT PAWAR</w:t>
      </w:r>
    </w:p>
    <w:p>
      <w:pPr>
        <w:spacing w:after="160"/>
        <w:jc w:val="center"/>
        <w:pBdr>
          <w:bottom w:val="single" w:sz="14" w:space="6" w:color="1F2937"/>
        </w:pBdr>
      </w:pPr>
      <w:r>
        <w:rPr>
          <w:rFonts w:ascii="Calibri" w:hAnsi="Calibri"/>
          <w:color w:val="6B7280"/>
          <w:sz w:val="20"/>
        </w:rPr>
        <w:t>vedantpawar0915@gmail.com   |   +91 7249207351   |   linkedin.com/in/vedantpawar09</w:t>
      </w:r>
    </w:p>
    <w:p>
      <w:pPr>
        <w:spacing w:after="40"/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PROFESSIONAL SUMMARY</w:t>
      </w:r>
    </w:p>
    <w:p>
      <w:pPr>
        <w:spacing w:after="80" w:line="300" w:lineRule="auto"/>
      </w:pPr>
      <w:r>
        <w:rPr>
          <w:rFonts w:ascii="Calibri" w:hAnsi="Calibri"/>
          <w:color w:val="1F2937"/>
          <w:sz w:val="21"/>
        </w:rPr>
        <w:t>Results-driven Python Developer and AI/ML Engineer with hands-on experience building production-grade NLP systems, LLM-integrated backends, and real-time Computer Vision applications (YOLO, OpenCV) using TensorFlow, PyTorch, and Keras. Architected the backend for a 7-domain autonomous AI robot using FastAPI, LangChain, RAG pipelines, and Docker, driving 25% workflow efficiency gains through optimized object detection and image processing. Proficient in cloud deployment, REST APIs, and scalable system design, with experience in front-end development, video analysis, and dataset creation, actively seeking impactful Python/AI backend or ML Engineer roles.</w:t>
      </w: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CORE 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Languages &amp; Backends: Python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FastAPI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Flask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Django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JavaScript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REST APIs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SQL (MySQL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PostgreSQL)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Async Programming. AI / ML / NLP: LLM Integration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LangChain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RAG Pipelines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Prompt Engineering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Vector Databases (ChromaDB)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Hugging Face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OpenCV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YOLO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SSD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Faster R-CNN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NLP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Sentiment Analysis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TensorFlow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PyTorch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Keras. Voice &amp; UI: gTTS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ElevenLabs API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Gradio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Streamlit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React (Basics)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HTML5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CSS3. DevOps &amp; Cloud: Docker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Docker Compose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AWS (EC2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S3 deployment patterns)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Git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GitHub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CI/CD Pipelines (GitHub Actions)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Cloud Platforms. Core CS Concepts: Data Structures &amp; Algorithms (DSA)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OOP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Microservices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Scalable Architecture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API Design Patterns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Backend Optimization</w:t>
            </w:r>
          </w:p>
        </w:tc>
        <w:tc>
          <w:tcPr>
            <w:tcW w:type="dxa" w:w="3312"/>
          </w:tcPr>
          <w:p/>
        </w:tc>
      </w:tr>
    </w:tbl>
    <w:p>
      <w:pPr>
        <w:spacing w:after="8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PROFESSIONAL EXPERIENCE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AI/ML &amp; IoT Intern – Incubators (CREVA AI Robot Project) Jan 2026 – Mar 2026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• Pipeline Architecture: Designed NLP-based interaction pipelines for the CREVA AI Robot across 7 functional domains, enabling real-time AI request processing and improving overall workflow efficiency by 25% (reducing average task completion time from ~40s to ~30s) utilizing Computer Vision techniques with OpenCV and PIL/Pillow, and leveraging object detection algorithms such as YOLO, SSD, and Faster R-CNN.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API Optimization: Integrated 5+ AI modules with web interfaces via RESTful APIs, reducing inter-service API latency by ~30% through payload optimization and connection pooling.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Scalable Deployment: Designed and implemented a scalable AI+IoT backend architecture supporting modular, hot-swappable deployment workflows, enabling 3 new AI modules to be added without system downtime, utilizing Docker containerization and cloud platforms.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Containerization: Containerized the FastAPI backend using Docker, standardizing local development and enabling consistent, reproducible deployment environments across a 5-person engineering team.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Agile Execution: Collaborated in an Agile/Scrum environment across 6 two-week sprints, maintaining 100% on-time sprint delivery while iterating on real-time AI system integration.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KEY PROJECTS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CREVA AI System – Multi-Domain Autonomous AI Robot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Multi-Domain Orchestration: Deployed NLP-driven interaction pipelines enabling real-time, context-aware AI communication across 7 independent functional domains, serving 20+ concurrent request types and incorporating Computer Vision with YOLO, SSD, and Faster R-CNN, and utilizing video analysis and annotation tools for dataset creation.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LLM Integration: Integrated multiple LLM and AI APIs into a unified, scalable FastAPI backend with LangChain orchestration, supporting hot-swappable modular AI workflows and reducing integration effort by ~40%.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System Reliability: Engineered modular backend architecture with clean separation of concerns containerized with Docker, implementing robust API communication with error handling, retry logic, and async request queuing to achieve 99%+ uptime during active live testing.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EDUCATION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Bachelor of Computer Applications (BCA) 2022 – 2025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Shri Shivaji Science College, Amravati, Maharashtra</w:t>
      </w:r>
    </w:p>
    <w:p>
      <w:pPr>
        <w:spacing w:after="80" w:line="288" w:lineRule="auto"/>
      </w:pPr>
      <w:r>
        <w:rPr>
          <w:rFonts w:ascii="Calibri" w:hAnsi="Calibri"/>
          <w:color w:val="1F2937"/>
          <w:sz w:val="20"/>
        </w:rPr>
        <w:t>Relevant Coursework: Data Structures, Algorithms, Database Systems, Computer Networks, and programming fundamentals, providing a solid foundation for front-end development, video processing, and image analysis.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CERTIFICATIONS &amp; TRAINING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• Python for Everybody – Coursera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FastAPI &amp; REST API Development – Self-directed (3 production projects completed)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LangChain for LLM Application Development – DeepLearning.AI (In Progress)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AWS Cloud Practitioner Essentials – (In Progress; EC2 &amp; S3 deployment patterns applied in projects)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Docker &amp; Containerization – Applied across 3 production GitHub repositories, with experience in cloud platforms, video analysis, and dataset creation.</w:t>
      </w:r>
    </w:p>
    <w:p>
      <w:pPr>
        <w:spacing w:after="120"/>
      </w:pP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