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Serialization in python using Pickle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Serialization in python using Pickle</w:t>
      </w: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 of Pickle module</w:t>
      </w: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What is Serialization?</w:t>
      </w:r>
      <w:r w:rsidDel="00000000" w:rsidR="00000000" w:rsidRPr="00000000">
        <w:rPr>
          <w:rtl w:val="0"/>
        </w:rPr>
      </w:r>
    </w:p>
    <w:p w:rsidR="00000000" w:rsidDel="00000000" w:rsidP="00000000" w:rsidRDefault="00000000" w:rsidRPr="00000000" w14:paraId="0000000F">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Serialization is the process of converting a Python object into a byte stream that can be stored in a file or transmitted over a network.</w:t>
      </w:r>
      <w:r w:rsidDel="00000000" w:rsidR="00000000" w:rsidRPr="00000000">
        <w:rPr>
          <w:rtl w:val="0"/>
        </w:rPr>
      </w:r>
    </w:p>
    <w:p w:rsidR="00000000" w:rsidDel="00000000" w:rsidP="00000000" w:rsidRDefault="00000000" w:rsidRPr="00000000" w14:paraId="00000010">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What is Pickle?</w:t>
      </w:r>
      <w:r w:rsidDel="00000000" w:rsidR="00000000" w:rsidRPr="00000000">
        <w:rPr>
          <w:rtl w:val="0"/>
        </w:rPr>
      </w:r>
    </w:p>
    <w:p w:rsidR="00000000" w:rsidDel="00000000" w:rsidP="00000000" w:rsidRDefault="00000000" w:rsidRPr="00000000" w14:paraId="00000011">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Pickle is a Python module used for serializing and deserializing Python objects.</w:t>
      </w:r>
      <w:r w:rsidDel="00000000" w:rsidR="00000000" w:rsidRPr="00000000">
        <w:rPr>
          <w:rtl w:val="0"/>
        </w:rPr>
      </w:r>
    </w:p>
    <w:p w:rsidR="00000000" w:rsidDel="00000000" w:rsidP="00000000" w:rsidRDefault="00000000" w:rsidRPr="00000000" w14:paraId="00000012">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Why Pickle?</w:t>
      </w:r>
      <w:r w:rsidDel="00000000" w:rsidR="00000000" w:rsidRPr="00000000">
        <w:rPr>
          <w:rtl w:val="0"/>
        </w:rPr>
      </w:r>
    </w:p>
    <w:p w:rsidR="00000000" w:rsidDel="00000000" w:rsidP="00000000" w:rsidRDefault="00000000" w:rsidRPr="00000000" w14:paraId="00000013">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Pickle provides a convenient way to save Python objects to disk and load them back into memory later.</w:t>
      </w:r>
      <w:r w:rsidDel="00000000" w:rsidR="00000000" w:rsidRPr="00000000">
        <w:rPr>
          <w:rtl w:val="0"/>
        </w:rPr>
      </w:r>
    </w:p>
    <w:p w:rsidR="00000000" w:rsidDel="00000000" w:rsidP="00000000" w:rsidRDefault="00000000" w:rsidRPr="00000000" w14:paraId="00000014">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How to use Pickle?</w:t>
      </w:r>
      <w:r w:rsidDel="00000000" w:rsidR="00000000" w:rsidRPr="00000000">
        <w:rPr>
          <w:rtl w:val="0"/>
        </w:rPr>
      </w:r>
    </w:p>
    <w:p w:rsidR="00000000" w:rsidDel="00000000" w:rsidP="00000000" w:rsidRDefault="00000000" w:rsidRPr="00000000" w14:paraId="00000015">
      <w:pPr>
        <w:numPr>
          <w:ilvl w:val="0"/>
          <w:numId w:val="1"/>
        </w:numPr>
        <w:shd w:fill="ffffff" w:val="clear"/>
        <w:spacing w:line="240" w:lineRule="auto"/>
        <w:ind w:left="72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The pickle module provides two main functions: dump() for serialization and load() for deserialization.</w:t>
      </w:r>
      <w:r w:rsidDel="00000000" w:rsidR="00000000" w:rsidRPr="00000000">
        <w:rPr>
          <w:rtl w:val="0"/>
        </w:rPr>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pickle.dump(obj, file)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9">
      <w:pPr>
        <w:numPr>
          <w:ilvl w:val="0"/>
          <w:numId w:val="4"/>
        </w:numPr>
        <w:shd w:fill="ffffff" w:val="clear"/>
        <w:spacing w:line="240"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pickle.dump()</w:t>
      </w:r>
      <w:r w:rsidDel="00000000" w:rsidR="00000000" w:rsidRPr="00000000">
        <w:rPr>
          <w:rFonts w:ascii="Times New Roman" w:cs="Times New Roman" w:eastAsia="Times New Roman" w:hAnsi="Times New Roman"/>
          <w:sz w:val="24"/>
          <w:szCs w:val="24"/>
          <w:highlight w:val="white"/>
          <w:rtl w:val="0"/>
        </w:rPr>
        <w:t xml:space="preserve"> function is used to serialize a Python object </w:t>
      </w:r>
      <w:r w:rsidDel="00000000" w:rsidR="00000000" w:rsidRPr="00000000">
        <w:rPr>
          <w:rFonts w:ascii="Times New Roman" w:cs="Times New Roman" w:eastAsia="Times New Roman" w:hAnsi="Times New Roman"/>
          <w:b w:val="1"/>
          <w:sz w:val="24"/>
          <w:szCs w:val="24"/>
          <w:highlight w:val="white"/>
          <w:rtl w:val="0"/>
        </w:rPr>
        <w:t xml:space="preserve">obj</w:t>
      </w:r>
      <w:r w:rsidDel="00000000" w:rsidR="00000000" w:rsidRPr="00000000">
        <w:rPr>
          <w:rFonts w:ascii="Times New Roman" w:cs="Times New Roman" w:eastAsia="Times New Roman" w:hAnsi="Times New Roman"/>
          <w:sz w:val="24"/>
          <w:szCs w:val="24"/>
          <w:highlight w:val="white"/>
          <w:rtl w:val="0"/>
        </w:rPr>
        <w:t xml:space="preserve"> and write it to a file specified by the file object </w:t>
      </w:r>
      <w:r w:rsidDel="00000000" w:rsidR="00000000" w:rsidRPr="00000000">
        <w:rPr>
          <w:rFonts w:ascii="Times New Roman" w:cs="Times New Roman" w:eastAsia="Times New Roman" w:hAnsi="Times New Roman"/>
          <w:b w:val="1"/>
          <w:sz w:val="24"/>
          <w:szCs w:val="24"/>
          <w:highlight w:val="white"/>
          <w:rtl w:val="0"/>
        </w:rPr>
        <w:t xml:space="preserve">file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A">
      <w:pPr>
        <w:numPr>
          <w:ilvl w:val="0"/>
          <w:numId w:val="4"/>
        </w:numPr>
        <w:shd w:fill="ffffff" w:val="clear"/>
        <w:spacing w:line="240"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This function takes two parameters:</w:t>
      </w:r>
    </w:p>
    <w:p w:rsidR="00000000" w:rsidDel="00000000" w:rsidP="00000000" w:rsidRDefault="00000000" w:rsidRPr="00000000" w14:paraId="0000001B">
      <w:pPr>
        <w:numPr>
          <w:ilvl w:val="1"/>
          <w:numId w:val="4"/>
        </w:numPr>
        <w:shd w:fill="ffffff" w:val="clear"/>
        <w:spacing w:line="240" w:lineRule="auto"/>
        <w:ind w:left="180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obj</w:t>
      </w:r>
      <w:r w:rsidDel="00000000" w:rsidR="00000000" w:rsidRPr="00000000">
        <w:rPr>
          <w:rFonts w:ascii="Times New Roman" w:cs="Times New Roman" w:eastAsia="Times New Roman" w:hAnsi="Times New Roman"/>
          <w:sz w:val="24"/>
          <w:szCs w:val="24"/>
          <w:highlight w:val="white"/>
          <w:rtl w:val="0"/>
        </w:rPr>
        <w:t xml:space="preserve">: The Python object to be serialized.</w:t>
      </w:r>
    </w:p>
    <w:p w:rsidR="00000000" w:rsidDel="00000000" w:rsidP="00000000" w:rsidRDefault="00000000" w:rsidRPr="00000000" w14:paraId="0000001C">
      <w:pPr>
        <w:numPr>
          <w:ilvl w:val="1"/>
          <w:numId w:val="4"/>
        </w:numPr>
        <w:shd w:fill="ffffff" w:val="clear"/>
        <w:spacing w:line="240" w:lineRule="auto"/>
        <w:ind w:left="180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file</w:t>
      </w:r>
      <w:r w:rsidDel="00000000" w:rsidR="00000000" w:rsidRPr="00000000">
        <w:rPr>
          <w:rFonts w:ascii="Times New Roman" w:cs="Times New Roman" w:eastAsia="Times New Roman" w:hAnsi="Times New Roman"/>
          <w:sz w:val="24"/>
          <w:szCs w:val="24"/>
          <w:highlight w:val="white"/>
          <w:rtl w:val="0"/>
        </w:rPr>
        <w:t xml:space="preserve">: A file object opened in binary write mode ('wb') where the serialized data will be written.</w:t>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numPr>
          <w:ilvl w:val="0"/>
          <w:numId w:val="2"/>
        </w:numPr>
        <w:shd w:fill="ffffff" w:val="clea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pickle.load(file)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F">
      <w:pPr>
        <w:numPr>
          <w:ilvl w:val="0"/>
          <w:numId w:val="3"/>
        </w:numPr>
        <w:shd w:fill="ffffff" w:val="clear"/>
        <w:spacing w:line="240"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pickle.load()</w:t>
      </w:r>
      <w:r w:rsidDel="00000000" w:rsidR="00000000" w:rsidRPr="00000000">
        <w:rPr>
          <w:rFonts w:ascii="Times New Roman" w:cs="Times New Roman" w:eastAsia="Times New Roman" w:hAnsi="Times New Roman"/>
          <w:sz w:val="24"/>
          <w:szCs w:val="24"/>
          <w:highlight w:val="white"/>
          <w:rtl w:val="0"/>
        </w:rPr>
        <w:t xml:space="preserve"> function is used to deserialize data from a file specified by the file object </w:t>
      </w:r>
      <w:r w:rsidDel="00000000" w:rsidR="00000000" w:rsidRPr="00000000">
        <w:rPr>
          <w:rFonts w:ascii="Times New Roman" w:cs="Times New Roman" w:eastAsia="Times New Roman" w:hAnsi="Times New Roman"/>
          <w:b w:val="1"/>
          <w:sz w:val="24"/>
          <w:szCs w:val="24"/>
          <w:highlight w:val="white"/>
          <w:rtl w:val="0"/>
        </w:rPr>
        <w:t xml:space="preserve">file</w:t>
      </w:r>
      <w:r w:rsidDel="00000000" w:rsidR="00000000" w:rsidRPr="00000000">
        <w:rPr>
          <w:rFonts w:ascii="Times New Roman" w:cs="Times New Roman" w:eastAsia="Times New Roman" w:hAnsi="Times New Roman"/>
          <w:sz w:val="24"/>
          <w:szCs w:val="24"/>
          <w:highlight w:val="white"/>
          <w:rtl w:val="0"/>
        </w:rPr>
        <w:t xml:space="preserve"> and reconstruct the original Python object.</w:t>
      </w:r>
    </w:p>
    <w:p w:rsidR="00000000" w:rsidDel="00000000" w:rsidP="00000000" w:rsidRDefault="00000000" w:rsidRPr="00000000" w14:paraId="00000020">
      <w:pPr>
        <w:numPr>
          <w:ilvl w:val="0"/>
          <w:numId w:val="3"/>
        </w:numPr>
        <w:shd w:fill="ffffff" w:val="clear"/>
        <w:spacing w:line="240" w:lineRule="auto"/>
        <w:ind w:left="1080" w:hanging="360"/>
        <w:rPr>
          <w:highlight w:val="white"/>
        </w:rPr>
      </w:pPr>
      <w:r w:rsidDel="00000000" w:rsidR="00000000" w:rsidRPr="00000000">
        <w:rPr>
          <w:rFonts w:ascii="Times New Roman" w:cs="Times New Roman" w:eastAsia="Times New Roman" w:hAnsi="Times New Roman"/>
          <w:sz w:val="24"/>
          <w:szCs w:val="24"/>
          <w:highlight w:val="white"/>
          <w:rtl w:val="0"/>
        </w:rPr>
        <w:t xml:space="preserve">This function takes one parameter:</w:t>
      </w:r>
    </w:p>
    <w:p w:rsidR="00000000" w:rsidDel="00000000" w:rsidP="00000000" w:rsidRDefault="00000000" w:rsidRPr="00000000" w14:paraId="00000021">
      <w:pPr>
        <w:numPr>
          <w:ilvl w:val="1"/>
          <w:numId w:val="3"/>
        </w:numPr>
        <w:shd w:fill="ffffff" w:val="clear"/>
        <w:spacing w:line="240" w:lineRule="auto"/>
        <w:ind w:left="180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file</w:t>
      </w:r>
      <w:r w:rsidDel="00000000" w:rsidR="00000000" w:rsidRPr="00000000">
        <w:rPr>
          <w:rFonts w:ascii="Times New Roman" w:cs="Times New Roman" w:eastAsia="Times New Roman" w:hAnsi="Times New Roman"/>
          <w:sz w:val="24"/>
          <w:szCs w:val="24"/>
          <w:highlight w:val="white"/>
          <w:rtl w:val="0"/>
        </w:rPr>
        <w:t xml:space="preserve">: A file object opened in binary read mode ('rb') from which the serialized data will be read and deserialized.</w:t>
      </w:r>
    </w:p>
    <w:p w:rsidR="00000000" w:rsidDel="00000000" w:rsidP="00000000" w:rsidRDefault="00000000" w:rsidRPr="00000000" w14:paraId="00000022">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w:t>
      </w:r>
    </w:p>
    <w:p w:rsidR="00000000" w:rsidDel="00000000" w:rsidP="00000000" w:rsidRDefault="00000000" w:rsidRPr="00000000" w14:paraId="00000024">
      <w:pP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pickle</w:t>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employee:</w:t>
      </w:r>
    </w:p>
    <w:p w:rsidR="00000000" w:rsidDel="00000000" w:rsidP="00000000" w:rsidRDefault="00000000" w:rsidRPr="00000000" w14:paraId="00000027">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pass</w:t>
      </w:r>
    </w:p>
    <w:p w:rsidR="00000000" w:rsidDel="00000000" w:rsidP="00000000" w:rsidRDefault="00000000" w:rsidRPr="00000000" w14:paraId="00000028">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open('employee.dat','wb')</w:t>
      </w:r>
    </w:p>
    <w:p w:rsidR="00000000" w:rsidDel="00000000" w:rsidP="00000000" w:rsidRDefault="00000000" w:rsidRPr="00000000" w14:paraId="00000029">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int(input('How many employees ?'))</w:t>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in range(n):</w:t>
      </w:r>
    </w:p>
    <w:p w:rsidR="00000000" w:rsidDel="00000000" w:rsidP="00000000" w:rsidRDefault="00000000" w:rsidRPr="00000000" w14:paraId="0000002B">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id= int(input('Enter the id'))</w:t>
      </w:r>
    </w:p>
    <w:p w:rsidR="00000000" w:rsidDel="00000000" w:rsidP="00000000" w:rsidRDefault="00000000" w:rsidRPr="00000000" w14:paraId="0000002C">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input('Enter name: ')</w:t>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sal=float(input('Enter salary: '))</w:t>
      </w:r>
    </w:p>
    <w:p w:rsidR="00000000" w:rsidDel="00000000" w:rsidP="00000000" w:rsidRDefault="00000000" w:rsidRPr="00000000" w14:paraId="0000002E">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e=employee()</w:t>
      </w:r>
    </w:p>
    <w:p w:rsidR="00000000" w:rsidDel="00000000" w:rsidP="00000000" w:rsidRDefault="00000000" w:rsidRPr="00000000" w14:paraId="0000002F">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e.id = id</w:t>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e.name-name</w:t>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e.salary = sal</w:t>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pickle.dump(e,f)</w:t>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f.close()</w:t>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By using the concept of </w:t>
      </w:r>
      <w:r w:rsidDel="00000000" w:rsidR="00000000" w:rsidRPr="00000000">
        <w:rPr>
          <w:rFonts w:ascii="Times New Roman" w:cs="Times New Roman" w:eastAsia="Times New Roman" w:hAnsi="Times New Roman"/>
          <w:sz w:val="24"/>
          <w:szCs w:val="24"/>
          <w:highlight w:val="white"/>
          <w:rtl w:val="0"/>
        </w:rPr>
        <w:t xml:space="preserve">Serialization in Python we have performed the operation based on Pickle. In the above program a class is created named as employee in which employee id,name and salary is taken from the user and stored in object e. After that by using dump() function  the content of e is dumped into file f and then we get the above output.</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E">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3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40">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2">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