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5BA78" w14:textId="51DFB601" w:rsidR="00C30ECC" w:rsidRPr="00F439FD" w:rsidRDefault="00F439FD" w:rsidP="00F439FD">
      <w:pPr>
        <w:pStyle w:val="BodyText"/>
        <w:spacing w:before="461"/>
        <w:ind w:left="0" w:firstLine="0"/>
        <w:jc w:val="center"/>
        <w:rPr>
          <w:rFonts w:ascii="Times New Roman"/>
          <w:sz w:val="44"/>
          <w:u w:val="single"/>
        </w:rPr>
      </w:pPr>
      <w:r w:rsidRPr="00F439FD">
        <w:rPr>
          <w:rFonts w:ascii="Times New Roman"/>
          <w:sz w:val="44"/>
          <w:u w:val="single"/>
        </w:rPr>
        <w:t>PORT AUTHORITY BUS TERMINAL</w:t>
      </w:r>
    </w:p>
    <w:p w14:paraId="1B32E726" w14:textId="3BD9DFE3" w:rsidR="00F439FD" w:rsidRPr="00F439FD" w:rsidRDefault="00F439FD" w:rsidP="00F439FD">
      <w:pPr>
        <w:pStyle w:val="BodyText"/>
        <w:spacing w:before="461"/>
        <w:ind w:left="0" w:firstLine="0"/>
        <w:jc w:val="center"/>
        <w:rPr>
          <w:rFonts w:ascii="Times New Roman"/>
          <w:sz w:val="44"/>
          <w:u w:val="single"/>
        </w:rPr>
      </w:pPr>
      <w:r w:rsidRPr="00F439FD">
        <w:rPr>
          <w:rFonts w:ascii="Times New Roman"/>
          <w:sz w:val="44"/>
          <w:u w:val="single"/>
        </w:rPr>
        <w:t>PASSENGER FORECASTING PROJECT</w:t>
      </w:r>
    </w:p>
    <w:p w14:paraId="27F46873" w14:textId="3826C165" w:rsidR="00F439FD" w:rsidRPr="00F439FD" w:rsidRDefault="00F439FD" w:rsidP="00F439FD">
      <w:pPr>
        <w:pStyle w:val="BodyText"/>
        <w:spacing w:before="461"/>
        <w:ind w:left="0" w:firstLine="0"/>
        <w:jc w:val="center"/>
        <w:rPr>
          <w:rFonts w:ascii="Times New Roman"/>
          <w:sz w:val="44"/>
          <w:u w:val="single"/>
        </w:rPr>
      </w:pPr>
      <w:r w:rsidRPr="00F439FD">
        <w:rPr>
          <w:rFonts w:ascii="Times New Roman"/>
          <w:sz w:val="44"/>
          <w:u w:val="single"/>
        </w:rPr>
        <w:t>BANL-6430-02 Group -6</w:t>
      </w:r>
    </w:p>
    <w:p w14:paraId="1F5F5C6C" w14:textId="77777777" w:rsidR="00C30ECC" w:rsidRDefault="00000000">
      <w:pPr>
        <w:pStyle w:val="Title"/>
      </w:pPr>
      <w:r>
        <w:rPr>
          <w:color w:val="1F77B3"/>
        </w:rPr>
        <w:t xml:space="preserve">PROJECT </w:t>
      </w:r>
      <w:r>
        <w:rPr>
          <w:color w:val="1F77B3"/>
          <w:spacing w:val="-2"/>
        </w:rPr>
        <w:t>RESOURCES</w:t>
      </w:r>
    </w:p>
    <w:p w14:paraId="28695202" w14:textId="77777777" w:rsidR="00C30ECC" w:rsidRDefault="00000000">
      <w:pPr>
        <w:spacing w:before="410" w:line="258" w:lineRule="exact"/>
        <w:ind w:left="240"/>
        <w:rPr>
          <w:rFonts w:ascii="Arial"/>
          <w:b/>
          <w:sz w:val="24"/>
        </w:rPr>
      </w:pPr>
      <w:r>
        <w:rPr>
          <w:rFonts w:ascii="Arial"/>
          <w:b/>
          <w:color w:val="2BA02B"/>
          <w:sz w:val="24"/>
        </w:rPr>
        <w:t xml:space="preserve">Technologies, Tools, and </w:t>
      </w:r>
      <w:r>
        <w:rPr>
          <w:rFonts w:ascii="Arial"/>
          <w:b/>
          <w:color w:val="2BA02B"/>
          <w:spacing w:val="-2"/>
          <w:sz w:val="24"/>
        </w:rPr>
        <w:t>Methods</w:t>
      </w:r>
    </w:p>
    <w:p w14:paraId="6B7BE819" w14:textId="77777777" w:rsidR="00C30ECC" w:rsidRDefault="00000000">
      <w:pPr>
        <w:spacing w:line="258" w:lineRule="exact"/>
        <w:ind w:left="240"/>
        <w:rPr>
          <w:rFonts w:ascii="Arial"/>
          <w:b/>
          <w:sz w:val="24"/>
        </w:rPr>
      </w:pPr>
      <w:r>
        <w:rPr>
          <w:rFonts w:ascii="Arial"/>
          <w:b/>
          <w:color w:val="2BA02B"/>
          <w:sz w:val="24"/>
        </w:rPr>
        <w:t xml:space="preserve">Bus Terminal Passenger Forecasting </w:t>
      </w:r>
      <w:r>
        <w:rPr>
          <w:rFonts w:ascii="Arial"/>
          <w:b/>
          <w:color w:val="2BA02B"/>
          <w:spacing w:val="-2"/>
          <w:sz w:val="24"/>
        </w:rPr>
        <w:t>Project</w:t>
      </w:r>
    </w:p>
    <w:p w14:paraId="0B83EAF7" w14:textId="77777777" w:rsidR="00C30ECC" w:rsidRDefault="00C30ECC">
      <w:pPr>
        <w:pStyle w:val="BodyText"/>
        <w:spacing w:before="0"/>
        <w:ind w:left="0" w:firstLine="0"/>
        <w:rPr>
          <w:rFonts w:ascii="Arial"/>
          <w:b/>
          <w:sz w:val="24"/>
        </w:rPr>
      </w:pPr>
    </w:p>
    <w:p w14:paraId="5ED9BE26" w14:textId="77777777" w:rsidR="00C30ECC" w:rsidRDefault="00C30ECC">
      <w:pPr>
        <w:pStyle w:val="BodyText"/>
        <w:spacing w:before="0"/>
        <w:ind w:left="0" w:firstLine="0"/>
        <w:rPr>
          <w:rFonts w:ascii="Arial"/>
          <w:b/>
          <w:sz w:val="24"/>
        </w:rPr>
      </w:pPr>
    </w:p>
    <w:p w14:paraId="6260AF63" w14:textId="77777777" w:rsidR="00C30ECC" w:rsidRDefault="00C30ECC">
      <w:pPr>
        <w:pStyle w:val="BodyText"/>
        <w:spacing w:before="18"/>
        <w:ind w:left="0" w:firstLine="0"/>
        <w:rPr>
          <w:rFonts w:ascii="Arial"/>
          <w:b/>
          <w:sz w:val="24"/>
        </w:rPr>
      </w:pPr>
    </w:p>
    <w:p w14:paraId="32356546" w14:textId="77777777" w:rsidR="00C30ECC" w:rsidRDefault="00000000">
      <w:pPr>
        <w:pStyle w:val="Heading1"/>
        <w:numPr>
          <w:ilvl w:val="0"/>
          <w:numId w:val="2"/>
        </w:numPr>
        <w:tabs>
          <w:tab w:val="left" w:pos="551"/>
        </w:tabs>
        <w:spacing w:before="0"/>
        <w:ind w:hanging="311"/>
      </w:pPr>
      <w:r>
        <w:rPr>
          <w:color w:val="1F77B3"/>
        </w:rPr>
        <w:t xml:space="preserve">TECHNOLOGIES AND TOOLS </w:t>
      </w:r>
      <w:r>
        <w:rPr>
          <w:color w:val="1F77B3"/>
          <w:spacing w:val="-4"/>
        </w:rPr>
        <w:t>USED</w:t>
      </w:r>
    </w:p>
    <w:p w14:paraId="457AEF05" w14:textId="77777777" w:rsidR="00C30ECC" w:rsidRPr="004A535C" w:rsidRDefault="00000000">
      <w:pPr>
        <w:pStyle w:val="Heading2"/>
        <w:spacing w:before="257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SOFTWARE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PLATFORMS:</w:t>
      </w:r>
    </w:p>
    <w:p w14:paraId="18305C53" w14:textId="77777777" w:rsidR="00C30ECC" w:rsidRPr="004A535C" w:rsidRDefault="00C30ECC">
      <w:pPr>
        <w:pStyle w:val="BodyText"/>
        <w:spacing w:before="20"/>
        <w:ind w:left="0" w:firstLine="0"/>
        <w:rPr>
          <w:rFonts w:asciiTheme="minorHAnsi" w:hAnsiTheme="minorHAnsi" w:cstheme="minorHAnsi"/>
          <w:b/>
          <w:sz w:val="24"/>
          <w:szCs w:val="24"/>
        </w:rPr>
      </w:pPr>
    </w:p>
    <w:p w14:paraId="125296E6" w14:textId="77777777" w:rsidR="00C30ECC" w:rsidRPr="004A535C" w:rsidRDefault="00000000" w:rsidP="00FC255E">
      <w:pPr>
        <w:pStyle w:val="Heading3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Microsoft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Excel</w:t>
      </w:r>
    </w:p>
    <w:p w14:paraId="0573B89F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Version: Excel 2016 or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later</w:t>
      </w:r>
    </w:p>
    <w:p w14:paraId="437E4EAE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Purpose: Time series forecasting using Forecast Sheet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feature</w:t>
      </w:r>
    </w:p>
    <w:p w14:paraId="5F9D3569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Models: SARIMA, Holt-Winters Exponential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Smoothing</w:t>
      </w:r>
    </w:p>
    <w:p w14:paraId="2D16F2EF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Use Case: Simple monthly reporting and stakeholder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presentations</w:t>
      </w:r>
    </w:p>
    <w:p w14:paraId="647282FA" w14:textId="77777777" w:rsidR="00C30ECC" w:rsidRPr="004A535C" w:rsidRDefault="00C30ECC">
      <w:pPr>
        <w:pStyle w:val="BodyText"/>
        <w:spacing w:before="20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1817ADF4" w14:textId="77777777" w:rsidR="00C30ECC" w:rsidRPr="004A535C" w:rsidRDefault="00000000" w:rsidP="00FC255E">
      <w:pPr>
        <w:pStyle w:val="Heading3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R Programming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Language</w:t>
      </w:r>
    </w:p>
    <w:p w14:paraId="5F792A27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Version: R </w:t>
      </w:r>
      <w:r w:rsidRPr="004A535C">
        <w:rPr>
          <w:rFonts w:asciiTheme="minorHAnsi" w:hAnsiTheme="minorHAnsi" w:cstheme="minorHAnsi"/>
          <w:spacing w:val="-4"/>
          <w:sz w:val="24"/>
          <w:szCs w:val="24"/>
        </w:rPr>
        <w:t>4.0+</w:t>
      </w:r>
    </w:p>
    <w:p w14:paraId="46530311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spacing w:before="11"/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IDE: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RStudio</w:t>
      </w:r>
    </w:p>
    <w:p w14:paraId="79A98867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Packages: lm (linear models), glmnet (regularization),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randomForest</w:t>
      </w:r>
    </w:p>
    <w:p w14:paraId="77E2C077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Purpose: Regression analysis with 29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variables</w:t>
      </w:r>
    </w:p>
    <w:p w14:paraId="50FE888B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Use Case: Detailed analysis and scenario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planning</w:t>
      </w:r>
    </w:p>
    <w:p w14:paraId="4FC92B50" w14:textId="77777777" w:rsidR="00C30ECC" w:rsidRPr="004A535C" w:rsidRDefault="00C30ECC">
      <w:pPr>
        <w:pStyle w:val="BodyText"/>
        <w:spacing w:before="19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738F8EB3" w14:textId="77777777" w:rsidR="00C30ECC" w:rsidRPr="004A535C" w:rsidRDefault="00000000" w:rsidP="00FC255E">
      <w:pPr>
        <w:pStyle w:val="Heading3"/>
        <w:numPr>
          <w:ilvl w:val="0"/>
          <w:numId w:val="3"/>
        </w:numPr>
        <w:spacing w:before="1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pacing w:val="-2"/>
          <w:sz w:val="24"/>
          <w:szCs w:val="24"/>
        </w:rPr>
        <w:t>Python</w:t>
      </w:r>
    </w:p>
    <w:p w14:paraId="656265C8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Version: Python </w:t>
      </w:r>
      <w:r w:rsidRPr="004A535C">
        <w:rPr>
          <w:rFonts w:asciiTheme="minorHAnsi" w:hAnsiTheme="minorHAnsi" w:cstheme="minorHAnsi"/>
          <w:spacing w:val="-4"/>
          <w:sz w:val="24"/>
          <w:szCs w:val="24"/>
        </w:rPr>
        <w:t>3.8+</w:t>
      </w:r>
    </w:p>
    <w:p w14:paraId="0AE79422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Libraries: pandas, numpy, statsmodels, scikit-learn,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plotly</w:t>
      </w:r>
    </w:p>
    <w:p w14:paraId="712A9418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Purpose: Data processing, modeling,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visualization</w:t>
      </w:r>
    </w:p>
    <w:p w14:paraId="09806252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Use Case: ETL pipeline, model training,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automation</w:t>
      </w:r>
    </w:p>
    <w:p w14:paraId="1D48922C" w14:textId="77777777" w:rsidR="00C30ECC" w:rsidRPr="004A535C" w:rsidRDefault="00C30ECC">
      <w:pPr>
        <w:pStyle w:val="BodyText"/>
        <w:spacing w:before="20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041C662C" w14:textId="77777777" w:rsidR="00C30ECC" w:rsidRPr="004A535C" w:rsidRDefault="00000000" w:rsidP="00FC255E">
      <w:pPr>
        <w:pStyle w:val="Heading3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Microsoft Power </w:t>
      </w:r>
      <w:r w:rsidRPr="004A535C">
        <w:rPr>
          <w:rFonts w:asciiTheme="minorHAnsi" w:hAnsiTheme="minorHAnsi" w:cstheme="minorHAnsi"/>
          <w:spacing w:val="-5"/>
          <w:sz w:val="24"/>
          <w:szCs w:val="24"/>
        </w:rPr>
        <w:t>BI</w:t>
      </w:r>
    </w:p>
    <w:p w14:paraId="508864B3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Version: Power BI Desktop + Power BI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Service</w:t>
      </w:r>
    </w:p>
    <w:p w14:paraId="1B8C0225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Purpose: Factor analysis (PCA), interactive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dashboards</w:t>
      </w:r>
    </w:p>
    <w:p w14:paraId="653AF41F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Integration: Python scripts for advanced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analytics</w:t>
      </w:r>
    </w:p>
    <w:p w14:paraId="21B42952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Use Case: Executive dashboards and real-time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monitoring</w:t>
      </w:r>
    </w:p>
    <w:p w14:paraId="17A20363" w14:textId="77777777" w:rsidR="00C30ECC" w:rsidRPr="004A535C" w:rsidRDefault="00C30ECC">
      <w:pPr>
        <w:pStyle w:val="BodyText"/>
        <w:spacing w:before="20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3AC53AB4" w14:textId="2BD37CDB" w:rsidR="00C30ECC" w:rsidRDefault="00AD3743">
      <w:pPr>
        <w:pStyle w:val="Heading1"/>
        <w:numPr>
          <w:ilvl w:val="0"/>
          <w:numId w:val="2"/>
        </w:numPr>
        <w:tabs>
          <w:tab w:val="left" w:pos="551"/>
        </w:tabs>
        <w:ind w:hanging="311"/>
      </w:pPr>
      <w:r>
        <w:rPr>
          <w:color w:val="1F77B3"/>
        </w:rPr>
        <w:lastRenderedPageBreak/>
        <w:t>S</w:t>
      </w:r>
      <w:r w:rsidR="00000000">
        <w:rPr>
          <w:color w:val="1F77B3"/>
        </w:rPr>
        <w:t xml:space="preserve">TATISTICAL METHODS AND </w:t>
      </w:r>
      <w:r w:rsidR="00000000">
        <w:rPr>
          <w:color w:val="1F77B3"/>
          <w:spacing w:val="-2"/>
        </w:rPr>
        <w:t>MODELS</w:t>
      </w:r>
    </w:p>
    <w:p w14:paraId="3B69D499" w14:textId="2CE12711" w:rsidR="00C30ECC" w:rsidRPr="004A535C" w:rsidRDefault="00FC255E" w:rsidP="00FC255E">
      <w:pPr>
        <w:pStyle w:val="Heading2"/>
        <w:numPr>
          <w:ilvl w:val="0"/>
          <w:numId w:val="3"/>
        </w:numPr>
        <w:spacing w:before="257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MS EXCEL - </w:t>
      </w:r>
      <w:r w:rsidR="00000000" w:rsidRPr="004A535C">
        <w:rPr>
          <w:rFonts w:asciiTheme="minorHAnsi" w:hAnsiTheme="minorHAnsi" w:cstheme="minorHAnsi"/>
          <w:sz w:val="24"/>
          <w:szCs w:val="24"/>
        </w:rPr>
        <w:t xml:space="preserve">TIME SERIES </w:t>
      </w:r>
      <w:r w:rsidR="00000000" w:rsidRPr="004A535C">
        <w:rPr>
          <w:rFonts w:asciiTheme="minorHAnsi" w:hAnsiTheme="minorHAnsi" w:cstheme="minorHAnsi"/>
          <w:spacing w:val="-2"/>
          <w:sz w:val="24"/>
          <w:szCs w:val="24"/>
        </w:rPr>
        <w:t>FORECASTING:</w:t>
      </w:r>
    </w:p>
    <w:p w14:paraId="660DB6D0" w14:textId="77777777" w:rsidR="00C30ECC" w:rsidRPr="004A535C" w:rsidRDefault="00C30ECC">
      <w:pPr>
        <w:pStyle w:val="BodyText"/>
        <w:spacing w:before="20"/>
        <w:ind w:left="0" w:firstLine="0"/>
        <w:rPr>
          <w:rFonts w:asciiTheme="minorHAnsi" w:hAnsiTheme="minorHAnsi" w:cstheme="minorHAnsi"/>
          <w:b/>
          <w:sz w:val="24"/>
          <w:szCs w:val="24"/>
        </w:rPr>
      </w:pPr>
    </w:p>
    <w:p w14:paraId="372B4379" w14:textId="77777777" w:rsidR="00C30ECC" w:rsidRPr="004A535C" w:rsidRDefault="0000000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SARIMA (Seasonal AutoRegressive Integrated Moving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Average)</w:t>
      </w:r>
    </w:p>
    <w:p w14:paraId="11C840BE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Parameters: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(1,1,1)(1,1,1,52)</w:t>
      </w:r>
    </w:p>
    <w:p w14:paraId="4A686CF3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Seasonality: 52-week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period</w:t>
      </w:r>
    </w:p>
    <w:p w14:paraId="23287B66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Performance: MAE 57,269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passengers</w:t>
      </w:r>
    </w:p>
    <w:p w14:paraId="6312B8B7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Industry Standard: FAA-mandated for airport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forecasting</w:t>
      </w:r>
    </w:p>
    <w:p w14:paraId="60453B51" w14:textId="77777777" w:rsidR="00C30ECC" w:rsidRPr="004A535C" w:rsidRDefault="00C30ECC">
      <w:pPr>
        <w:pStyle w:val="BodyText"/>
        <w:spacing w:before="20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5B016F69" w14:textId="77777777" w:rsidR="00C30ECC" w:rsidRPr="004A535C" w:rsidRDefault="0000000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Holt-Winters Exponential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Smoothing</w:t>
      </w:r>
    </w:p>
    <w:p w14:paraId="611BF8F1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Parameters: Alpha=0.2972, Beta=0.2167, Gamma=0.7028,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Phi=0.8000</w:t>
      </w:r>
    </w:p>
    <w:p w14:paraId="092A21AD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Type: Additive trend and seasonality with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damping</w:t>
      </w:r>
    </w:p>
    <w:p w14:paraId="305AA172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Performance: MAE 90,252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passengers</w:t>
      </w:r>
    </w:p>
    <w:p w14:paraId="1FF063B7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Industry Standard: Excel's native forecasting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method</w:t>
      </w:r>
    </w:p>
    <w:p w14:paraId="642E1A07" w14:textId="77777777" w:rsidR="00C30ECC" w:rsidRPr="004A535C" w:rsidRDefault="00C30ECC">
      <w:pPr>
        <w:pStyle w:val="BodyText"/>
        <w:spacing w:before="20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57A9615F" w14:textId="5BFED042" w:rsidR="00C30ECC" w:rsidRPr="004A535C" w:rsidRDefault="00000000" w:rsidP="00FC255E">
      <w:pPr>
        <w:pStyle w:val="Heading2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REGRESSION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ANALYSIS</w:t>
      </w:r>
      <w:r w:rsidR="00FC255E" w:rsidRPr="004A535C">
        <w:rPr>
          <w:rFonts w:asciiTheme="minorHAnsi" w:hAnsiTheme="minorHAnsi" w:cstheme="minorHAnsi"/>
          <w:spacing w:val="-2"/>
          <w:sz w:val="24"/>
          <w:szCs w:val="24"/>
        </w:rPr>
        <w:t xml:space="preserve"> in R-STUDIO</w:t>
      </w:r>
    </w:p>
    <w:p w14:paraId="180969C2" w14:textId="77777777" w:rsidR="00C30ECC" w:rsidRPr="004A535C" w:rsidRDefault="00C30ECC">
      <w:pPr>
        <w:pStyle w:val="BodyText"/>
        <w:spacing w:before="20"/>
        <w:ind w:left="0" w:firstLine="0"/>
        <w:rPr>
          <w:rFonts w:asciiTheme="minorHAnsi" w:hAnsiTheme="minorHAnsi" w:cstheme="minorHAnsi"/>
          <w:b/>
          <w:sz w:val="24"/>
          <w:szCs w:val="24"/>
        </w:rPr>
      </w:pPr>
    </w:p>
    <w:p w14:paraId="3C2AEEB3" w14:textId="77777777" w:rsidR="00C30ECC" w:rsidRPr="004A535C" w:rsidRDefault="0000000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OLS (Ordinary Least Squares)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Regression</w:t>
      </w:r>
    </w:p>
    <w:p w14:paraId="56141DD8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Variables: 29 independent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variables</w:t>
      </w:r>
    </w:p>
    <w:p w14:paraId="5CC9D8FC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Performance: Training R²=0.9260, Test MAE=6,596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passengers</w:t>
      </w:r>
    </w:p>
    <w:p w14:paraId="46961C81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spacing w:before="11"/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Industry Standard: Universal statistical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method</w:t>
      </w:r>
    </w:p>
    <w:p w14:paraId="07D05C5B" w14:textId="77777777" w:rsidR="00C30ECC" w:rsidRPr="004A535C" w:rsidRDefault="00C30ECC">
      <w:pPr>
        <w:pStyle w:val="BodyText"/>
        <w:spacing w:before="19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5F73BA37" w14:textId="77777777" w:rsidR="00C30ECC" w:rsidRPr="004A535C" w:rsidRDefault="00000000">
      <w:pPr>
        <w:pStyle w:val="Heading3"/>
        <w:spacing w:before="1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Ridge Regression (L2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Regularization)</w:t>
      </w:r>
    </w:p>
    <w:p w14:paraId="75BBC1CB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Regularization: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Alpha=1.0</w:t>
      </w:r>
    </w:p>
    <w:p w14:paraId="3F068594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Purpose: Address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multicollinearity</w:t>
      </w:r>
    </w:p>
    <w:p w14:paraId="783F49EA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Performance: Test MAE=7,873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passengers</w:t>
      </w:r>
    </w:p>
    <w:p w14:paraId="2F039D54" w14:textId="77777777" w:rsidR="00C30ECC" w:rsidRPr="004A535C" w:rsidRDefault="00C30ECC">
      <w:pPr>
        <w:pStyle w:val="BodyText"/>
        <w:spacing w:before="19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38B77B27" w14:textId="77777777" w:rsidR="00C30ECC" w:rsidRPr="004A535C" w:rsidRDefault="00000000">
      <w:pPr>
        <w:pStyle w:val="Heading3"/>
        <w:spacing w:before="1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Random Forest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Regression</w:t>
      </w:r>
    </w:p>
    <w:p w14:paraId="71FC66A0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Parameters: 200 trees, max depth </w:t>
      </w:r>
      <w:r w:rsidRPr="004A535C">
        <w:rPr>
          <w:rFonts w:asciiTheme="minorHAnsi" w:hAnsiTheme="minorHAnsi" w:cstheme="minorHAnsi"/>
          <w:spacing w:val="-5"/>
          <w:sz w:val="24"/>
          <w:szCs w:val="24"/>
        </w:rPr>
        <w:t>15</w:t>
      </w:r>
    </w:p>
    <w:p w14:paraId="7AF9F1B2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Purpose: Capture non-linear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relationships</w:t>
      </w:r>
    </w:p>
    <w:p w14:paraId="61BA3751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Performance: Test MAE=7,327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passengers</w:t>
      </w:r>
    </w:p>
    <w:p w14:paraId="3FE90FCB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Feature Importance: Automatic ranking of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variables</w:t>
      </w:r>
    </w:p>
    <w:p w14:paraId="6B0FB1C4" w14:textId="77777777" w:rsidR="00C30ECC" w:rsidRPr="004A535C" w:rsidRDefault="00C30ECC">
      <w:pPr>
        <w:pStyle w:val="BodyText"/>
        <w:spacing w:before="20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54238FEF" w14:textId="4BAF4DB3" w:rsidR="00C30ECC" w:rsidRPr="004A535C" w:rsidRDefault="00000000" w:rsidP="00E44893">
      <w:pPr>
        <w:pStyle w:val="Heading2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FACTOR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ANALYSIS:</w:t>
      </w:r>
      <w:r w:rsidR="00E44893" w:rsidRPr="004A535C">
        <w:rPr>
          <w:rFonts w:asciiTheme="minorHAnsi" w:hAnsiTheme="minorHAnsi" w:cstheme="minorHAnsi"/>
          <w:spacing w:val="-2"/>
          <w:sz w:val="24"/>
          <w:szCs w:val="24"/>
        </w:rPr>
        <w:t xml:space="preserve"> Power BI + Python </w:t>
      </w:r>
    </w:p>
    <w:p w14:paraId="735594AB" w14:textId="77777777" w:rsidR="00C30ECC" w:rsidRPr="004A535C" w:rsidRDefault="00C30ECC">
      <w:pPr>
        <w:pStyle w:val="BodyText"/>
        <w:spacing w:before="20"/>
        <w:ind w:left="0" w:firstLine="0"/>
        <w:rPr>
          <w:rFonts w:asciiTheme="minorHAnsi" w:hAnsiTheme="minorHAnsi" w:cstheme="minorHAnsi"/>
          <w:b/>
          <w:sz w:val="24"/>
          <w:szCs w:val="24"/>
        </w:rPr>
      </w:pPr>
    </w:p>
    <w:p w14:paraId="353563F3" w14:textId="77777777" w:rsidR="00C30ECC" w:rsidRPr="004A535C" w:rsidRDefault="0000000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Principal Component Analysis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(PCA)</w:t>
      </w:r>
    </w:p>
    <w:p w14:paraId="5C48369F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Input: 27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variables</w:t>
      </w:r>
    </w:p>
    <w:p w14:paraId="59644754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Output: 11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factors</w:t>
      </w:r>
    </w:p>
    <w:p w14:paraId="77114BFC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Variance Retained: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95.99%</w:t>
      </w:r>
    </w:p>
    <w:p w14:paraId="6D9D0705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Performance: Test MAE=4,759 passengers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(BEST)</w:t>
      </w:r>
    </w:p>
    <w:p w14:paraId="3C232A0D" w14:textId="77777777" w:rsidR="00C30ECC" w:rsidRPr="004A535C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4A535C">
        <w:rPr>
          <w:rFonts w:asciiTheme="minorHAnsi" w:hAnsiTheme="minorHAnsi" w:cstheme="minorHAnsi"/>
          <w:sz w:val="24"/>
          <w:szCs w:val="24"/>
        </w:rPr>
        <w:t xml:space="preserve">Purpose: Dimensionality reduction and latent structure </w:t>
      </w:r>
      <w:r w:rsidRPr="004A535C">
        <w:rPr>
          <w:rFonts w:asciiTheme="minorHAnsi" w:hAnsiTheme="minorHAnsi" w:cstheme="minorHAnsi"/>
          <w:spacing w:val="-2"/>
          <w:sz w:val="24"/>
          <w:szCs w:val="24"/>
        </w:rPr>
        <w:t>identification</w:t>
      </w:r>
    </w:p>
    <w:p w14:paraId="2C110978" w14:textId="77777777" w:rsidR="00C30ECC" w:rsidRDefault="00C30ECC">
      <w:pPr>
        <w:pStyle w:val="ListParagraph"/>
        <w:rPr>
          <w:sz w:val="20"/>
        </w:rPr>
        <w:sectPr w:rsidR="00C30ECC">
          <w:pgSz w:w="12240" w:h="15840"/>
          <w:pgMar w:top="1260" w:right="1080" w:bottom="280" w:left="1080" w:header="720" w:footer="720" w:gutter="0"/>
          <w:cols w:space="720"/>
        </w:sectPr>
      </w:pPr>
    </w:p>
    <w:p w14:paraId="24A504C8" w14:textId="77777777" w:rsidR="00C30ECC" w:rsidRDefault="00000000">
      <w:pPr>
        <w:pStyle w:val="Heading1"/>
        <w:numPr>
          <w:ilvl w:val="0"/>
          <w:numId w:val="2"/>
        </w:numPr>
        <w:tabs>
          <w:tab w:val="left" w:pos="551"/>
        </w:tabs>
        <w:ind w:hanging="311"/>
      </w:pPr>
      <w:r>
        <w:rPr>
          <w:color w:val="1F77B3"/>
        </w:rPr>
        <w:lastRenderedPageBreak/>
        <w:t xml:space="preserve">DATA SOURCES AND </w:t>
      </w:r>
      <w:r>
        <w:rPr>
          <w:color w:val="1F77B3"/>
          <w:spacing w:val="-2"/>
        </w:rPr>
        <w:t>STRUCTURE</w:t>
      </w:r>
    </w:p>
    <w:p w14:paraId="69B52B5E" w14:textId="77777777" w:rsidR="00C30ECC" w:rsidRPr="00C835C6" w:rsidRDefault="00000000" w:rsidP="00DB6BA5">
      <w:pPr>
        <w:pStyle w:val="Heading2"/>
        <w:numPr>
          <w:ilvl w:val="0"/>
          <w:numId w:val="3"/>
        </w:numPr>
        <w:spacing w:before="257"/>
        <w:rPr>
          <w:rFonts w:asciiTheme="minorHAnsi" w:hAnsiTheme="minorHAnsi" w:cstheme="minorHAnsi"/>
          <w:sz w:val="24"/>
          <w:szCs w:val="24"/>
        </w:rPr>
      </w:pPr>
      <w:r w:rsidRPr="00C835C6">
        <w:rPr>
          <w:rFonts w:asciiTheme="minorHAnsi" w:hAnsiTheme="minorHAnsi" w:cstheme="minorHAnsi"/>
          <w:sz w:val="24"/>
          <w:szCs w:val="24"/>
        </w:rPr>
        <w:t xml:space="preserve">PRIMARY DATA </w:t>
      </w:r>
      <w:r w:rsidRPr="00C835C6">
        <w:rPr>
          <w:rFonts w:asciiTheme="minorHAnsi" w:hAnsiTheme="minorHAnsi" w:cstheme="minorHAnsi"/>
          <w:spacing w:val="-2"/>
          <w:sz w:val="24"/>
          <w:szCs w:val="24"/>
        </w:rPr>
        <w:t>SOURCE:</w:t>
      </w:r>
    </w:p>
    <w:p w14:paraId="664DB69F" w14:textId="77777777" w:rsidR="00C30ECC" w:rsidRPr="00C835C6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C835C6">
        <w:rPr>
          <w:rFonts w:asciiTheme="minorHAnsi" w:hAnsiTheme="minorHAnsi" w:cstheme="minorHAnsi"/>
          <w:sz w:val="24"/>
          <w:szCs w:val="24"/>
        </w:rPr>
        <w:t xml:space="preserve">Source: Port Authority Bus Terminal operational </w:t>
      </w:r>
      <w:r w:rsidRPr="00C835C6">
        <w:rPr>
          <w:rFonts w:asciiTheme="minorHAnsi" w:hAnsiTheme="minorHAnsi" w:cstheme="minorHAnsi"/>
          <w:spacing w:val="-4"/>
          <w:sz w:val="24"/>
          <w:szCs w:val="24"/>
        </w:rPr>
        <w:t>data</w:t>
      </w:r>
    </w:p>
    <w:p w14:paraId="4E63ED2B" w14:textId="77777777" w:rsidR="00C30ECC" w:rsidRPr="00C835C6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C835C6">
        <w:rPr>
          <w:rFonts w:asciiTheme="minorHAnsi" w:hAnsiTheme="minorHAnsi" w:cstheme="minorHAnsi"/>
          <w:sz w:val="24"/>
          <w:szCs w:val="24"/>
        </w:rPr>
        <w:t xml:space="preserve">Period: November 2020 - July 2025 (237 </w:t>
      </w:r>
      <w:r w:rsidRPr="00C835C6">
        <w:rPr>
          <w:rFonts w:asciiTheme="minorHAnsi" w:hAnsiTheme="minorHAnsi" w:cstheme="minorHAnsi"/>
          <w:spacing w:val="-2"/>
          <w:sz w:val="24"/>
          <w:szCs w:val="24"/>
        </w:rPr>
        <w:t>weeks)</w:t>
      </w:r>
    </w:p>
    <w:p w14:paraId="6A8E6AAD" w14:textId="77777777" w:rsidR="00C30ECC" w:rsidRPr="00C835C6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C835C6">
        <w:rPr>
          <w:rFonts w:asciiTheme="minorHAnsi" w:hAnsiTheme="minorHAnsi" w:cstheme="minorHAnsi"/>
          <w:sz w:val="24"/>
          <w:szCs w:val="24"/>
        </w:rPr>
        <w:t xml:space="preserve">Granularity: Weekly aggregated </w:t>
      </w:r>
      <w:r w:rsidRPr="00C835C6">
        <w:rPr>
          <w:rFonts w:asciiTheme="minorHAnsi" w:hAnsiTheme="minorHAnsi" w:cstheme="minorHAnsi"/>
          <w:spacing w:val="-4"/>
          <w:sz w:val="24"/>
          <w:szCs w:val="24"/>
        </w:rPr>
        <w:t>data</w:t>
      </w:r>
    </w:p>
    <w:p w14:paraId="749F69CD" w14:textId="77777777" w:rsidR="00C30ECC" w:rsidRPr="00C835C6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C835C6">
        <w:rPr>
          <w:rFonts w:asciiTheme="minorHAnsi" w:hAnsiTheme="minorHAnsi" w:cstheme="minorHAnsi"/>
          <w:sz w:val="24"/>
          <w:szCs w:val="24"/>
        </w:rPr>
        <w:t xml:space="preserve">Variables: Date, carrier, passengers, buses, route </w:t>
      </w:r>
      <w:r w:rsidRPr="00C835C6">
        <w:rPr>
          <w:rFonts w:asciiTheme="minorHAnsi" w:hAnsiTheme="minorHAnsi" w:cstheme="minorHAnsi"/>
          <w:spacing w:val="-4"/>
          <w:sz w:val="24"/>
          <w:szCs w:val="24"/>
        </w:rPr>
        <w:t>type</w:t>
      </w:r>
    </w:p>
    <w:p w14:paraId="22AAE073" w14:textId="77777777" w:rsidR="00C30ECC" w:rsidRPr="00C835C6" w:rsidRDefault="00C30ECC">
      <w:pPr>
        <w:pStyle w:val="BodyText"/>
        <w:spacing w:before="20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107162BD" w14:textId="77777777" w:rsidR="00C30ECC" w:rsidRPr="00C835C6" w:rsidRDefault="00000000" w:rsidP="00DB6BA5">
      <w:pPr>
        <w:pStyle w:val="Heading2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C835C6">
        <w:rPr>
          <w:rFonts w:asciiTheme="minorHAnsi" w:hAnsiTheme="minorHAnsi" w:cstheme="minorHAnsi"/>
          <w:sz w:val="24"/>
          <w:szCs w:val="24"/>
        </w:rPr>
        <w:t xml:space="preserve">HISTORICAL </w:t>
      </w:r>
      <w:r w:rsidRPr="00C835C6">
        <w:rPr>
          <w:rFonts w:asciiTheme="minorHAnsi" w:hAnsiTheme="minorHAnsi" w:cstheme="minorHAnsi"/>
          <w:spacing w:val="-2"/>
          <w:sz w:val="24"/>
          <w:szCs w:val="24"/>
        </w:rPr>
        <w:t>BASELINE:</w:t>
      </w:r>
    </w:p>
    <w:p w14:paraId="68E5A0A9" w14:textId="77777777" w:rsidR="00C30ECC" w:rsidRPr="00C835C6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C835C6">
        <w:rPr>
          <w:rFonts w:asciiTheme="minorHAnsi" w:hAnsiTheme="minorHAnsi" w:cstheme="minorHAnsi"/>
          <w:sz w:val="24"/>
          <w:szCs w:val="24"/>
        </w:rPr>
        <w:t xml:space="preserve">Pre-COVID Reference: Fall </w:t>
      </w:r>
      <w:r w:rsidRPr="00C835C6">
        <w:rPr>
          <w:rFonts w:asciiTheme="minorHAnsi" w:hAnsiTheme="minorHAnsi" w:cstheme="minorHAnsi"/>
          <w:spacing w:val="-4"/>
          <w:sz w:val="24"/>
          <w:szCs w:val="24"/>
        </w:rPr>
        <w:t>2019</w:t>
      </w:r>
    </w:p>
    <w:p w14:paraId="4C514F7B" w14:textId="77777777" w:rsidR="00C30ECC" w:rsidRPr="00C835C6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C835C6">
        <w:rPr>
          <w:rFonts w:asciiTheme="minorHAnsi" w:hAnsiTheme="minorHAnsi" w:cstheme="minorHAnsi"/>
          <w:sz w:val="24"/>
          <w:szCs w:val="24"/>
        </w:rPr>
        <w:t xml:space="preserve">Baseline Value: 3,900 passengers per </w:t>
      </w:r>
      <w:r w:rsidRPr="00C835C6">
        <w:rPr>
          <w:rFonts w:asciiTheme="minorHAnsi" w:hAnsiTheme="minorHAnsi" w:cstheme="minorHAnsi"/>
          <w:spacing w:val="-4"/>
          <w:sz w:val="24"/>
          <w:szCs w:val="24"/>
        </w:rPr>
        <w:t>week</w:t>
      </w:r>
    </w:p>
    <w:p w14:paraId="66630496" w14:textId="77777777" w:rsidR="00C30ECC" w:rsidRPr="00C835C6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C835C6">
        <w:rPr>
          <w:rFonts w:asciiTheme="minorHAnsi" w:hAnsiTheme="minorHAnsi" w:cstheme="minorHAnsi"/>
          <w:sz w:val="24"/>
          <w:szCs w:val="24"/>
        </w:rPr>
        <w:t xml:space="preserve">Source: Terminal Bus Departure Totals </w:t>
      </w:r>
      <w:r w:rsidRPr="00C835C6">
        <w:rPr>
          <w:rFonts w:asciiTheme="minorHAnsi" w:hAnsiTheme="minorHAnsi" w:cstheme="minorHAnsi"/>
          <w:spacing w:val="-2"/>
          <w:sz w:val="24"/>
          <w:szCs w:val="24"/>
        </w:rPr>
        <w:t>sheet</w:t>
      </w:r>
    </w:p>
    <w:p w14:paraId="7FB3E5B3" w14:textId="77777777" w:rsidR="00C30ECC" w:rsidRPr="00C835C6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C835C6">
        <w:rPr>
          <w:rFonts w:asciiTheme="minorHAnsi" w:hAnsiTheme="minorHAnsi" w:cstheme="minorHAnsi"/>
          <w:sz w:val="24"/>
          <w:szCs w:val="24"/>
        </w:rPr>
        <w:t xml:space="preserve">Purpose: Recovery analysis and </w:t>
      </w:r>
      <w:r w:rsidRPr="00C835C6">
        <w:rPr>
          <w:rFonts w:asciiTheme="minorHAnsi" w:hAnsiTheme="minorHAnsi" w:cstheme="minorHAnsi"/>
          <w:spacing w:val="-2"/>
          <w:sz w:val="24"/>
          <w:szCs w:val="24"/>
        </w:rPr>
        <w:t>comparison</w:t>
      </w:r>
    </w:p>
    <w:p w14:paraId="338003DB" w14:textId="77777777" w:rsidR="00C30ECC" w:rsidRPr="00C835C6" w:rsidRDefault="00C30ECC">
      <w:pPr>
        <w:pStyle w:val="BodyText"/>
        <w:spacing w:before="20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5120BDE7" w14:textId="77777777" w:rsidR="00C30ECC" w:rsidRPr="00C835C6" w:rsidRDefault="00000000" w:rsidP="00DB6BA5">
      <w:pPr>
        <w:pStyle w:val="Heading2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C835C6">
        <w:rPr>
          <w:rFonts w:asciiTheme="minorHAnsi" w:hAnsiTheme="minorHAnsi" w:cstheme="minorHAnsi"/>
          <w:sz w:val="24"/>
          <w:szCs w:val="24"/>
        </w:rPr>
        <w:t xml:space="preserve">EXTERNAL DATA </w:t>
      </w:r>
      <w:r w:rsidRPr="00C835C6">
        <w:rPr>
          <w:rFonts w:asciiTheme="minorHAnsi" w:hAnsiTheme="minorHAnsi" w:cstheme="minorHAnsi"/>
          <w:spacing w:val="-2"/>
          <w:sz w:val="24"/>
          <w:szCs w:val="24"/>
        </w:rPr>
        <w:t>INTEGRATED:</w:t>
      </w:r>
    </w:p>
    <w:p w14:paraId="70221C7C" w14:textId="77777777" w:rsidR="00C30ECC" w:rsidRPr="00C835C6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C835C6">
        <w:rPr>
          <w:rFonts w:asciiTheme="minorHAnsi" w:hAnsiTheme="minorHAnsi" w:cstheme="minorHAnsi"/>
          <w:sz w:val="24"/>
          <w:szCs w:val="24"/>
        </w:rPr>
        <w:t xml:space="preserve">Weather Data: Temperature, precipitation, snow (simulated for </w:t>
      </w:r>
      <w:r w:rsidRPr="00C835C6">
        <w:rPr>
          <w:rFonts w:asciiTheme="minorHAnsi" w:hAnsiTheme="minorHAnsi" w:cstheme="minorHAnsi"/>
          <w:spacing w:val="-2"/>
          <w:sz w:val="24"/>
          <w:szCs w:val="24"/>
        </w:rPr>
        <w:t>analysis)</w:t>
      </w:r>
    </w:p>
    <w:p w14:paraId="67ABAB85" w14:textId="77777777" w:rsidR="00C30ECC" w:rsidRPr="00C835C6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C835C6">
        <w:rPr>
          <w:rFonts w:asciiTheme="minorHAnsi" w:hAnsiTheme="minorHAnsi" w:cstheme="minorHAnsi"/>
          <w:sz w:val="24"/>
          <w:szCs w:val="24"/>
        </w:rPr>
        <w:t xml:space="preserve">Holiday Calendar: Major US holidays (Thanksgiving, Christmas, </w:t>
      </w:r>
      <w:r w:rsidRPr="00C835C6">
        <w:rPr>
          <w:rFonts w:asciiTheme="minorHAnsi" w:hAnsiTheme="minorHAnsi" w:cstheme="minorHAnsi"/>
          <w:spacing w:val="-2"/>
          <w:sz w:val="24"/>
          <w:szCs w:val="24"/>
        </w:rPr>
        <w:t>etc.)</w:t>
      </w:r>
    </w:p>
    <w:p w14:paraId="3FDFEB80" w14:textId="77777777" w:rsidR="00C30ECC" w:rsidRPr="00C835C6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C835C6">
        <w:rPr>
          <w:rFonts w:asciiTheme="minorHAnsi" w:hAnsiTheme="minorHAnsi" w:cstheme="minorHAnsi"/>
          <w:sz w:val="24"/>
          <w:szCs w:val="24"/>
        </w:rPr>
        <w:t xml:space="preserve">Seasonal Indicators: Summer, fall, winter, spring </w:t>
      </w:r>
      <w:r w:rsidRPr="00C835C6">
        <w:rPr>
          <w:rFonts w:asciiTheme="minorHAnsi" w:hAnsiTheme="minorHAnsi" w:cstheme="minorHAnsi"/>
          <w:spacing w:val="-2"/>
          <w:sz w:val="24"/>
          <w:szCs w:val="24"/>
        </w:rPr>
        <w:t>classifications</w:t>
      </w:r>
    </w:p>
    <w:p w14:paraId="3ED8F4DB" w14:textId="2B0C19BA" w:rsidR="00C30ECC" w:rsidRPr="00DB6BA5" w:rsidRDefault="00C30ECC" w:rsidP="00DB6BA5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sz w:val="20"/>
        </w:rPr>
        <w:sectPr w:rsidR="00C30ECC" w:rsidRPr="00DB6BA5">
          <w:pgSz w:w="12240" w:h="15840"/>
          <w:pgMar w:top="1260" w:right="1080" w:bottom="280" w:left="1080" w:header="720" w:footer="720" w:gutter="0"/>
          <w:cols w:space="720"/>
        </w:sectPr>
      </w:pPr>
    </w:p>
    <w:p w14:paraId="243646C8" w14:textId="77777777" w:rsidR="00C30ECC" w:rsidRDefault="00000000">
      <w:pPr>
        <w:pStyle w:val="Heading1"/>
        <w:numPr>
          <w:ilvl w:val="0"/>
          <w:numId w:val="2"/>
        </w:numPr>
        <w:tabs>
          <w:tab w:val="left" w:pos="551"/>
        </w:tabs>
        <w:ind w:hanging="311"/>
      </w:pPr>
      <w:r>
        <w:rPr>
          <w:color w:val="1F77B3"/>
        </w:rPr>
        <w:lastRenderedPageBreak/>
        <w:t xml:space="preserve">VISUALIZATIONS AND </w:t>
      </w:r>
      <w:r>
        <w:rPr>
          <w:color w:val="1F77B3"/>
          <w:spacing w:val="-2"/>
        </w:rPr>
        <w:t>DASHBOARDS</w:t>
      </w:r>
    </w:p>
    <w:p w14:paraId="51463C99" w14:textId="77777777" w:rsidR="00C30ECC" w:rsidRPr="00536EB1" w:rsidRDefault="00000000" w:rsidP="00B2113B">
      <w:pPr>
        <w:pStyle w:val="Heading2"/>
        <w:numPr>
          <w:ilvl w:val="0"/>
          <w:numId w:val="3"/>
        </w:numPr>
        <w:spacing w:before="257"/>
        <w:rPr>
          <w:rFonts w:asciiTheme="minorHAnsi" w:hAnsiTheme="minorHAnsi" w:cstheme="minorHAnsi"/>
          <w:sz w:val="24"/>
          <w:szCs w:val="24"/>
        </w:rPr>
      </w:pPr>
      <w:r w:rsidRPr="00536EB1">
        <w:rPr>
          <w:rFonts w:asciiTheme="minorHAnsi" w:hAnsiTheme="minorHAnsi" w:cstheme="minorHAnsi"/>
          <w:sz w:val="24"/>
          <w:szCs w:val="24"/>
        </w:rPr>
        <w:t xml:space="preserve">VISUALIZATION </w:t>
      </w:r>
      <w:r w:rsidRPr="00536EB1">
        <w:rPr>
          <w:rFonts w:asciiTheme="minorHAnsi" w:hAnsiTheme="minorHAnsi" w:cstheme="minorHAnsi"/>
          <w:spacing w:val="-2"/>
          <w:sz w:val="24"/>
          <w:szCs w:val="24"/>
        </w:rPr>
        <w:t>TOOLS:</w:t>
      </w:r>
    </w:p>
    <w:p w14:paraId="0E8FA089" w14:textId="77777777" w:rsidR="00C30ECC" w:rsidRPr="00536EB1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536EB1">
        <w:rPr>
          <w:rFonts w:asciiTheme="minorHAnsi" w:hAnsiTheme="minorHAnsi" w:cstheme="minorHAnsi"/>
          <w:sz w:val="24"/>
          <w:szCs w:val="24"/>
        </w:rPr>
        <w:t xml:space="preserve">Plotly (Python): Interactive HTML/JavaScript </w:t>
      </w:r>
      <w:r w:rsidRPr="00536EB1">
        <w:rPr>
          <w:rFonts w:asciiTheme="minorHAnsi" w:hAnsiTheme="minorHAnsi" w:cstheme="minorHAnsi"/>
          <w:spacing w:val="-2"/>
          <w:sz w:val="24"/>
          <w:szCs w:val="24"/>
        </w:rPr>
        <w:t>visualizations</w:t>
      </w:r>
    </w:p>
    <w:p w14:paraId="401C6B89" w14:textId="77777777" w:rsidR="00C30ECC" w:rsidRPr="00536EB1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536EB1">
        <w:rPr>
          <w:rFonts w:asciiTheme="minorHAnsi" w:hAnsiTheme="minorHAnsi" w:cstheme="minorHAnsi"/>
          <w:sz w:val="24"/>
          <w:szCs w:val="24"/>
        </w:rPr>
        <w:t xml:space="preserve">Power BI: Interactive business intelligence </w:t>
      </w:r>
      <w:r w:rsidRPr="00536EB1">
        <w:rPr>
          <w:rFonts w:asciiTheme="minorHAnsi" w:hAnsiTheme="minorHAnsi" w:cstheme="minorHAnsi"/>
          <w:spacing w:val="-2"/>
          <w:sz w:val="24"/>
          <w:szCs w:val="24"/>
        </w:rPr>
        <w:t>dashboards</w:t>
      </w:r>
    </w:p>
    <w:p w14:paraId="1D565032" w14:textId="77777777" w:rsidR="00C30ECC" w:rsidRPr="00536EB1" w:rsidRDefault="00000000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536EB1">
        <w:rPr>
          <w:rFonts w:asciiTheme="minorHAnsi" w:hAnsiTheme="minorHAnsi" w:cstheme="minorHAnsi"/>
          <w:sz w:val="24"/>
          <w:szCs w:val="24"/>
        </w:rPr>
        <w:t xml:space="preserve">Excel Charts: Simple stakeholder-friendly </w:t>
      </w:r>
      <w:r w:rsidRPr="00536EB1">
        <w:rPr>
          <w:rFonts w:asciiTheme="minorHAnsi" w:hAnsiTheme="minorHAnsi" w:cstheme="minorHAnsi"/>
          <w:spacing w:val="-2"/>
          <w:sz w:val="24"/>
          <w:szCs w:val="24"/>
        </w:rPr>
        <w:t>visuals</w:t>
      </w:r>
    </w:p>
    <w:p w14:paraId="47E4D87E" w14:textId="211B6308" w:rsidR="00B2113B" w:rsidRPr="00536EB1" w:rsidRDefault="00B2113B">
      <w:pPr>
        <w:pStyle w:val="ListParagraph"/>
        <w:numPr>
          <w:ilvl w:val="1"/>
          <w:numId w:val="2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536EB1">
        <w:rPr>
          <w:rFonts w:asciiTheme="minorHAnsi" w:hAnsiTheme="minorHAnsi" w:cstheme="minorHAnsi"/>
          <w:spacing w:val="-2"/>
          <w:sz w:val="24"/>
          <w:szCs w:val="24"/>
        </w:rPr>
        <w:t>R-Studio: ggplot package</w:t>
      </w:r>
    </w:p>
    <w:p w14:paraId="134F5772" w14:textId="77777777" w:rsidR="00C30ECC" w:rsidRPr="00536EB1" w:rsidRDefault="00C30ECC">
      <w:pPr>
        <w:pStyle w:val="BodyText"/>
        <w:spacing w:before="20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65DA7C9D" w14:textId="77777777" w:rsidR="00C30ECC" w:rsidRPr="00536EB1" w:rsidRDefault="00000000" w:rsidP="00B2113B">
      <w:pPr>
        <w:pStyle w:val="Heading2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536EB1">
        <w:rPr>
          <w:rFonts w:asciiTheme="minorHAnsi" w:hAnsiTheme="minorHAnsi" w:cstheme="minorHAnsi"/>
          <w:sz w:val="24"/>
          <w:szCs w:val="24"/>
        </w:rPr>
        <w:t xml:space="preserve">VISUALIZATIONS </w:t>
      </w:r>
      <w:r w:rsidRPr="00536EB1">
        <w:rPr>
          <w:rFonts w:asciiTheme="minorHAnsi" w:hAnsiTheme="minorHAnsi" w:cstheme="minorHAnsi"/>
          <w:spacing w:val="-2"/>
          <w:sz w:val="24"/>
          <w:szCs w:val="24"/>
        </w:rPr>
        <w:t>CREATED:</w:t>
      </w:r>
    </w:p>
    <w:p w14:paraId="09EB88D3" w14:textId="77777777" w:rsidR="00C30ECC" w:rsidRPr="00536EB1" w:rsidRDefault="00000000">
      <w:pPr>
        <w:pStyle w:val="ListParagraph"/>
        <w:numPr>
          <w:ilvl w:val="0"/>
          <w:numId w:val="1"/>
        </w:numPr>
        <w:tabs>
          <w:tab w:val="left" w:pos="462"/>
        </w:tabs>
        <w:ind w:hanging="222"/>
        <w:rPr>
          <w:rFonts w:asciiTheme="minorHAnsi" w:hAnsiTheme="minorHAnsi" w:cstheme="minorHAnsi"/>
          <w:sz w:val="24"/>
          <w:szCs w:val="24"/>
        </w:rPr>
      </w:pPr>
      <w:r w:rsidRPr="00536EB1">
        <w:rPr>
          <w:rFonts w:asciiTheme="minorHAnsi" w:hAnsiTheme="minorHAnsi" w:cstheme="minorHAnsi"/>
          <w:sz w:val="24"/>
          <w:szCs w:val="24"/>
        </w:rPr>
        <w:t>Annual Forecast Bar Charts (2026-</w:t>
      </w:r>
      <w:r w:rsidRPr="00536EB1">
        <w:rPr>
          <w:rFonts w:asciiTheme="minorHAnsi" w:hAnsiTheme="minorHAnsi" w:cstheme="minorHAnsi"/>
          <w:spacing w:val="-2"/>
          <w:sz w:val="24"/>
          <w:szCs w:val="24"/>
        </w:rPr>
        <w:t>2030)</w:t>
      </w:r>
    </w:p>
    <w:p w14:paraId="2BECCECF" w14:textId="77777777" w:rsidR="00C30ECC" w:rsidRPr="00536EB1" w:rsidRDefault="00000000">
      <w:pPr>
        <w:pStyle w:val="ListParagraph"/>
        <w:numPr>
          <w:ilvl w:val="0"/>
          <w:numId w:val="1"/>
        </w:numPr>
        <w:tabs>
          <w:tab w:val="left" w:pos="462"/>
        </w:tabs>
        <w:ind w:hanging="222"/>
        <w:rPr>
          <w:rFonts w:asciiTheme="minorHAnsi" w:hAnsiTheme="minorHAnsi" w:cstheme="minorHAnsi"/>
          <w:sz w:val="24"/>
          <w:szCs w:val="24"/>
        </w:rPr>
      </w:pPr>
      <w:r w:rsidRPr="00536EB1">
        <w:rPr>
          <w:rFonts w:asciiTheme="minorHAnsi" w:hAnsiTheme="minorHAnsi" w:cstheme="minorHAnsi"/>
          <w:sz w:val="24"/>
          <w:szCs w:val="24"/>
        </w:rPr>
        <w:t xml:space="preserve">Monthly Seasonality </w:t>
      </w:r>
      <w:r w:rsidRPr="00536EB1">
        <w:rPr>
          <w:rFonts w:asciiTheme="minorHAnsi" w:hAnsiTheme="minorHAnsi" w:cstheme="minorHAnsi"/>
          <w:spacing w:val="-2"/>
          <w:sz w:val="24"/>
          <w:szCs w:val="24"/>
        </w:rPr>
        <w:t>Heatmaps</w:t>
      </w:r>
    </w:p>
    <w:p w14:paraId="36C6B1F8" w14:textId="77777777" w:rsidR="00C30ECC" w:rsidRPr="00536EB1" w:rsidRDefault="00000000">
      <w:pPr>
        <w:pStyle w:val="ListParagraph"/>
        <w:numPr>
          <w:ilvl w:val="0"/>
          <w:numId w:val="1"/>
        </w:numPr>
        <w:tabs>
          <w:tab w:val="left" w:pos="462"/>
        </w:tabs>
        <w:ind w:hanging="222"/>
        <w:rPr>
          <w:rFonts w:asciiTheme="minorHAnsi" w:hAnsiTheme="minorHAnsi" w:cstheme="minorHAnsi"/>
          <w:sz w:val="24"/>
          <w:szCs w:val="24"/>
        </w:rPr>
      </w:pPr>
      <w:r w:rsidRPr="00536EB1">
        <w:rPr>
          <w:rFonts w:asciiTheme="minorHAnsi" w:hAnsiTheme="minorHAnsi" w:cstheme="minorHAnsi"/>
          <w:sz w:val="24"/>
          <w:szCs w:val="24"/>
        </w:rPr>
        <w:t xml:space="preserve">Hourly Pattern Bar </w:t>
      </w:r>
      <w:r w:rsidRPr="00536EB1">
        <w:rPr>
          <w:rFonts w:asciiTheme="minorHAnsi" w:hAnsiTheme="minorHAnsi" w:cstheme="minorHAnsi"/>
          <w:spacing w:val="-2"/>
          <w:sz w:val="24"/>
          <w:szCs w:val="24"/>
        </w:rPr>
        <w:t>Charts</w:t>
      </w:r>
    </w:p>
    <w:p w14:paraId="7FA6379A" w14:textId="77777777" w:rsidR="00C30ECC" w:rsidRPr="00536EB1" w:rsidRDefault="00000000">
      <w:pPr>
        <w:pStyle w:val="ListParagraph"/>
        <w:numPr>
          <w:ilvl w:val="0"/>
          <w:numId w:val="1"/>
        </w:numPr>
        <w:tabs>
          <w:tab w:val="left" w:pos="462"/>
        </w:tabs>
        <w:ind w:hanging="222"/>
        <w:rPr>
          <w:rFonts w:asciiTheme="minorHAnsi" w:hAnsiTheme="minorHAnsi" w:cstheme="minorHAnsi"/>
          <w:sz w:val="24"/>
          <w:szCs w:val="24"/>
        </w:rPr>
      </w:pPr>
      <w:r w:rsidRPr="00536EB1">
        <w:rPr>
          <w:rFonts w:asciiTheme="minorHAnsi" w:hAnsiTheme="minorHAnsi" w:cstheme="minorHAnsi"/>
          <w:sz w:val="24"/>
          <w:szCs w:val="24"/>
        </w:rPr>
        <w:t xml:space="preserve">Carrier Market Share Pie </w:t>
      </w:r>
      <w:r w:rsidRPr="00536EB1">
        <w:rPr>
          <w:rFonts w:asciiTheme="minorHAnsi" w:hAnsiTheme="minorHAnsi" w:cstheme="minorHAnsi"/>
          <w:spacing w:val="-2"/>
          <w:sz w:val="24"/>
          <w:szCs w:val="24"/>
        </w:rPr>
        <w:t>Charts</w:t>
      </w:r>
    </w:p>
    <w:p w14:paraId="26B01E36" w14:textId="77777777" w:rsidR="00C30ECC" w:rsidRPr="00536EB1" w:rsidRDefault="00000000">
      <w:pPr>
        <w:pStyle w:val="ListParagraph"/>
        <w:numPr>
          <w:ilvl w:val="0"/>
          <w:numId w:val="1"/>
        </w:numPr>
        <w:tabs>
          <w:tab w:val="left" w:pos="462"/>
        </w:tabs>
        <w:ind w:hanging="222"/>
        <w:rPr>
          <w:rFonts w:asciiTheme="minorHAnsi" w:hAnsiTheme="minorHAnsi" w:cstheme="minorHAnsi"/>
          <w:sz w:val="24"/>
          <w:szCs w:val="24"/>
        </w:rPr>
      </w:pPr>
      <w:r w:rsidRPr="00536EB1">
        <w:rPr>
          <w:rFonts w:asciiTheme="minorHAnsi" w:hAnsiTheme="minorHAnsi" w:cstheme="minorHAnsi"/>
          <w:sz w:val="24"/>
          <w:szCs w:val="24"/>
        </w:rPr>
        <w:t xml:space="preserve">Variable Importance Bar </w:t>
      </w:r>
      <w:r w:rsidRPr="00536EB1">
        <w:rPr>
          <w:rFonts w:asciiTheme="minorHAnsi" w:hAnsiTheme="minorHAnsi" w:cstheme="minorHAnsi"/>
          <w:spacing w:val="-2"/>
          <w:sz w:val="24"/>
          <w:szCs w:val="24"/>
        </w:rPr>
        <w:t>Charts</w:t>
      </w:r>
    </w:p>
    <w:p w14:paraId="4D83BC7B" w14:textId="77777777" w:rsidR="00C30ECC" w:rsidRPr="00536EB1" w:rsidRDefault="00000000">
      <w:pPr>
        <w:pStyle w:val="ListParagraph"/>
        <w:numPr>
          <w:ilvl w:val="0"/>
          <w:numId w:val="1"/>
        </w:numPr>
        <w:tabs>
          <w:tab w:val="left" w:pos="462"/>
        </w:tabs>
        <w:ind w:hanging="222"/>
        <w:rPr>
          <w:rFonts w:asciiTheme="minorHAnsi" w:hAnsiTheme="minorHAnsi" w:cstheme="minorHAnsi"/>
          <w:sz w:val="24"/>
          <w:szCs w:val="24"/>
        </w:rPr>
      </w:pPr>
      <w:r w:rsidRPr="00536EB1">
        <w:rPr>
          <w:rFonts w:asciiTheme="minorHAnsi" w:hAnsiTheme="minorHAnsi" w:cstheme="minorHAnsi"/>
          <w:sz w:val="24"/>
          <w:szCs w:val="24"/>
        </w:rPr>
        <w:t xml:space="preserve">Factor Analysis Scree </w:t>
      </w:r>
      <w:r w:rsidRPr="00536EB1">
        <w:rPr>
          <w:rFonts w:asciiTheme="minorHAnsi" w:hAnsiTheme="minorHAnsi" w:cstheme="minorHAnsi"/>
          <w:spacing w:val="-2"/>
          <w:sz w:val="24"/>
          <w:szCs w:val="24"/>
        </w:rPr>
        <w:t>Plots</w:t>
      </w:r>
    </w:p>
    <w:p w14:paraId="51E2A3BB" w14:textId="77777777" w:rsidR="00C30ECC" w:rsidRPr="00536EB1" w:rsidRDefault="00000000">
      <w:pPr>
        <w:pStyle w:val="ListParagraph"/>
        <w:numPr>
          <w:ilvl w:val="0"/>
          <w:numId w:val="1"/>
        </w:numPr>
        <w:tabs>
          <w:tab w:val="left" w:pos="462"/>
        </w:tabs>
        <w:ind w:hanging="222"/>
        <w:rPr>
          <w:rFonts w:asciiTheme="minorHAnsi" w:hAnsiTheme="minorHAnsi" w:cstheme="minorHAnsi"/>
          <w:sz w:val="24"/>
          <w:szCs w:val="24"/>
        </w:rPr>
      </w:pPr>
      <w:r w:rsidRPr="00536EB1">
        <w:rPr>
          <w:rFonts w:asciiTheme="minorHAnsi" w:hAnsiTheme="minorHAnsi" w:cstheme="minorHAnsi"/>
          <w:sz w:val="24"/>
          <w:szCs w:val="24"/>
        </w:rPr>
        <w:t xml:space="preserve">Time Series Comparison Line </w:t>
      </w:r>
      <w:r w:rsidRPr="00536EB1">
        <w:rPr>
          <w:rFonts w:asciiTheme="minorHAnsi" w:hAnsiTheme="minorHAnsi" w:cstheme="minorHAnsi"/>
          <w:spacing w:val="-2"/>
          <w:sz w:val="24"/>
          <w:szCs w:val="24"/>
        </w:rPr>
        <w:t>Charts</w:t>
      </w:r>
    </w:p>
    <w:p w14:paraId="7EB03018" w14:textId="77777777" w:rsidR="00C30ECC" w:rsidRPr="00536EB1" w:rsidRDefault="00000000">
      <w:pPr>
        <w:pStyle w:val="ListParagraph"/>
        <w:numPr>
          <w:ilvl w:val="0"/>
          <w:numId w:val="1"/>
        </w:numPr>
        <w:tabs>
          <w:tab w:val="left" w:pos="462"/>
        </w:tabs>
        <w:ind w:hanging="222"/>
        <w:rPr>
          <w:rFonts w:asciiTheme="minorHAnsi" w:hAnsiTheme="minorHAnsi" w:cstheme="minorHAnsi"/>
          <w:sz w:val="24"/>
          <w:szCs w:val="24"/>
        </w:rPr>
      </w:pPr>
      <w:r w:rsidRPr="00536EB1">
        <w:rPr>
          <w:rFonts w:asciiTheme="minorHAnsi" w:hAnsiTheme="minorHAnsi" w:cstheme="minorHAnsi"/>
          <w:sz w:val="24"/>
          <w:szCs w:val="24"/>
        </w:rPr>
        <w:t xml:space="preserve">Model Performance Comparison </w:t>
      </w:r>
      <w:r w:rsidRPr="00536EB1">
        <w:rPr>
          <w:rFonts w:asciiTheme="minorHAnsi" w:hAnsiTheme="minorHAnsi" w:cstheme="minorHAnsi"/>
          <w:spacing w:val="-2"/>
          <w:sz w:val="24"/>
          <w:szCs w:val="24"/>
        </w:rPr>
        <w:t>Charts</w:t>
      </w:r>
    </w:p>
    <w:p w14:paraId="48320FE4" w14:textId="77777777" w:rsidR="00C30ECC" w:rsidRPr="00536EB1" w:rsidRDefault="00C30ECC">
      <w:pPr>
        <w:pStyle w:val="BodyText"/>
        <w:spacing w:before="20"/>
        <w:ind w:left="0" w:firstLine="0"/>
        <w:rPr>
          <w:rFonts w:asciiTheme="minorHAnsi" w:hAnsiTheme="minorHAnsi" w:cstheme="minorHAnsi"/>
          <w:sz w:val="24"/>
          <w:szCs w:val="24"/>
        </w:rPr>
      </w:pPr>
    </w:p>
    <w:p w14:paraId="43986B61" w14:textId="77777777" w:rsidR="00C30ECC" w:rsidRPr="00536EB1" w:rsidRDefault="00000000" w:rsidP="00B2113B">
      <w:pPr>
        <w:pStyle w:val="Heading2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536EB1">
        <w:rPr>
          <w:rFonts w:asciiTheme="minorHAnsi" w:hAnsiTheme="minorHAnsi" w:cstheme="minorHAnsi"/>
          <w:sz w:val="24"/>
          <w:szCs w:val="24"/>
        </w:rPr>
        <w:t xml:space="preserve">POWER BI DASHBOARD </w:t>
      </w:r>
      <w:r w:rsidRPr="00536EB1">
        <w:rPr>
          <w:rFonts w:asciiTheme="minorHAnsi" w:hAnsiTheme="minorHAnsi" w:cstheme="minorHAnsi"/>
          <w:spacing w:val="-2"/>
          <w:sz w:val="24"/>
          <w:szCs w:val="24"/>
        </w:rPr>
        <w:t>PAGES:</w:t>
      </w:r>
    </w:p>
    <w:p w14:paraId="495C4201" w14:textId="4B5BB6D4" w:rsidR="00C30ECC" w:rsidRPr="00536EB1" w:rsidRDefault="00000000">
      <w:pPr>
        <w:pStyle w:val="ListParagraph"/>
        <w:numPr>
          <w:ilvl w:val="1"/>
          <w:numId w:val="1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536EB1">
        <w:rPr>
          <w:rFonts w:asciiTheme="minorHAnsi" w:hAnsiTheme="minorHAnsi" w:cstheme="minorHAnsi"/>
          <w:sz w:val="24"/>
          <w:szCs w:val="24"/>
        </w:rPr>
        <w:t xml:space="preserve">Page 1: </w:t>
      </w:r>
      <w:r w:rsidR="00960D58">
        <w:rPr>
          <w:rFonts w:asciiTheme="minorHAnsi" w:hAnsiTheme="minorHAnsi" w:cstheme="minorHAnsi"/>
          <w:sz w:val="24"/>
          <w:szCs w:val="24"/>
        </w:rPr>
        <w:t>Cover page</w:t>
      </w:r>
    </w:p>
    <w:p w14:paraId="21E432DE" w14:textId="77777777" w:rsidR="00960D58" w:rsidRDefault="00000000" w:rsidP="00960D58">
      <w:pPr>
        <w:pStyle w:val="ListParagraph"/>
        <w:numPr>
          <w:ilvl w:val="1"/>
          <w:numId w:val="1"/>
        </w:numPr>
        <w:tabs>
          <w:tab w:val="left" w:pos="365"/>
        </w:tabs>
        <w:spacing w:before="11"/>
        <w:ind w:hanging="125"/>
        <w:rPr>
          <w:rFonts w:asciiTheme="minorHAnsi" w:hAnsiTheme="minorHAnsi" w:cstheme="minorHAnsi"/>
          <w:sz w:val="24"/>
          <w:szCs w:val="24"/>
        </w:rPr>
      </w:pPr>
      <w:r w:rsidRPr="00960D58">
        <w:rPr>
          <w:rFonts w:asciiTheme="minorHAnsi" w:hAnsiTheme="minorHAnsi" w:cstheme="minorHAnsi"/>
          <w:sz w:val="24"/>
          <w:szCs w:val="24"/>
        </w:rPr>
        <w:t>Page 2: Forecasting Analysis</w:t>
      </w:r>
    </w:p>
    <w:p w14:paraId="3B56344C" w14:textId="77777777" w:rsidR="00234AED" w:rsidRDefault="00000000" w:rsidP="00234AED">
      <w:pPr>
        <w:pStyle w:val="ListParagraph"/>
        <w:numPr>
          <w:ilvl w:val="1"/>
          <w:numId w:val="1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234AED">
        <w:rPr>
          <w:rFonts w:asciiTheme="minorHAnsi" w:hAnsiTheme="minorHAnsi" w:cstheme="minorHAnsi"/>
          <w:sz w:val="24"/>
          <w:szCs w:val="24"/>
        </w:rPr>
        <w:t xml:space="preserve">Page 3: </w:t>
      </w:r>
      <w:r w:rsidR="00B37C19" w:rsidRPr="00234AED">
        <w:rPr>
          <w:rFonts w:asciiTheme="minorHAnsi" w:hAnsiTheme="minorHAnsi" w:cstheme="minorHAnsi"/>
          <w:sz w:val="24"/>
          <w:szCs w:val="24"/>
        </w:rPr>
        <w:t>Factor Importance</w:t>
      </w:r>
    </w:p>
    <w:p w14:paraId="3BC9D5CA" w14:textId="2D8DFE01" w:rsidR="00C30ECC" w:rsidRPr="00234AED" w:rsidRDefault="00000000" w:rsidP="00234AED">
      <w:pPr>
        <w:pStyle w:val="ListParagraph"/>
        <w:numPr>
          <w:ilvl w:val="1"/>
          <w:numId w:val="1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234AED">
        <w:rPr>
          <w:rFonts w:asciiTheme="minorHAnsi" w:hAnsiTheme="minorHAnsi" w:cstheme="minorHAnsi"/>
          <w:sz w:val="24"/>
          <w:szCs w:val="24"/>
        </w:rPr>
        <w:t xml:space="preserve">Page 4: Carrier Analysis (market share, growth </w:t>
      </w:r>
      <w:r w:rsidRPr="00234AED">
        <w:rPr>
          <w:rFonts w:asciiTheme="minorHAnsi" w:hAnsiTheme="minorHAnsi" w:cstheme="minorHAnsi"/>
          <w:spacing w:val="-2"/>
          <w:sz w:val="24"/>
          <w:szCs w:val="24"/>
        </w:rPr>
        <w:t>trends)</w:t>
      </w:r>
    </w:p>
    <w:p w14:paraId="491B75A8" w14:textId="584D2308" w:rsidR="00C30ECC" w:rsidRPr="00536EB1" w:rsidRDefault="00000000">
      <w:pPr>
        <w:pStyle w:val="ListParagraph"/>
        <w:numPr>
          <w:ilvl w:val="1"/>
          <w:numId w:val="1"/>
        </w:numPr>
        <w:tabs>
          <w:tab w:val="left" w:pos="365"/>
        </w:tabs>
        <w:ind w:hanging="125"/>
        <w:rPr>
          <w:rFonts w:asciiTheme="minorHAnsi" w:hAnsiTheme="minorHAnsi" w:cstheme="minorHAnsi"/>
          <w:sz w:val="24"/>
          <w:szCs w:val="24"/>
        </w:rPr>
      </w:pPr>
      <w:r w:rsidRPr="00536EB1">
        <w:rPr>
          <w:rFonts w:asciiTheme="minorHAnsi" w:hAnsiTheme="minorHAnsi" w:cstheme="minorHAnsi"/>
          <w:sz w:val="24"/>
          <w:szCs w:val="24"/>
        </w:rPr>
        <w:t>Page 5:</w:t>
      </w:r>
      <w:r w:rsidR="00B37C19" w:rsidRPr="00B37C19">
        <w:rPr>
          <w:rFonts w:asciiTheme="minorHAnsi" w:hAnsiTheme="minorHAnsi" w:cstheme="minorHAnsi"/>
          <w:sz w:val="24"/>
          <w:szCs w:val="24"/>
        </w:rPr>
        <w:t xml:space="preserve"> </w:t>
      </w:r>
      <w:r w:rsidR="00B37C19" w:rsidRPr="00960D58">
        <w:rPr>
          <w:rFonts w:asciiTheme="minorHAnsi" w:hAnsiTheme="minorHAnsi" w:cstheme="minorHAnsi"/>
          <w:sz w:val="24"/>
          <w:szCs w:val="24"/>
        </w:rPr>
        <w:t xml:space="preserve">Busiest Times (monthly, weekly, </w:t>
      </w:r>
      <w:r w:rsidR="00B517C5">
        <w:rPr>
          <w:rFonts w:asciiTheme="minorHAnsi" w:hAnsiTheme="minorHAnsi" w:cstheme="minorHAnsi"/>
          <w:sz w:val="24"/>
          <w:szCs w:val="24"/>
        </w:rPr>
        <w:t>yearly</w:t>
      </w:r>
      <w:r w:rsidR="00B37C19" w:rsidRPr="00960D58">
        <w:rPr>
          <w:rFonts w:asciiTheme="minorHAnsi" w:hAnsiTheme="minorHAnsi" w:cstheme="minorHAnsi"/>
          <w:sz w:val="24"/>
          <w:szCs w:val="24"/>
        </w:rPr>
        <w:t xml:space="preserve"> </w:t>
      </w:r>
      <w:r w:rsidR="00B37C19" w:rsidRPr="00960D58">
        <w:rPr>
          <w:rFonts w:asciiTheme="minorHAnsi" w:hAnsiTheme="minorHAnsi" w:cstheme="minorHAnsi"/>
          <w:spacing w:val="-2"/>
          <w:sz w:val="24"/>
          <w:szCs w:val="24"/>
        </w:rPr>
        <w:t>patterns)</w:t>
      </w:r>
      <w:r w:rsidR="00B37C19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536EB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D7D8E9D" w14:textId="77777777" w:rsidR="00C30ECC" w:rsidRDefault="00C30ECC">
      <w:pPr>
        <w:pStyle w:val="ListParagraph"/>
        <w:rPr>
          <w:sz w:val="20"/>
        </w:rPr>
        <w:sectPr w:rsidR="00C30ECC">
          <w:pgSz w:w="12240" w:h="15840"/>
          <w:pgMar w:top="1260" w:right="1080" w:bottom="280" w:left="1080" w:header="720" w:footer="720" w:gutter="0"/>
          <w:cols w:space="720"/>
        </w:sectPr>
      </w:pPr>
    </w:p>
    <w:p w14:paraId="14D4FC0C" w14:textId="77777777" w:rsidR="00C30ECC" w:rsidRDefault="00000000">
      <w:pPr>
        <w:pStyle w:val="Heading1"/>
        <w:numPr>
          <w:ilvl w:val="0"/>
          <w:numId w:val="2"/>
        </w:numPr>
        <w:tabs>
          <w:tab w:val="left" w:pos="551"/>
        </w:tabs>
        <w:ind w:hanging="311"/>
      </w:pPr>
      <w:r>
        <w:rPr>
          <w:color w:val="1F77B3"/>
        </w:rPr>
        <w:lastRenderedPageBreak/>
        <w:t xml:space="preserve">MODEL PERFORMANCE </w:t>
      </w:r>
      <w:r>
        <w:rPr>
          <w:color w:val="1F77B3"/>
          <w:spacing w:val="-2"/>
        </w:rPr>
        <w:t>METRICS</w:t>
      </w:r>
    </w:p>
    <w:p w14:paraId="49D61820" w14:textId="77777777" w:rsidR="00C30ECC" w:rsidRDefault="00C30ECC">
      <w:pPr>
        <w:pStyle w:val="BodyText"/>
        <w:spacing w:before="5"/>
        <w:ind w:left="0" w:firstLine="0"/>
        <w:rPr>
          <w:rFonts w:ascii="Arial"/>
          <w:b/>
        </w:rPr>
      </w:pPr>
    </w:p>
    <w:tbl>
      <w:tblPr>
        <w:tblW w:w="0" w:type="auto"/>
        <w:tblInd w:w="8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728"/>
        <w:gridCol w:w="1296"/>
        <w:gridCol w:w="1296"/>
        <w:gridCol w:w="1008"/>
        <w:gridCol w:w="1296"/>
      </w:tblGrid>
      <w:tr w:rsidR="00C30ECC" w:rsidRPr="002C7241" w14:paraId="3D30F75A" w14:textId="77777777">
        <w:trPr>
          <w:trHeight w:val="400"/>
        </w:trPr>
        <w:tc>
          <w:tcPr>
            <w:tcW w:w="1872" w:type="dxa"/>
            <w:shd w:val="clear" w:color="auto" w:fill="1F77B3"/>
          </w:tcPr>
          <w:p w14:paraId="35684D35" w14:textId="77777777" w:rsidR="00C30ECC" w:rsidRPr="002C7241" w:rsidRDefault="00000000">
            <w:pPr>
              <w:pStyle w:val="TableParagraph"/>
              <w:ind w:right="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b/>
                <w:color w:val="F4F4F4"/>
                <w:spacing w:val="-2"/>
                <w:sz w:val="24"/>
                <w:szCs w:val="24"/>
              </w:rPr>
              <w:t>Technique</w:t>
            </w:r>
          </w:p>
        </w:tc>
        <w:tc>
          <w:tcPr>
            <w:tcW w:w="1728" w:type="dxa"/>
            <w:shd w:val="clear" w:color="auto" w:fill="1F77B3"/>
          </w:tcPr>
          <w:p w14:paraId="7D66ABF6" w14:textId="77777777" w:rsidR="00C30ECC" w:rsidRPr="002C7241" w:rsidRDefault="00000000">
            <w:pPr>
              <w:pStyle w:val="TableParagraph"/>
              <w:ind w:right="1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b/>
                <w:color w:val="F4F4F4"/>
                <w:spacing w:val="-2"/>
                <w:sz w:val="24"/>
                <w:szCs w:val="24"/>
              </w:rPr>
              <w:t>Model</w:t>
            </w:r>
          </w:p>
        </w:tc>
        <w:tc>
          <w:tcPr>
            <w:tcW w:w="1296" w:type="dxa"/>
            <w:shd w:val="clear" w:color="auto" w:fill="1F77B3"/>
          </w:tcPr>
          <w:p w14:paraId="66E00808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b/>
                <w:color w:val="F4F4F4"/>
                <w:spacing w:val="-5"/>
                <w:sz w:val="24"/>
                <w:szCs w:val="24"/>
              </w:rPr>
              <w:t>MAE</w:t>
            </w:r>
          </w:p>
        </w:tc>
        <w:tc>
          <w:tcPr>
            <w:tcW w:w="1296" w:type="dxa"/>
            <w:shd w:val="clear" w:color="auto" w:fill="1F77B3"/>
          </w:tcPr>
          <w:p w14:paraId="3BA10AED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b/>
                <w:color w:val="F4F4F4"/>
                <w:spacing w:val="-4"/>
                <w:sz w:val="24"/>
                <w:szCs w:val="24"/>
              </w:rPr>
              <w:t>RMSE</w:t>
            </w:r>
          </w:p>
        </w:tc>
        <w:tc>
          <w:tcPr>
            <w:tcW w:w="1008" w:type="dxa"/>
            <w:shd w:val="clear" w:color="auto" w:fill="1F77B3"/>
          </w:tcPr>
          <w:p w14:paraId="2C2CEEC8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b/>
                <w:color w:val="F4F4F4"/>
                <w:spacing w:val="-5"/>
                <w:sz w:val="24"/>
                <w:szCs w:val="24"/>
              </w:rPr>
              <w:t>R²</w:t>
            </w:r>
          </w:p>
        </w:tc>
        <w:tc>
          <w:tcPr>
            <w:tcW w:w="1296" w:type="dxa"/>
            <w:shd w:val="clear" w:color="auto" w:fill="1F77B3"/>
          </w:tcPr>
          <w:p w14:paraId="52D12979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b/>
                <w:color w:val="F4F4F4"/>
                <w:spacing w:val="-2"/>
                <w:sz w:val="24"/>
                <w:szCs w:val="24"/>
              </w:rPr>
              <w:t>Status</w:t>
            </w:r>
          </w:p>
        </w:tc>
      </w:tr>
      <w:tr w:rsidR="00C30ECC" w:rsidRPr="002C7241" w14:paraId="47BFE3FF" w14:textId="77777777">
        <w:trPr>
          <w:trHeight w:val="400"/>
        </w:trPr>
        <w:tc>
          <w:tcPr>
            <w:tcW w:w="1872" w:type="dxa"/>
            <w:shd w:val="clear" w:color="auto" w:fill="F4F4DB"/>
          </w:tcPr>
          <w:p w14:paraId="1A8DFCDB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z w:val="24"/>
                <w:szCs w:val="24"/>
              </w:rPr>
              <w:t xml:space="preserve">Excel Time </w:t>
            </w: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Series</w:t>
            </w:r>
          </w:p>
        </w:tc>
        <w:tc>
          <w:tcPr>
            <w:tcW w:w="1728" w:type="dxa"/>
            <w:shd w:val="clear" w:color="auto" w:fill="F4F4DB"/>
          </w:tcPr>
          <w:p w14:paraId="542A2A22" w14:textId="77777777" w:rsidR="00C30ECC" w:rsidRPr="002C7241" w:rsidRDefault="00000000">
            <w:pPr>
              <w:pStyle w:val="TableParagraph"/>
              <w:ind w:right="1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SARIMA</w:t>
            </w:r>
          </w:p>
        </w:tc>
        <w:tc>
          <w:tcPr>
            <w:tcW w:w="1296" w:type="dxa"/>
            <w:shd w:val="clear" w:color="auto" w:fill="F4F4DB"/>
          </w:tcPr>
          <w:p w14:paraId="709F4C9D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57,269</w:t>
            </w:r>
          </w:p>
        </w:tc>
        <w:tc>
          <w:tcPr>
            <w:tcW w:w="1296" w:type="dxa"/>
            <w:shd w:val="clear" w:color="auto" w:fill="F4F4DB"/>
          </w:tcPr>
          <w:p w14:paraId="2A4B2350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58,203</w:t>
            </w:r>
          </w:p>
        </w:tc>
        <w:tc>
          <w:tcPr>
            <w:tcW w:w="1008" w:type="dxa"/>
            <w:shd w:val="clear" w:color="auto" w:fill="F4F4DB"/>
          </w:tcPr>
          <w:p w14:paraId="1F968CB4" w14:textId="77777777" w:rsidR="00C30ECC" w:rsidRPr="002C7241" w:rsidRDefault="00000000">
            <w:pPr>
              <w:pStyle w:val="TableParagraph"/>
              <w:ind w:right="1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N/A</w:t>
            </w:r>
          </w:p>
        </w:tc>
        <w:tc>
          <w:tcPr>
            <w:tcW w:w="1296" w:type="dxa"/>
            <w:shd w:val="clear" w:color="auto" w:fill="F4F4DB"/>
          </w:tcPr>
          <w:p w14:paraId="6DA0AAA8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Good</w:t>
            </w:r>
          </w:p>
        </w:tc>
      </w:tr>
      <w:tr w:rsidR="00C30ECC" w:rsidRPr="002C7241" w14:paraId="34B40F38" w14:textId="77777777">
        <w:trPr>
          <w:trHeight w:val="400"/>
        </w:trPr>
        <w:tc>
          <w:tcPr>
            <w:tcW w:w="1872" w:type="dxa"/>
            <w:shd w:val="clear" w:color="auto" w:fill="F4F4DB"/>
          </w:tcPr>
          <w:p w14:paraId="279A75F2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z w:val="24"/>
                <w:szCs w:val="24"/>
              </w:rPr>
              <w:t xml:space="preserve">Excel Time </w:t>
            </w: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Series</w:t>
            </w:r>
          </w:p>
        </w:tc>
        <w:tc>
          <w:tcPr>
            <w:tcW w:w="1728" w:type="dxa"/>
            <w:shd w:val="clear" w:color="auto" w:fill="F4F4DB"/>
          </w:tcPr>
          <w:p w14:paraId="6BAB8341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z w:val="24"/>
                <w:szCs w:val="24"/>
              </w:rPr>
              <w:t>Holt-</w:t>
            </w: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Winters</w:t>
            </w:r>
          </w:p>
        </w:tc>
        <w:tc>
          <w:tcPr>
            <w:tcW w:w="1296" w:type="dxa"/>
            <w:shd w:val="clear" w:color="auto" w:fill="F4F4DB"/>
          </w:tcPr>
          <w:p w14:paraId="2DD73340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90,252</w:t>
            </w:r>
          </w:p>
        </w:tc>
        <w:tc>
          <w:tcPr>
            <w:tcW w:w="1296" w:type="dxa"/>
            <w:shd w:val="clear" w:color="auto" w:fill="F4F4DB"/>
          </w:tcPr>
          <w:p w14:paraId="33D5E19D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90,583</w:t>
            </w:r>
          </w:p>
        </w:tc>
        <w:tc>
          <w:tcPr>
            <w:tcW w:w="1008" w:type="dxa"/>
            <w:shd w:val="clear" w:color="auto" w:fill="F4F4DB"/>
          </w:tcPr>
          <w:p w14:paraId="2F3D02D4" w14:textId="77777777" w:rsidR="00C30ECC" w:rsidRPr="002C7241" w:rsidRDefault="00000000">
            <w:pPr>
              <w:pStyle w:val="TableParagraph"/>
              <w:ind w:right="1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N/A</w:t>
            </w:r>
          </w:p>
        </w:tc>
        <w:tc>
          <w:tcPr>
            <w:tcW w:w="1296" w:type="dxa"/>
            <w:shd w:val="clear" w:color="auto" w:fill="F4F4DB"/>
          </w:tcPr>
          <w:p w14:paraId="52A23ABC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Acceptable</w:t>
            </w:r>
          </w:p>
        </w:tc>
      </w:tr>
      <w:tr w:rsidR="00C30ECC" w:rsidRPr="002C7241" w14:paraId="15A1422B" w14:textId="77777777">
        <w:trPr>
          <w:trHeight w:val="400"/>
        </w:trPr>
        <w:tc>
          <w:tcPr>
            <w:tcW w:w="1872" w:type="dxa"/>
            <w:shd w:val="clear" w:color="auto" w:fill="F4F4DB"/>
          </w:tcPr>
          <w:p w14:paraId="7AB8B7C6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z w:val="24"/>
                <w:szCs w:val="24"/>
              </w:rPr>
              <w:t xml:space="preserve">R </w:t>
            </w: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Regression</w:t>
            </w:r>
          </w:p>
        </w:tc>
        <w:tc>
          <w:tcPr>
            <w:tcW w:w="1728" w:type="dxa"/>
            <w:shd w:val="clear" w:color="auto" w:fill="F4F4DB"/>
          </w:tcPr>
          <w:p w14:paraId="1B6F1E5E" w14:textId="77777777" w:rsidR="00C30ECC" w:rsidRPr="002C7241" w:rsidRDefault="00000000">
            <w:pPr>
              <w:pStyle w:val="TableParagraph"/>
              <w:ind w:right="1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OLS</w:t>
            </w:r>
          </w:p>
        </w:tc>
        <w:tc>
          <w:tcPr>
            <w:tcW w:w="1296" w:type="dxa"/>
            <w:shd w:val="clear" w:color="auto" w:fill="F4F4DB"/>
          </w:tcPr>
          <w:p w14:paraId="10ECC44F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6,596</w:t>
            </w:r>
          </w:p>
        </w:tc>
        <w:tc>
          <w:tcPr>
            <w:tcW w:w="1296" w:type="dxa"/>
            <w:shd w:val="clear" w:color="auto" w:fill="F4F4DB"/>
          </w:tcPr>
          <w:p w14:paraId="6633BB1A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13,131</w:t>
            </w:r>
          </w:p>
        </w:tc>
        <w:tc>
          <w:tcPr>
            <w:tcW w:w="1008" w:type="dxa"/>
            <w:shd w:val="clear" w:color="auto" w:fill="F4F4DB"/>
          </w:tcPr>
          <w:p w14:paraId="699DBB52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0.9260</w:t>
            </w:r>
          </w:p>
        </w:tc>
        <w:tc>
          <w:tcPr>
            <w:tcW w:w="1296" w:type="dxa"/>
            <w:shd w:val="clear" w:color="auto" w:fill="F4F4DB"/>
          </w:tcPr>
          <w:p w14:paraId="632821B0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Excellent</w:t>
            </w:r>
          </w:p>
        </w:tc>
      </w:tr>
      <w:tr w:rsidR="00C30ECC" w:rsidRPr="002C7241" w14:paraId="33E580C9" w14:textId="77777777">
        <w:trPr>
          <w:trHeight w:val="400"/>
        </w:trPr>
        <w:tc>
          <w:tcPr>
            <w:tcW w:w="1872" w:type="dxa"/>
            <w:shd w:val="clear" w:color="auto" w:fill="F4F4DB"/>
          </w:tcPr>
          <w:p w14:paraId="66742E4E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z w:val="24"/>
                <w:szCs w:val="24"/>
              </w:rPr>
              <w:t xml:space="preserve">R </w:t>
            </w: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Regression</w:t>
            </w:r>
          </w:p>
        </w:tc>
        <w:tc>
          <w:tcPr>
            <w:tcW w:w="1728" w:type="dxa"/>
            <w:shd w:val="clear" w:color="auto" w:fill="F4F4DB"/>
          </w:tcPr>
          <w:p w14:paraId="12215981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Ridge</w:t>
            </w:r>
          </w:p>
        </w:tc>
        <w:tc>
          <w:tcPr>
            <w:tcW w:w="1296" w:type="dxa"/>
            <w:shd w:val="clear" w:color="auto" w:fill="F4F4DB"/>
          </w:tcPr>
          <w:p w14:paraId="2473644F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7,873</w:t>
            </w:r>
          </w:p>
        </w:tc>
        <w:tc>
          <w:tcPr>
            <w:tcW w:w="1296" w:type="dxa"/>
            <w:shd w:val="clear" w:color="auto" w:fill="F4F4DB"/>
          </w:tcPr>
          <w:p w14:paraId="79DBF83F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13,567</w:t>
            </w:r>
          </w:p>
        </w:tc>
        <w:tc>
          <w:tcPr>
            <w:tcW w:w="1008" w:type="dxa"/>
            <w:shd w:val="clear" w:color="auto" w:fill="F4F4DB"/>
          </w:tcPr>
          <w:p w14:paraId="06CF8905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0.9247</w:t>
            </w:r>
          </w:p>
        </w:tc>
        <w:tc>
          <w:tcPr>
            <w:tcW w:w="1296" w:type="dxa"/>
            <w:shd w:val="clear" w:color="auto" w:fill="F4F4DB"/>
          </w:tcPr>
          <w:p w14:paraId="62C8294E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Excellent</w:t>
            </w:r>
          </w:p>
        </w:tc>
      </w:tr>
      <w:tr w:rsidR="00C30ECC" w:rsidRPr="002C7241" w14:paraId="1BF4EC07" w14:textId="77777777">
        <w:trPr>
          <w:trHeight w:val="400"/>
        </w:trPr>
        <w:tc>
          <w:tcPr>
            <w:tcW w:w="1872" w:type="dxa"/>
            <w:shd w:val="clear" w:color="auto" w:fill="F4F4DB"/>
          </w:tcPr>
          <w:p w14:paraId="068A64A2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z w:val="24"/>
                <w:szCs w:val="24"/>
              </w:rPr>
              <w:t xml:space="preserve">R </w:t>
            </w: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Regression</w:t>
            </w:r>
          </w:p>
        </w:tc>
        <w:tc>
          <w:tcPr>
            <w:tcW w:w="1728" w:type="dxa"/>
            <w:shd w:val="clear" w:color="auto" w:fill="F4F4DB"/>
          </w:tcPr>
          <w:p w14:paraId="06434484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z w:val="24"/>
                <w:szCs w:val="24"/>
              </w:rPr>
              <w:t xml:space="preserve">Random </w:t>
            </w: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Forest</w:t>
            </w:r>
          </w:p>
        </w:tc>
        <w:tc>
          <w:tcPr>
            <w:tcW w:w="1296" w:type="dxa"/>
            <w:shd w:val="clear" w:color="auto" w:fill="F4F4DB"/>
          </w:tcPr>
          <w:p w14:paraId="5DA82F21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7,327</w:t>
            </w:r>
          </w:p>
        </w:tc>
        <w:tc>
          <w:tcPr>
            <w:tcW w:w="1296" w:type="dxa"/>
            <w:shd w:val="clear" w:color="auto" w:fill="F4F4DB"/>
          </w:tcPr>
          <w:p w14:paraId="1824E127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12,259</w:t>
            </w:r>
          </w:p>
        </w:tc>
        <w:tc>
          <w:tcPr>
            <w:tcW w:w="1008" w:type="dxa"/>
            <w:shd w:val="clear" w:color="auto" w:fill="F4F4DB"/>
          </w:tcPr>
          <w:p w14:paraId="59DE58AD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0.9611</w:t>
            </w:r>
          </w:p>
        </w:tc>
        <w:tc>
          <w:tcPr>
            <w:tcW w:w="1296" w:type="dxa"/>
            <w:shd w:val="clear" w:color="auto" w:fill="F4F4DB"/>
          </w:tcPr>
          <w:p w14:paraId="41FCD7F0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Excellent</w:t>
            </w:r>
          </w:p>
        </w:tc>
      </w:tr>
      <w:tr w:rsidR="00C30ECC" w:rsidRPr="002C7241" w14:paraId="5C5DB2FB" w14:textId="77777777">
        <w:trPr>
          <w:trHeight w:val="400"/>
        </w:trPr>
        <w:tc>
          <w:tcPr>
            <w:tcW w:w="1872" w:type="dxa"/>
            <w:shd w:val="clear" w:color="auto" w:fill="F4F4DB"/>
          </w:tcPr>
          <w:p w14:paraId="1E0F9A38" w14:textId="77777777" w:rsidR="00C30ECC" w:rsidRPr="002C7241" w:rsidRDefault="00000000">
            <w:pPr>
              <w:pStyle w:val="TableParagraph"/>
              <w:ind w:right="1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z w:val="24"/>
                <w:szCs w:val="24"/>
              </w:rPr>
              <w:t xml:space="preserve">Power BI </w:t>
            </w: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Factor</w:t>
            </w:r>
          </w:p>
        </w:tc>
        <w:tc>
          <w:tcPr>
            <w:tcW w:w="1728" w:type="dxa"/>
            <w:shd w:val="clear" w:color="auto" w:fill="F4F4DB"/>
          </w:tcPr>
          <w:p w14:paraId="579C095E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PCA</w:t>
            </w:r>
          </w:p>
        </w:tc>
        <w:tc>
          <w:tcPr>
            <w:tcW w:w="1296" w:type="dxa"/>
            <w:shd w:val="clear" w:color="auto" w:fill="F4F4DB"/>
          </w:tcPr>
          <w:p w14:paraId="18204FBD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5,873</w:t>
            </w:r>
          </w:p>
        </w:tc>
        <w:tc>
          <w:tcPr>
            <w:tcW w:w="1296" w:type="dxa"/>
            <w:shd w:val="clear" w:color="auto" w:fill="F4F4DB"/>
          </w:tcPr>
          <w:p w14:paraId="2A9FD16A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10,726</w:t>
            </w:r>
          </w:p>
        </w:tc>
        <w:tc>
          <w:tcPr>
            <w:tcW w:w="1008" w:type="dxa"/>
            <w:shd w:val="clear" w:color="auto" w:fill="F4F4DB"/>
          </w:tcPr>
          <w:p w14:paraId="50319B7C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0.9183</w:t>
            </w:r>
          </w:p>
        </w:tc>
        <w:tc>
          <w:tcPr>
            <w:tcW w:w="1296" w:type="dxa"/>
            <w:shd w:val="clear" w:color="auto" w:fill="F4F4DB"/>
          </w:tcPr>
          <w:p w14:paraId="1A26C4EF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Excellent</w:t>
            </w:r>
          </w:p>
        </w:tc>
      </w:tr>
      <w:tr w:rsidR="00C30ECC" w:rsidRPr="002C7241" w14:paraId="7539D346" w14:textId="77777777">
        <w:trPr>
          <w:trHeight w:val="400"/>
        </w:trPr>
        <w:tc>
          <w:tcPr>
            <w:tcW w:w="1872" w:type="dxa"/>
            <w:shd w:val="clear" w:color="auto" w:fill="E8F4E8"/>
          </w:tcPr>
          <w:p w14:paraId="11A81CD4" w14:textId="77777777" w:rsidR="00C30ECC" w:rsidRPr="002C7241" w:rsidRDefault="00000000">
            <w:pPr>
              <w:pStyle w:val="TableParagraph"/>
              <w:ind w:right="1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z w:val="24"/>
                <w:szCs w:val="24"/>
              </w:rPr>
              <w:t xml:space="preserve">Power BI </w:t>
            </w: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Factor</w:t>
            </w:r>
          </w:p>
        </w:tc>
        <w:tc>
          <w:tcPr>
            <w:tcW w:w="1728" w:type="dxa"/>
            <w:shd w:val="clear" w:color="auto" w:fill="E8F4E8"/>
          </w:tcPr>
          <w:p w14:paraId="7966BC17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z w:val="24"/>
                <w:szCs w:val="24"/>
              </w:rPr>
              <w:t xml:space="preserve">Original </w:t>
            </w:r>
            <w:r w:rsidRPr="002C7241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Vars</w:t>
            </w:r>
          </w:p>
        </w:tc>
        <w:tc>
          <w:tcPr>
            <w:tcW w:w="1296" w:type="dxa"/>
            <w:shd w:val="clear" w:color="auto" w:fill="E8F4E8"/>
          </w:tcPr>
          <w:p w14:paraId="754ABEB4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4,759</w:t>
            </w:r>
          </w:p>
        </w:tc>
        <w:tc>
          <w:tcPr>
            <w:tcW w:w="1296" w:type="dxa"/>
            <w:shd w:val="clear" w:color="auto" w:fill="E8F4E8"/>
          </w:tcPr>
          <w:p w14:paraId="4F830570" w14:textId="77777777" w:rsidR="00C30ECC" w:rsidRPr="002C7241" w:rsidRDefault="0000000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7,809</w:t>
            </w:r>
          </w:p>
        </w:tc>
        <w:tc>
          <w:tcPr>
            <w:tcW w:w="1008" w:type="dxa"/>
            <w:shd w:val="clear" w:color="auto" w:fill="E8F4E8"/>
          </w:tcPr>
          <w:p w14:paraId="707471E0" w14:textId="77777777" w:rsidR="00C30ECC" w:rsidRPr="002C7241" w:rsidRDefault="00000000">
            <w:pPr>
              <w:pStyle w:val="TableParagraph"/>
              <w:ind w:right="1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N/A</w:t>
            </w:r>
          </w:p>
        </w:tc>
        <w:tc>
          <w:tcPr>
            <w:tcW w:w="1296" w:type="dxa"/>
            <w:shd w:val="clear" w:color="auto" w:fill="E8F4E8"/>
          </w:tcPr>
          <w:p w14:paraId="3E41968F" w14:textId="77777777" w:rsidR="00C30ECC" w:rsidRPr="002C7241" w:rsidRDefault="00000000">
            <w:pPr>
              <w:pStyle w:val="TableParagraph"/>
              <w:ind w:right="1"/>
              <w:rPr>
                <w:rFonts w:asciiTheme="minorHAnsi" w:hAnsiTheme="minorHAnsi" w:cstheme="minorHAnsi"/>
                <w:sz w:val="24"/>
                <w:szCs w:val="24"/>
              </w:rPr>
            </w:pPr>
            <w:r w:rsidRPr="002C7241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Best</w:t>
            </w:r>
          </w:p>
        </w:tc>
      </w:tr>
    </w:tbl>
    <w:p w14:paraId="466B10C7" w14:textId="77777777" w:rsidR="00C30ECC" w:rsidRPr="002C7241" w:rsidRDefault="00000000">
      <w:pPr>
        <w:pStyle w:val="BodyText"/>
        <w:spacing w:before="218" w:line="249" w:lineRule="auto"/>
        <w:ind w:left="240" w:right="109" w:firstLine="0"/>
        <w:rPr>
          <w:rFonts w:asciiTheme="minorHAnsi" w:hAnsiTheme="minorHAnsi" w:cstheme="minorHAnsi"/>
          <w:sz w:val="24"/>
          <w:szCs w:val="24"/>
        </w:rPr>
      </w:pPr>
      <w:r w:rsidRPr="002C7241">
        <w:rPr>
          <w:rFonts w:asciiTheme="minorHAnsi" w:hAnsiTheme="minorHAnsi" w:cstheme="minorHAnsi"/>
          <w:b/>
          <w:sz w:val="24"/>
          <w:szCs w:val="24"/>
        </w:rPr>
        <w:t>Note:</w:t>
      </w:r>
      <w:r w:rsidRPr="002C7241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2C7241">
        <w:rPr>
          <w:rFonts w:asciiTheme="minorHAnsi" w:hAnsiTheme="minorHAnsi" w:cstheme="minorHAnsi"/>
          <w:sz w:val="24"/>
          <w:szCs w:val="24"/>
        </w:rPr>
        <w:t>MAE</w:t>
      </w:r>
      <w:r w:rsidRPr="002C724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C7241">
        <w:rPr>
          <w:rFonts w:asciiTheme="minorHAnsi" w:hAnsiTheme="minorHAnsi" w:cstheme="minorHAnsi"/>
          <w:sz w:val="24"/>
          <w:szCs w:val="24"/>
        </w:rPr>
        <w:t>(Mean</w:t>
      </w:r>
      <w:r w:rsidRPr="002C724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C7241">
        <w:rPr>
          <w:rFonts w:asciiTheme="minorHAnsi" w:hAnsiTheme="minorHAnsi" w:cstheme="minorHAnsi"/>
          <w:sz w:val="24"/>
          <w:szCs w:val="24"/>
        </w:rPr>
        <w:t>Absolute</w:t>
      </w:r>
      <w:r w:rsidRPr="002C724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C7241">
        <w:rPr>
          <w:rFonts w:asciiTheme="minorHAnsi" w:hAnsiTheme="minorHAnsi" w:cstheme="minorHAnsi"/>
          <w:sz w:val="24"/>
          <w:szCs w:val="24"/>
        </w:rPr>
        <w:t>Error)</w:t>
      </w:r>
      <w:r w:rsidRPr="002C724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C7241">
        <w:rPr>
          <w:rFonts w:asciiTheme="minorHAnsi" w:hAnsiTheme="minorHAnsi" w:cstheme="minorHAnsi"/>
          <w:sz w:val="24"/>
          <w:szCs w:val="24"/>
        </w:rPr>
        <w:t>represents</w:t>
      </w:r>
      <w:r w:rsidRPr="002C724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C7241">
        <w:rPr>
          <w:rFonts w:asciiTheme="minorHAnsi" w:hAnsiTheme="minorHAnsi" w:cstheme="minorHAnsi"/>
          <w:sz w:val="24"/>
          <w:szCs w:val="24"/>
        </w:rPr>
        <w:t>average</w:t>
      </w:r>
      <w:r w:rsidRPr="002C724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C7241">
        <w:rPr>
          <w:rFonts w:asciiTheme="minorHAnsi" w:hAnsiTheme="minorHAnsi" w:cstheme="minorHAnsi"/>
          <w:sz w:val="24"/>
          <w:szCs w:val="24"/>
        </w:rPr>
        <w:t>prediction</w:t>
      </w:r>
      <w:r w:rsidRPr="002C724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C7241">
        <w:rPr>
          <w:rFonts w:asciiTheme="minorHAnsi" w:hAnsiTheme="minorHAnsi" w:cstheme="minorHAnsi"/>
          <w:sz w:val="24"/>
          <w:szCs w:val="24"/>
        </w:rPr>
        <w:t>error</w:t>
      </w:r>
      <w:r w:rsidRPr="002C724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C7241">
        <w:rPr>
          <w:rFonts w:asciiTheme="minorHAnsi" w:hAnsiTheme="minorHAnsi" w:cstheme="minorHAnsi"/>
          <w:sz w:val="24"/>
          <w:szCs w:val="24"/>
        </w:rPr>
        <w:t>in</w:t>
      </w:r>
      <w:r w:rsidRPr="002C724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C7241">
        <w:rPr>
          <w:rFonts w:asciiTheme="minorHAnsi" w:hAnsiTheme="minorHAnsi" w:cstheme="minorHAnsi"/>
          <w:sz w:val="24"/>
          <w:szCs w:val="24"/>
        </w:rPr>
        <w:t>passengers.</w:t>
      </w:r>
      <w:r w:rsidRPr="002C724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C7241">
        <w:rPr>
          <w:rFonts w:asciiTheme="minorHAnsi" w:hAnsiTheme="minorHAnsi" w:cstheme="minorHAnsi"/>
          <w:sz w:val="24"/>
          <w:szCs w:val="24"/>
        </w:rPr>
        <w:t>Lower</w:t>
      </w:r>
      <w:r w:rsidRPr="002C724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C7241">
        <w:rPr>
          <w:rFonts w:asciiTheme="minorHAnsi" w:hAnsiTheme="minorHAnsi" w:cstheme="minorHAnsi"/>
          <w:sz w:val="24"/>
          <w:szCs w:val="24"/>
        </w:rPr>
        <w:t>is</w:t>
      </w:r>
      <w:r w:rsidRPr="002C724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C7241">
        <w:rPr>
          <w:rFonts w:asciiTheme="minorHAnsi" w:hAnsiTheme="minorHAnsi" w:cstheme="minorHAnsi"/>
          <w:sz w:val="24"/>
          <w:szCs w:val="24"/>
        </w:rPr>
        <w:t>better.</w:t>
      </w:r>
      <w:r w:rsidRPr="002C7241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2C7241">
        <w:rPr>
          <w:rFonts w:asciiTheme="minorHAnsi" w:hAnsiTheme="minorHAnsi" w:cstheme="minorHAnsi"/>
          <w:sz w:val="24"/>
          <w:szCs w:val="24"/>
        </w:rPr>
        <w:t>Power BI Factor Analysis with Original Variables achieved best performance (MAE: 4,759), representing only 4.5% error rate on average weekly volume.</w:t>
      </w:r>
    </w:p>
    <w:sectPr w:rsidR="00C30ECC" w:rsidRPr="002C7241">
      <w:pgSz w:w="12240" w:h="15840"/>
      <w:pgMar w:top="12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5475"/>
    <w:multiLevelType w:val="hybridMultilevel"/>
    <w:tmpl w:val="9154DE0E"/>
    <w:lvl w:ilvl="0" w:tplc="6E0EA4EE">
      <w:start w:val="1"/>
      <w:numFmt w:val="decimal"/>
      <w:lvlText w:val="%1."/>
      <w:lvlJc w:val="left"/>
      <w:pPr>
        <w:ind w:left="462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E3EF0B2">
      <w:numFmt w:val="bullet"/>
      <w:lvlText w:val="•"/>
      <w:lvlJc w:val="left"/>
      <w:pPr>
        <w:ind w:left="36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50E0FB0">
      <w:numFmt w:val="bullet"/>
      <w:lvlText w:val="•"/>
      <w:lvlJc w:val="left"/>
      <w:pPr>
        <w:ind w:left="1528" w:hanging="126"/>
      </w:pPr>
      <w:rPr>
        <w:rFonts w:hint="default"/>
        <w:lang w:val="en-US" w:eastAsia="en-US" w:bidi="ar-SA"/>
      </w:rPr>
    </w:lvl>
    <w:lvl w:ilvl="3" w:tplc="27460700">
      <w:numFmt w:val="bullet"/>
      <w:lvlText w:val="•"/>
      <w:lvlJc w:val="left"/>
      <w:pPr>
        <w:ind w:left="2597" w:hanging="126"/>
      </w:pPr>
      <w:rPr>
        <w:rFonts w:hint="default"/>
        <w:lang w:val="en-US" w:eastAsia="en-US" w:bidi="ar-SA"/>
      </w:rPr>
    </w:lvl>
    <w:lvl w:ilvl="4" w:tplc="F8C2D032">
      <w:numFmt w:val="bullet"/>
      <w:lvlText w:val="•"/>
      <w:lvlJc w:val="left"/>
      <w:pPr>
        <w:ind w:left="3666" w:hanging="126"/>
      </w:pPr>
      <w:rPr>
        <w:rFonts w:hint="default"/>
        <w:lang w:val="en-US" w:eastAsia="en-US" w:bidi="ar-SA"/>
      </w:rPr>
    </w:lvl>
    <w:lvl w:ilvl="5" w:tplc="B6487E64">
      <w:numFmt w:val="bullet"/>
      <w:lvlText w:val="•"/>
      <w:lvlJc w:val="left"/>
      <w:pPr>
        <w:ind w:left="4735" w:hanging="126"/>
      </w:pPr>
      <w:rPr>
        <w:rFonts w:hint="default"/>
        <w:lang w:val="en-US" w:eastAsia="en-US" w:bidi="ar-SA"/>
      </w:rPr>
    </w:lvl>
    <w:lvl w:ilvl="6" w:tplc="5A3632CC">
      <w:numFmt w:val="bullet"/>
      <w:lvlText w:val="•"/>
      <w:lvlJc w:val="left"/>
      <w:pPr>
        <w:ind w:left="5804" w:hanging="126"/>
      </w:pPr>
      <w:rPr>
        <w:rFonts w:hint="default"/>
        <w:lang w:val="en-US" w:eastAsia="en-US" w:bidi="ar-SA"/>
      </w:rPr>
    </w:lvl>
    <w:lvl w:ilvl="7" w:tplc="249241F8">
      <w:numFmt w:val="bullet"/>
      <w:lvlText w:val="•"/>
      <w:lvlJc w:val="left"/>
      <w:pPr>
        <w:ind w:left="6873" w:hanging="126"/>
      </w:pPr>
      <w:rPr>
        <w:rFonts w:hint="default"/>
        <w:lang w:val="en-US" w:eastAsia="en-US" w:bidi="ar-SA"/>
      </w:rPr>
    </w:lvl>
    <w:lvl w:ilvl="8" w:tplc="3D22BFA6">
      <w:numFmt w:val="bullet"/>
      <w:lvlText w:val="•"/>
      <w:lvlJc w:val="left"/>
      <w:pPr>
        <w:ind w:left="7942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1907572A"/>
    <w:multiLevelType w:val="hybridMultilevel"/>
    <w:tmpl w:val="6FFA510E"/>
    <w:lvl w:ilvl="0" w:tplc="E6C80EB6">
      <w:start w:val="1"/>
      <w:numFmt w:val="decimal"/>
      <w:lvlText w:val="%1."/>
      <w:lvlJc w:val="left"/>
      <w:pPr>
        <w:ind w:left="55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F77B3"/>
        <w:spacing w:val="0"/>
        <w:w w:val="100"/>
        <w:sz w:val="28"/>
        <w:szCs w:val="28"/>
        <w:lang w:val="en-US" w:eastAsia="en-US" w:bidi="ar-SA"/>
      </w:rPr>
    </w:lvl>
    <w:lvl w:ilvl="1" w:tplc="C3869020">
      <w:numFmt w:val="bullet"/>
      <w:lvlText w:val="•"/>
      <w:lvlJc w:val="left"/>
      <w:pPr>
        <w:ind w:left="36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4C8544E">
      <w:numFmt w:val="bullet"/>
      <w:lvlText w:val="•"/>
      <w:lvlJc w:val="left"/>
      <w:pPr>
        <w:ind w:left="1617" w:hanging="126"/>
      </w:pPr>
      <w:rPr>
        <w:rFonts w:hint="default"/>
        <w:lang w:val="en-US" w:eastAsia="en-US" w:bidi="ar-SA"/>
      </w:rPr>
    </w:lvl>
    <w:lvl w:ilvl="3" w:tplc="8D020360">
      <w:numFmt w:val="bullet"/>
      <w:lvlText w:val="•"/>
      <w:lvlJc w:val="left"/>
      <w:pPr>
        <w:ind w:left="2675" w:hanging="126"/>
      </w:pPr>
      <w:rPr>
        <w:rFonts w:hint="default"/>
        <w:lang w:val="en-US" w:eastAsia="en-US" w:bidi="ar-SA"/>
      </w:rPr>
    </w:lvl>
    <w:lvl w:ilvl="4" w:tplc="D456A3F4">
      <w:numFmt w:val="bullet"/>
      <w:lvlText w:val="•"/>
      <w:lvlJc w:val="left"/>
      <w:pPr>
        <w:ind w:left="3733" w:hanging="126"/>
      </w:pPr>
      <w:rPr>
        <w:rFonts w:hint="default"/>
        <w:lang w:val="en-US" w:eastAsia="en-US" w:bidi="ar-SA"/>
      </w:rPr>
    </w:lvl>
    <w:lvl w:ilvl="5" w:tplc="74D8DEDC">
      <w:numFmt w:val="bullet"/>
      <w:lvlText w:val="•"/>
      <w:lvlJc w:val="left"/>
      <w:pPr>
        <w:ind w:left="4791" w:hanging="126"/>
      </w:pPr>
      <w:rPr>
        <w:rFonts w:hint="default"/>
        <w:lang w:val="en-US" w:eastAsia="en-US" w:bidi="ar-SA"/>
      </w:rPr>
    </w:lvl>
    <w:lvl w:ilvl="6" w:tplc="26B68F3C">
      <w:numFmt w:val="bullet"/>
      <w:lvlText w:val="•"/>
      <w:lvlJc w:val="left"/>
      <w:pPr>
        <w:ind w:left="5848" w:hanging="126"/>
      </w:pPr>
      <w:rPr>
        <w:rFonts w:hint="default"/>
        <w:lang w:val="en-US" w:eastAsia="en-US" w:bidi="ar-SA"/>
      </w:rPr>
    </w:lvl>
    <w:lvl w:ilvl="7" w:tplc="73AC324C">
      <w:numFmt w:val="bullet"/>
      <w:lvlText w:val="•"/>
      <w:lvlJc w:val="left"/>
      <w:pPr>
        <w:ind w:left="6906" w:hanging="126"/>
      </w:pPr>
      <w:rPr>
        <w:rFonts w:hint="default"/>
        <w:lang w:val="en-US" w:eastAsia="en-US" w:bidi="ar-SA"/>
      </w:rPr>
    </w:lvl>
    <w:lvl w:ilvl="8" w:tplc="E1BA4E06">
      <w:numFmt w:val="bullet"/>
      <w:lvlText w:val="•"/>
      <w:lvlJc w:val="left"/>
      <w:pPr>
        <w:ind w:left="7964" w:hanging="126"/>
      </w:pPr>
      <w:rPr>
        <w:rFonts w:hint="default"/>
        <w:lang w:val="en-US" w:eastAsia="en-US" w:bidi="ar-SA"/>
      </w:rPr>
    </w:lvl>
  </w:abstractNum>
  <w:abstractNum w:abstractNumId="2" w15:restartNumberingAfterBreak="0">
    <w:nsid w:val="7C5473D4"/>
    <w:multiLevelType w:val="hybridMultilevel"/>
    <w:tmpl w:val="3614061C"/>
    <w:lvl w:ilvl="0" w:tplc="40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950017872">
    <w:abstractNumId w:val="0"/>
  </w:num>
  <w:num w:numId="2" w16cid:durableId="1568031596">
    <w:abstractNumId w:val="1"/>
  </w:num>
  <w:num w:numId="3" w16cid:durableId="2100251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0ECC"/>
    <w:rsid w:val="000C15B9"/>
    <w:rsid w:val="00211000"/>
    <w:rsid w:val="00234AED"/>
    <w:rsid w:val="002C7241"/>
    <w:rsid w:val="002D4C06"/>
    <w:rsid w:val="00393705"/>
    <w:rsid w:val="003F3E93"/>
    <w:rsid w:val="0045232F"/>
    <w:rsid w:val="004A535C"/>
    <w:rsid w:val="00536EB1"/>
    <w:rsid w:val="009439A7"/>
    <w:rsid w:val="00960D58"/>
    <w:rsid w:val="00A44720"/>
    <w:rsid w:val="00AD3743"/>
    <w:rsid w:val="00B2113B"/>
    <w:rsid w:val="00B37C19"/>
    <w:rsid w:val="00B44831"/>
    <w:rsid w:val="00B517C5"/>
    <w:rsid w:val="00C30ECC"/>
    <w:rsid w:val="00C5400C"/>
    <w:rsid w:val="00C66A83"/>
    <w:rsid w:val="00C835C6"/>
    <w:rsid w:val="00DB6BA5"/>
    <w:rsid w:val="00E44893"/>
    <w:rsid w:val="00F439FD"/>
    <w:rsid w:val="00F446F3"/>
    <w:rsid w:val="00FC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41493"/>
  <w15:docId w15:val="{E0834F16-2A65-4FE0-AC44-6C43BB00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7"/>
      <w:ind w:left="55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4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24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365" w:hanging="12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0"/>
      <w:ind w:left="365" w:hanging="125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2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Mohammed Aslam Sufyan</cp:lastModifiedBy>
  <cp:revision>56</cp:revision>
  <dcterms:created xsi:type="dcterms:W3CDTF">2025-12-15T16:48:00Z</dcterms:created>
  <dcterms:modified xsi:type="dcterms:W3CDTF">2025-12-15T17:00:00Z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2025-12-15T00:00:00Z</vt:filetime>
  </property>
  <property fmtid="{D5CDD505-2E9C-101B-9397-08002B2CF9AE}" pid="5" name="Producer">
    <vt:lpwstr>ReportLab PDF Library - www.reportlab.com</vt:lpwstr>
  </property>
</Properties>
</file>