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8856" w14:textId="77777777" w:rsidR="00086A04" w:rsidRDefault="00086A04" w:rsidP="00086A04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>LİBFDR KÜTÜPHANESİ İŞLEMLERİ</w:t>
      </w:r>
    </w:p>
    <w:p w14:paraId="088A754E" w14:textId="77777777" w:rsidR="00086A04" w:rsidRDefault="00086A04" w:rsidP="00086A04">
      <w:pPr>
        <w:pStyle w:val="Els-Author"/>
        <w:rPr>
          <w:vertAlign w:val="superscript"/>
          <w:lang w:val="tr-TR"/>
        </w:rPr>
      </w:pPr>
      <w:r>
        <w:rPr>
          <w:lang w:val="tr-TR"/>
        </w:rPr>
        <w:t>Vedat DOGAN</w:t>
      </w:r>
    </w:p>
    <w:p w14:paraId="576F2179" w14:textId="77777777" w:rsidR="00BA75F7" w:rsidRDefault="00BA75F7" w:rsidP="00086A04">
      <w:pPr>
        <w:pStyle w:val="Els-Abstract-head"/>
        <w:pBdr>
          <w:top w:val="single" w:sz="4" w:space="4" w:color="auto"/>
        </w:pBdr>
        <w:rPr>
          <w:lang w:val="tr-TR"/>
        </w:rPr>
      </w:pPr>
    </w:p>
    <w:p w14:paraId="5E5826C6" w14:textId="77777777" w:rsidR="00BA75F7" w:rsidRDefault="00BA75F7" w:rsidP="00086A04">
      <w:pPr>
        <w:pStyle w:val="Els-Abstract-head"/>
        <w:pBdr>
          <w:top w:val="single" w:sz="4" w:space="4" w:color="auto"/>
        </w:pBdr>
        <w:rPr>
          <w:lang w:val="tr-TR"/>
        </w:rPr>
      </w:pPr>
    </w:p>
    <w:p w14:paraId="4B4DD659" w14:textId="77777777" w:rsidR="00BA75F7" w:rsidRDefault="00BA75F7" w:rsidP="00086A04">
      <w:pPr>
        <w:pStyle w:val="Els-Abstract-head"/>
        <w:pBdr>
          <w:top w:val="single" w:sz="4" w:space="4" w:color="auto"/>
        </w:pBdr>
        <w:rPr>
          <w:lang w:val="tr-TR"/>
        </w:rPr>
      </w:pPr>
    </w:p>
    <w:p w14:paraId="48C57D43" w14:textId="76D45856" w:rsidR="00086A04" w:rsidRDefault="00086A04" w:rsidP="00086A04">
      <w:pPr>
        <w:pStyle w:val="Els-Abstract-head"/>
        <w:pBdr>
          <w:top w:val="single" w:sz="4" w:space="4" w:color="auto"/>
        </w:pBdr>
        <w:rPr>
          <w:lang w:val="tr-TR"/>
        </w:rPr>
      </w:pPr>
      <w:r>
        <w:rPr>
          <w:lang w:val="tr-TR"/>
        </w:rPr>
        <w:t>Özet</w:t>
      </w:r>
    </w:p>
    <w:p w14:paraId="5B634C5A" w14:textId="13A9C870" w:rsidR="00086A04" w:rsidRDefault="00086A04" w:rsidP="00086A04">
      <w:pPr>
        <w:pStyle w:val="Els-Abstract-text"/>
        <w:ind w:left="284" w:right="43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Giris.dat’ ı okumaya başlar ve </w:t>
      </w:r>
      <w:proofErr w:type="spellStart"/>
      <w:r>
        <w:rPr>
          <w:sz w:val="24"/>
          <w:szCs w:val="24"/>
          <w:lang w:val="tr-TR"/>
        </w:rPr>
        <w:t>onune</w:t>
      </w:r>
      <w:proofErr w:type="spellEnd"/>
      <w:r>
        <w:rPr>
          <w:sz w:val="24"/>
          <w:szCs w:val="24"/>
          <w:lang w:val="tr-TR"/>
        </w:rPr>
        <w:t xml:space="preserve"> gelen komutlara </w:t>
      </w:r>
      <w:proofErr w:type="spellStart"/>
      <w:r>
        <w:rPr>
          <w:sz w:val="24"/>
          <w:szCs w:val="24"/>
          <w:lang w:val="tr-TR"/>
        </w:rPr>
        <w:t>gore</w:t>
      </w:r>
      <w:proofErr w:type="spellEnd"/>
      <w:r>
        <w:rPr>
          <w:sz w:val="24"/>
          <w:szCs w:val="24"/>
          <w:lang w:val="tr-TR"/>
        </w:rPr>
        <w:t xml:space="preserve"> işlemler yaparak Sonuc.dat’ sonuçları yazdırır. Bu projede çift </w:t>
      </w:r>
      <w:proofErr w:type="spellStart"/>
      <w:r>
        <w:rPr>
          <w:sz w:val="24"/>
          <w:szCs w:val="24"/>
          <w:lang w:val="tr-TR"/>
        </w:rPr>
        <w:t>yonlu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bahlı</w:t>
      </w:r>
      <w:proofErr w:type="spellEnd"/>
      <w:r>
        <w:rPr>
          <w:sz w:val="24"/>
          <w:szCs w:val="24"/>
          <w:lang w:val="tr-TR"/>
        </w:rPr>
        <w:t xml:space="preserve"> liste kullanılmıştır, kullanılma sebebi silme ekleme ve düğüm üzerinde gezme işlemleri daha kolay yapılmaktadır. </w:t>
      </w:r>
      <w:proofErr w:type="spellStart"/>
      <w:r>
        <w:rPr>
          <w:sz w:val="24"/>
          <w:szCs w:val="24"/>
          <w:lang w:val="tr-TR"/>
        </w:rPr>
        <w:t>Libfdr</w:t>
      </w:r>
      <w:proofErr w:type="spellEnd"/>
      <w:r>
        <w:rPr>
          <w:sz w:val="24"/>
          <w:szCs w:val="24"/>
          <w:lang w:val="tr-TR"/>
        </w:rPr>
        <w:t xml:space="preserve"> kütüphanesi kullanılarak işlemleri kolaylaştırılmıştır.  </w:t>
      </w:r>
    </w:p>
    <w:p w14:paraId="0B7510CF" w14:textId="77777777" w:rsidR="00086A04" w:rsidRDefault="00086A04" w:rsidP="00086A04">
      <w:pPr>
        <w:rPr>
          <w:sz w:val="18"/>
          <w:szCs w:val="20"/>
        </w:rPr>
      </w:pPr>
    </w:p>
    <w:p w14:paraId="3F580275" w14:textId="77777777" w:rsidR="00BA75F7" w:rsidRDefault="00BA75F7" w:rsidP="00086A04">
      <w:pPr>
        <w:rPr>
          <w:sz w:val="18"/>
          <w:szCs w:val="20"/>
        </w:rPr>
      </w:pPr>
    </w:p>
    <w:p w14:paraId="2957A3C2" w14:textId="77777777" w:rsidR="00BA75F7" w:rsidRDefault="00BA75F7" w:rsidP="00086A04">
      <w:pPr>
        <w:rPr>
          <w:sz w:val="18"/>
          <w:szCs w:val="20"/>
        </w:rPr>
      </w:pPr>
    </w:p>
    <w:p w14:paraId="74CFF6A5" w14:textId="77777777" w:rsidR="00BA75F7" w:rsidRDefault="00BA75F7" w:rsidP="00086A04">
      <w:pPr>
        <w:rPr>
          <w:sz w:val="18"/>
          <w:szCs w:val="20"/>
        </w:rPr>
      </w:pPr>
    </w:p>
    <w:p w14:paraId="5FDFD757" w14:textId="24171968" w:rsidR="00BA75F7" w:rsidRDefault="00BA75F7" w:rsidP="00086A04">
      <w:pPr>
        <w:rPr>
          <w:sz w:val="18"/>
          <w:szCs w:val="20"/>
        </w:rPr>
      </w:pPr>
      <w:r w:rsidRPr="00BA75F7">
        <w:rPr>
          <w:sz w:val="18"/>
          <w:szCs w:val="20"/>
        </w:rPr>
        <w:drawing>
          <wp:inline distT="0" distB="0" distL="0" distR="0" wp14:anchorId="253666BA" wp14:editId="05EC1869">
            <wp:extent cx="5760720" cy="3651885"/>
            <wp:effectExtent l="0" t="0" r="0" b="5715"/>
            <wp:docPr id="780914087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4087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77A" w14:textId="4D711809" w:rsidR="00086A04" w:rsidRDefault="00086A04">
      <w:r>
        <w:lastRenderedPageBreak/>
        <w:t>Dosya okuma işlemleri ve kullanılan kütüphaneler;</w:t>
      </w:r>
      <w:r w:rsidRPr="00086A04">
        <w:rPr>
          <w:noProof/>
        </w:rPr>
        <w:drawing>
          <wp:inline distT="0" distB="0" distL="0" distR="0" wp14:anchorId="5A3FD4E2" wp14:editId="385DBAC3">
            <wp:extent cx="5760720" cy="3442970"/>
            <wp:effectExtent l="0" t="0" r="0" b="0"/>
            <wp:docPr id="14538841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41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9E8" w14:textId="07030232" w:rsidR="00AE22E7" w:rsidRDefault="00AE22E7"/>
    <w:p w14:paraId="3BE7C1A4" w14:textId="285A082E" w:rsidR="009963C2" w:rsidRDefault="00AE22E7">
      <w:r>
        <w:t xml:space="preserve">Sil: komutu okunduğunda </w:t>
      </w:r>
      <w:r w:rsidR="009963C2">
        <w:t>ç</w:t>
      </w:r>
      <w:r>
        <w:t xml:space="preserve">ift </w:t>
      </w:r>
      <w:proofErr w:type="spellStart"/>
      <w:r>
        <w:t>yonlu</w:t>
      </w:r>
      <w:proofErr w:type="spellEnd"/>
      <w:r>
        <w:t xml:space="preserve"> </w:t>
      </w:r>
      <w:proofErr w:type="spellStart"/>
      <w:r>
        <w:t>baglı</w:t>
      </w:r>
      <w:proofErr w:type="spellEnd"/>
      <w:r>
        <w:t xml:space="preserve"> listenin sonundan </w:t>
      </w:r>
      <w:proofErr w:type="spellStart"/>
      <w:r>
        <w:t>baslıyarak</w:t>
      </w:r>
      <w:proofErr w:type="spellEnd"/>
      <w:r>
        <w:t xml:space="preserve"> silme işlemi yapmaya baslar. Ve </w:t>
      </w:r>
      <w:proofErr w:type="spellStart"/>
      <w:r>
        <w:t>curser</w:t>
      </w:r>
      <w:proofErr w:type="spellEnd"/>
      <w:r>
        <w:t xml:space="preserve"> ortada kaldıysa diğer işlemler kaldığı yerden devam eder.</w:t>
      </w:r>
      <w:r w:rsidR="009963C2" w:rsidRPr="009963C2">
        <w:rPr>
          <w:noProof/>
        </w:rPr>
        <w:drawing>
          <wp:inline distT="0" distB="0" distL="0" distR="0" wp14:anchorId="692F4DF2" wp14:editId="1D9FBA94">
            <wp:extent cx="5836310" cy="2286000"/>
            <wp:effectExtent l="0" t="0" r="0" b="0"/>
            <wp:docPr id="171501419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4197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888" cy="22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801C" w14:textId="77777777" w:rsidR="009963C2" w:rsidRDefault="009963C2"/>
    <w:p w14:paraId="2F1065F9" w14:textId="77777777" w:rsidR="00AE22E7" w:rsidRDefault="00AE22E7" w:rsidP="00AE22E7">
      <w:r>
        <w:t xml:space="preserve">Yaz: komutu okunduğunda </w:t>
      </w:r>
      <w:proofErr w:type="spellStart"/>
      <w:r>
        <w:t>curser</w:t>
      </w:r>
      <w:proofErr w:type="spellEnd"/>
      <w:r>
        <w:t xml:space="preserve"> nerede kaldıysa oradan yazmaya devam eder.</w:t>
      </w:r>
    </w:p>
    <w:p w14:paraId="61FB502D" w14:textId="77777777" w:rsidR="00AE22E7" w:rsidRDefault="00AE22E7" w:rsidP="00AE22E7">
      <w:proofErr w:type="spellStart"/>
      <w:proofErr w:type="gramStart"/>
      <w:r>
        <w:t>Sonagit</w:t>
      </w:r>
      <w:proofErr w:type="spellEnd"/>
      <w:r>
        <w:t>:  komutu</w:t>
      </w:r>
      <w:proofErr w:type="gramEnd"/>
      <w:r>
        <w:t xml:space="preserve"> okunduğunda </w:t>
      </w:r>
      <w:proofErr w:type="spellStart"/>
      <w:r>
        <w:t>curserın</w:t>
      </w:r>
      <w:proofErr w:type="spellEnd"/>
      <w:r>
        <w:t xml:space="preserve"> kaldığı yerden dosyanın sonuna gider. </w:t>
      </w:r>
    </w:p>
    <w:p w14:paraId="62689A7B" w14:textId="77777777" w:rsidR="00AE22E7" w:rsidRDefault="00AE22E7" w:rsidP="00AE22E7"/>
    <w:p w14:paraId="230E508E" w14:textId="77777777" w:rsidR="00AE22E7" w:rsidRDefault="00AE22E7"/>
    <w:p w14:paraId="182D1781" w14:textId="14EB7972" w:rsidR="00AE22E7" w:rsidRDefault="00AE22E7">
      <w:r w:rsidRPr="00AE22E7">
        <w:rPr>
          <w:noProof/>
        </w:rPr>
        <w:lastRenderedPageBreak/>
        <w:drawing>
          <wp:inline distT="0" distB="0" distL="0" distR="0" wp14:anchorId="289ECC21" wp14:editId="2236C9D2">
            <wp:extent cx="5760720" cy="3086100"/>
            <wp:effectExtent l="0" t="0" r="0" b="0"/>
            <wp:docPr id="210973491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870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571" w14:textId="1FFCB163" w:rsidR="00AE22E7" w:rsidRDefault="00AE22E7">
      <w:r w:rsidRPr="00AE22E7">
        <w:rPr>
          <w:noProof/>
        </w:rPr>
        <w:drawing>
          <wp:inline distT="0" distB="0" distL="0" distR="0" wp14:anchorId="3C2DD491" wp14:editId="70BB15D2">
            <wp:extent cx="5760720" cy="2415540"/>
            <wp:effectExtent l="0" t="0" r="0" b="0"/>
            <wp:docPr id="883673616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152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660" w14:textId="77777777" w:rsidR="002367E2" w:rsidRDefault="002367E2"/>
    <w:p w14:paraId="2656D198" w14:textId="77777777" w:rsidR="00B268A5" w:rsidRDefault="00B268A5"/>
    <w:p w14:paraId="5D83DEFD" w14:textId="77777777" w:rsidR="00B268A5" w:rsidRDefault="00B268A5"/>
    <w:p w14:paraId="71462209" w14:textId="77777777" w:rsidR="00B268A5" w:rsidRDefault="00B268A5"/>
    <w:p w14:paraId="262335CB" w14:textId="77777777" w:rsidR="00B268A5" w:rsidRDefault="00B268A5"/>
    <w:p w14:paraId="01C30DEB" w14:textId="097F3AE3" w:rsidR="002367E2" w:rsidRDefault="002367E2">
      <w:proofErr w:type="gramStart"/>
      <w:r>
        <w:t>Dur:  komutu</w:t>
      </w:r>
      <w:proofErr w:type="gramEnd"/>
      <w:r>
        <w:t xml:space="preserve"> çalışması kontrolu ekran çıktıları. </w:t>
      </w:r>
      <w:proofErr w:type="gramStart"/>
      <w:r>
        <w:t>Dur :</w:t>
      </w:r>
      <w:proofErr w:type="gramEnd"/>
      <w:r>
        <w:t xml:space="preserve"> komutu gördüğünde ekran çıktılarından görüldüğü gibi programı sonlandırır ve sonuç.dat dosyasına yazma işlemi yapar.</w:t>
      </w:r>
    </w:p>
    <w:p w14:paraId="2C889F19" w14:textId="77777777" w:rsidR="002367E2" w:rsidRDefault="002367E2"/>
    <w:p w14:paraId="3C2C10B0" w14:textId="32F999A8" w:rsidR="00C42ED4" w:rsidRDefault="002367E2">
      <w:r w:rsidRPr="002367E2">
        <w:rPr>
          <w:noProof/>
        </w:rPr>
        <w:lastRenderedPageBreak/>
        <w:drawing>
          <wp:inline distT="0" distB="0" distL="0" distR="0" wp14:anchorId="4583BC56" wp14:editId="427BBBF0">
            <wp:extent cx="5760720" cy="2385060"/>
            <wp:effectExtent l="0" t="0" r="0" b="0"/>
            <wp:docPr id="106727976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976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031" cy="23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F09" w14:textId="77777777" w:rsidR="002367E2" w:rsidRDefault="002367E2"/>
    <w:p w14:paraId="33FABB53" w14:textId="56CBF7E2" w:rsidR="002367E2" w:rsidRDefault="002367E2">
      <w:r w:rsidRPr="002367E2">
        <w:rPr>
          <w:noProof/>
        </w:rPr>
        <w:drawing>
          <wp:inline distT="0" distB="0" distL="0" distR="0" wp14:anchorId="69F18ED0" wp14:editId="40BA0555">
            <wp:extent cx="5760720" cy="2358390"/>
            <wp:effectExtent l="0" t="0" r="0" b="0"/>
            <wp:docPr id="1999071081" name="Resim 1" descr="ekran görüntüsü, metin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71081" name="Resim 1" descr="ekran görüntüsü, metin, multimedya yazılımı, grafik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E2"/>
    <w:rsid w:val="00086A04"/>
    <w:rsid w:val="00197291"/>
    <w:rsid w:val="0020618E"/>
    <w:rsid w:val="002367E2"/>
    <w:rsid w:val="004A29A0"/>
    <w:rsid w:val="00546D00"/>
    <w:rsid w:val="00675F1F"/>
    <w:rsid w:val="0084368A"/>
    <w:rsid w:val="009963C2"/>
    <w:rsid w:val="00AE22E7"/>
    <w:rsid w:val="00B268A5"/>
    <w:rsid w:val="00B66589"/>
    <w:rsid w:val="00BA75F7"/>
    <w:rsid w:val="00C42ED4"/>
    <w:rsid w:val="00CB639A"/>
    <w:rsid w:val="00C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997F"/>
  <w15:chartTrackingRefBased/>
  <w15:docId w15:val="{1689ED6F-FA71-438E-8BCE-B780C3F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04"/>
  </w:style>
  <w:style w:type="paragraph" w:styleId="Balk1">
    <w:name w:val="heading 1"/>
    <w:basedOn w:val="Normal"/>
    <w:next w:val="Normal"/>
    <w:link w:val="Balk1Char"/>
    <w:uiPriority w:val="9"/>
    <w:qFormat/>
    <w:rsid w:val="0023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67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67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67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67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67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67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67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67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67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67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67E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link w:val="stBilgiChar"/>
    <w:semiHidden/>
    <w:unhideWhenUsed/>
    <w:rsid w:val="00AE22E7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AE22E7"/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paragraph" w:customStyle="1" w:styleId="DocHead">
    <w:name w:val="DocHead"/>
    <w:rsid w:val="00AE22E7"/>
    <w:pPr>
      <w:spacing w:after="240" w:line="240" w:lineRule="auto"/>
      <w:jc w:val="center"/>
    </w:pPr>
    <w:rPr>
      <w:rFonts w:ascii="Times New Roman" w:eastAsia="SimSun" w:hAnsi="Times New Roman" w:cs="Times New Roman"/>
      <w:kern w:val="0"/>
      <w:sz w:val="24"/>
      <w:szCs w:val="20"/>
      <w:lang w:val="en-US"/>
    </w:rPr>
  </w:style>
  <w:style w:type="paragraph" w:customStyle="1" w:styleId="Els-Abstract-head">
    <w:name w:val="Els-Abstract-head"/>
    <w:next w:val="Normal"/>
    <w:rsid w:val="00086A0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kern w:val="0"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086A04"/>
    <w:pPr>
      <w:spacing w:after="0" w:line="220" w:lineRule="exact"/>
      <w:jc w:val="both"/>
    </w:pPr>
    <w:rPr>
      <w:rFonts w:ascii="Times New Roman" w:eastAsia="SimSun" w:hAnsi="Times New Roman" w:cs="Times New Roman"/>
      <w:kern w:val="0"/>
      <w:sz w:val="18"/>
      <w:szCs w:val="20"/>
      <w:lang w:val="en-US"/>
    </w:rPr>
  </w:style>
  <w:style w:type="paragraph" w:customStyle="1" w:styleId="Els-Affiliation">
    <w:name w:val="Els-Affiliation"/>
    <w:next w:val="Els-Abstract-head"/>
    <w:rsid w:val="00086A0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paragraph" w:customStyle="1" w:styleId="Els-Author">
    <w:name w:val="Els-Author"/>
    <w:next w:val="Normal"/>
    <w:rsid w:val="00086A0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kern w:val="0"/>
      <w:sz w:val="26"/>
      <w:szCs w:val="20"/>
      <w:lang w:val="en-US"/>
    </w:rPr>
  </w:style>
  <w:style w:type="paragraph" w:customStyle="1" w:styleId="Els-keywords">
    <w:name w:val="Els-keywords"/>
    <w:next w:val="Normal"/>
    <w:rsid w:val="00086A0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kern w:val="0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086A0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kern w:val="0"/>
      <w:sz w:val="3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Dogan</dc:creator>
  <cp:keywords/>
  <dc:description/>
  <cp:lastModifiedBy>Vedat Dogan</cp:lastModifiedBy>
  <cp:revision>4</cp:revision>
  <dcterms:created xsi:type="dcterms:W3CDTF">2024-07-10T17:54:00Z</dcterms:created>
  <dcterms:modified xsi:type="dcterms:W3CDTF">2024-07-10T18:10:00Z</dcterms:modified>
</cp:coreProperties>
</file>