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C6417" w14:textId="6D2E8AE7" w:rsidR="00E04FAF" w:rsidRDefault="00E04FAF" w:rsidP="00E04FAF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</w:pPr>
      <w:r w:rsidRPr="00E04FAF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>Senaryo</w:t>
      </w:r>
    </w:p>
    <w:p w14:paraId="2D93AA78" w14:textId="22F5EDD2" w:rsidR="00E04FAF" w:rsidRPr="00E04FAF" w:rsidRDefault="00E04FAF" w:rsidP="00E04FAF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color w:val="24292F"/>
          <w:sz w:val="20"/>
          <w:szCs w:val="20"/>
          <w:lang w:eastAsia="tr-TR"/>
        </w:rPr>
      </w:pPr>
      <w:r>
        <w:rPr>
          <w:rFonts w:ascii="Segoe UI" w:eastAsia="Times New Roman" w:hAnsi="Segoe UI" w:cs="Segoe UI"/>
          <w:color w:val="24292F"/>
          <w:sz w:val="20"/>
          <w:szCs w:val="20"/>
          <w:lang w:eastAsia="tr-TR"/>
        </w:rPr>
        <w:t xml:space="preserve">Bir çanta satıcısı, farklı modellerde çanta tedarik edip satmaktadır. Tedarik ettiği çantalar, kullanılan malzemeleri, hangi üreticilerden tedarik ettiğini, satışlarını </w:t>
      </w:r>
      <w:proofErr w:type="spellStart"/>
      <w:r>
        <w:rPr>
          <w:rFonts w:ascii="Segoe UI" w:eastAsia="Times New Roman" w:hAnsi="Segoe UI" w:cs="Segoe UI"/>
          <w:color w:val="24292F"/>
          <w:sz w:val="20"/>
          <w:szCs w:val="20"/>
          <w:lang w:eastAsia="tr-TR"/>
        </w:rPr>
        <w:t>vs</w:t>
      </w:r>
      <w:proofErr w:type="spellEnd"/>
      <w:r>
        <w:rPr>
          <w:rFonts w:ascii="Segoe UI" w:eastAsia="Times New Roman" w:hAnsi="Segoe UI" w:cs="Segoe UI"/>
          <w:color w:val="24292F"/>
          <w:sz w:val="20"/>
          <w:szCs w:val="20"/>
          <w:lang w:eastAsia="tr-TR"/>
        </w:rPr>
        <w:t xml:space="preserve"> kontrol altında tutmak istemektedir. Veri koruma ve kısılama istenen bir yazılım sistemi </w:t>
      </w:r>
      <w:proofErr w:type="spellStart"/>
      <w:r>
        <w:rPr>
          <w:rFonts w:ascii="Segoe UI" w:eastAsia="Times New Roman" w:hAnsi="Segoe UI" w:cs="Segoe UI"/>
          <w:color w:val="24292F"/>
          <w:sz w:val="20"/>
          <w:szCs w:val="20"/>
          <w:lang w:eastAsia="tr-TR"/>
        </w:rPr>
        <w:t>taleb</w:t>
      </w:r>
      <w:proofErr w:type="spellEnd"/>
      <w:r>
        <w:rPr>
          <w:rFonts w:ascii="Segoe UI" w:eastAsia="Times New Roman" w:hAnsi="Segoe UI" w:cs="Segoe UI"/>
          <w:color w:val="24292F"/>
          <w:sz w:val="20"/>
          <w:szCs w:val="20"/>
          <w:lang w:eastAsia="tr-TR"/>
        </w:rPr>
        <w:t xml:space="preserve"> etmektedir.</w:t>
      </w:r>
    </w:p>
    <w:p w14:paraId="3BA1EF52" w14:textId="4FB157B9" w:rsidR="00E04FAF" w:rsidRDefault="00E04FAF" w:rsidP="00E04FAF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</w:pPr>
      <w:r w:rsidRPr="00E04FAF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>İş Kuralları</w:t>
      </w:r>
    </w:p>
    <w:p w14:paraId="617F2427" w14:textId="77777777" w:rsidR="00E04FAF" w:rsidRPr="00E04FAF" w:rsidRDefault="00E04FAF" w:rsidP="00E04FAF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</w:pPr>
    </w:p>
    <w:p w14:paraId="0253F6BB" w14:textId="7897650A" w:rsidR="00E04FAF" w:rsidRDefault="00E04FAF" w:rsidP="00E04FA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Tedarik edilen her bir </w:t>
      </w:r>
      <w:proofErr w:type="gramStart"/>
      <w:r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ürünün,  ürün</w:t>
      </w:r>
      <w:proofErr w:type="gramEnd"/>
      <w:r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id</w:t>
      </w:r>
      <w:r w:rsidR="00C47FA7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’</w:t>
      </w:r>
      <w:r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si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, ürün adı, ürünün alış fiyatı, ürünün satış fiyatı, stok ve ürünün hangi kategoride olduğunu bilgileri mevcuttur. Ürünler birbirinden ürün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id</w:t>
      </w:r>
      <w:r w:rsidR="00C47FA7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’</w:t>
      </w:r>
      <w:r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si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ile ayırt edilmektedir.</w:t>
      </w:r>
    </w:p>
    <w:p w14:paraId="630C2C6A" w14:textId="69854BE6" w:rsidR="00C47FA7" w:rsidRDefault="00C47FA7" w:rsidP="00E04FA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Ürünler tedarikçi firmadan satın alınır.</w:t>
      </w:r>
    </w:p>
    <w:p w14:paraId="2916DAB1" w14:textId="6C9F21F5" w:rsidR="00DB6B28" w:rsidRDefault="00DB6B28" w:rsidP="00DB6B2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Ürünler farklı türden olabilir. Ancak bir ürün sadece bir türden olabilir.</w:t>
      </w:r>
    </w:p>
    <w:p w14:paraId="2FE6ADD7" w14:textId="5173CB5F" w:rsidR="00DB6B28" w:rsidRDefault="00DB6B28" w:rsidP="00DB6B2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Ürünler farklı miktarlarda alınabilir.</w:t>
      </w:r>
    </w:p>
    <w:p w14:paraId="624DD307" w14:textId="1C537D2F" w:rsidR="00DB6B28" w:rsidRDefault="00DB6B28" w:rsidP="00DB6B2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Bir ürün yalnızca bir kategoriye ait olabilir ancak bir kategori birden fazla ürüne ait olabilir.</w:t>
      </w:r>
    </w:p>
    <w:p w14:paraId="451EA5C5" w14:textId="0656F7F9" w:rsidR="00DB6B28" w:rsidRPr="00DB6B28" w:rsidRDefault="00DB6B28" w:rsidP="00DB6B2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Ürünlerde kategorilerine göre tek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fiyatlanmandırma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olamaz. Farklı kategorideki ürün diğer kategorilerden farklı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fiyatda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olabilir.</w:t>
      </w:r>
    </w:p>
    <w:p w14:paraId="6E0E59FF" w14:textId="36BA3C26" w:rsidR="00C47FA7" w:rsidRDefault="00C47FA7" w:rsidP="00E04FA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</w:pP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Tedarikci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firmanın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id’si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, tedarikçi firmanın adı, tedarikçiyle iletişime geçmek için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kullanıllan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bilgiler mevcuttur.</w:t>
      </w:r>
    </w:p>
    <w:p w14:paraId="5170C8CD" w14:textId="03C86E56" w:rsidR="00C47FA7" w:rsidRDefault="00C47FA7" w:rsidP="00E04FA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Malzemelerin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id’si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malzeme adı ve bunların hangi ürünlerde kullanıldığı bilgisi mevcuttur.</w:t>
      </w:r>
    </w:p>
    <w:p w14:paraId="3B3D9B41" w14:textId="47810C14" w:rsidR="00C47FA7" w:rsidRDefault="00C47FA7" w:rsidP="00E04FA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Malzeme tedarikçilerden sağlanmaktadır.</w:t>
      </w:r>
    </w:p>
    <w:p w14:paraId="3CB94930" w14:textId="22409A05" w:rsidR="001806F4" w:rsidRDefault="001806F4" w:rsidP="00E04FA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Her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siparis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bir kargo firması ile teslim edilir. Kargo firmasının adı ve id numarası girilmelidir.</w:t>
      </w:r>
    </w:p>
    <w:p w14:paraId="236187D6" w14:textId="2F5674D6" w:rsidR="001806F4" w:rsidRDefault="001806F4" w:rsidP="00E04FA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Her sipariş için bir fatura kesilmelidir. Her faturanın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no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su bulunmalıdır ve bu numara hiçbir zaman aynı olmamalıdır.</w:t>
      </w:r>
    </w:p>
    <w:p w14:paraId="366A6588" w14:textId="6EC99C60" w:rsidR="001806F4" w:rsidRPr="001806F4" w:rsidRDefault="00C47FA7" w:rsidP="001806F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</w:pP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Tedarikci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bir malzeme en az bir malzeme tedarik etmesi gerekmektedir, bir tedarikçi bir malzeme tedarik ettiği gibi birden fazla malzemede tedarik edebilir</w:t>
      </w:r>
      <w:r w:rsidR="001806F4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.</w:t>
      </w:r>
    </w:p>
    <w:p w14:paraId="542E5B25" w14:textId="56772391" w:rsidR="00DB6B28" w:rsidRDefault="00DB6B28" w:rsidP="00E04FA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Her tedarikçiyle çok sayıda müşteri temsilcisi ilgilenebilir. Ancak bir tedarikçiyle bir müşteri temsilcisi ilgilenebilir.</w:t>
      </w:r>
    </w:p>
    <w:p w14:paraId="339C5CC0" w14:textId="30617CBD" w:rsidR="00DB6B28" w:rsidRDefault="00DB6B28" w:rsidP="00E04FA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Her müşteri bir kategoriye aittir. Bu kategorilere göre fiyat değişebilir.</w:t>
      </w:r>
    </w:p>
    <w:p w14:paraId="26FB3C06" w14:textId="0F029CF4" w:rsidR="00DB6B28" w:rsidRDefault="00DB6B28" w:rsidP="00E04FA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Her müşterinin birden fazla müşteri temsilcisi olabilir. </w:t>
      </w:r>
    </w:p>
    <w:p w14:paraId="724BEDCA" w14:textId="4994B32A" w:rsidR="00BD6A05" w:rsidRDefault="00BD6A05" w:rsidP="00E04FA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Her müşterinin farklı id si olmalıdır. Her müşterinin adı, telefon numarası, </w:t>
      </w:r>
      <w:proofErr w:type="gramStart"/>
      <w:r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mail</w:t>
      </w:r>
      <w:proofErr w:type="gramEnd"/>
      <w:r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adresi ve adres bilgileri eksiksiz bir şekilde girilmelidir.</w:t>
      </w:r>
    </w:p>
    <w:p w14:paraId="316BE0CA" w14:textId="7F64FBB1" w:rsidR="00DB6B28" w:rsidRDefault="00BD6A05" w:rsidP="00E04FA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Müşteriden istenilen iletişim bilgilerinde iletişim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idsi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olmalıdır. Her müşterinin telefonu olmalıdır ancak telefon numarası başka bir müşteri ile aynı </w:t>
      </w:r>
      <w:proofErr w:type="spellStart"/>
      <w:proofErr w:type="gramStart"/>
      <w:r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olabilir.Adres</w:t>
      </w:r>
      <w:proofErr w:type="spellEnd"/>
      <w:proofErr w:type="gramEnd"/>
      <w:r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bilgileri eksiksiz girilmelidir.</w:t>
      </w:r>
    </w:p>
    <w:p w14:paraId="3598EBF0" w14:textId="77777777" w:rsidR="00CD4963" w:rsidRPr="00CD4963" w:rsidRDefault="00CD4963" w:rsidP="00CD4963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</w:pPr>
      <w:r w:rsidRPr="00CD496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lastRenderedPageBreak/>
        <w:t>İlişkisel Şema (Metinsel Gösterim)</w:t>
      </w:r>
    </w:p>
    <w:p w14:paraId="6378C668" w14:textId="219F22DD" w:rsidR="00864456" w:rsidRPr="00864456" w:rsidRDefault="00864456" w:rsidP="0086445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</w:pPr>
      <w:proofErr w:type="spellStart"/>
      <w:proofErr w:type="gramStart"/>
      <w:r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urunler</w:t>
      </w:r>
      <w:proofErr w:type="spellEnd"/>
      <w:r w:rsidRPr="0086445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( </w:t>
      </w:r>
      <w:proofErr w:type="spellStart"/>
      <w:r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tr-TR"/>
        </w:rPr>
        <w:t>urun</w:t>
      </w:r>
      <w:proofErr w:type="gramEnd"/>
      <w:r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tr-TR"/>
        </w:rPr>
        <w:t>_id</w:t>
      </w:r>
      <w:r w:rsidRPr="00864456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tr-TR"/>
        </w:rPr>
        <w:t>:</w:t>
      </w:r>
      <w:r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tr-TR"/>
        </w:rPr>
        <w:t>integer</w:t>
      </w:r>
      <w:proofErr w:type="spellEnd"/>
      <w:r w:rsidRPr="0086445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 ,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urun_ad</w:t>
      </w:r>
      <w:proofErr w:type="spellEnd"/>
      <w:r w:rsidRPr="0086445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: </w:t>
      </w:r>
      <w:proofErr w:type="spellStart"/>
      <w:r w:rsidRPr="0086445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varchar</w:t>
      </w:r>
      <w:proofErr w:type="spellEnd"/>
      <w:r w:rsidRPr="0086445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,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urunalisfiyat</w:t>
      </w:r>
      <w:proofErr w:type="spellEnd"/>
      <w:r w:rsidRPr="0086445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: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integer</w:t>
      </w:r>
      <w:proofErr w:type="spellEnd"/>
      <w:r w:rsidRPr="0086445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,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urunsatisfiyat</w:t>
      </w:r>
      <w:proofErr w:type="spellEnd"/>
      <w:r w:rsidRPr="0086445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: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integer</w:t>
      </w:r>
      <w:proofErr w:type="spellEnd"/>
      <w:r w:rsidRPr="0086445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, </w:t>
      </w:r>
      <w:r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kategori</w:t>
      </w:r>
      <w:r w:rsidRPr="0086445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: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varchar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,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stok:integer</w:t>
      </w:r>
      <w:proofErr w:type="spellEnd"/>
      <w:r w:rsidRPr="0086445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)</w:t>
      </w:r>
    </w:p>
    <w:p w14:paraId="2B6063D7" w14:textId="17D994F8" w:rsidR="00864456" w:rsidRPr="00864456" w:rsidRDefault="00864456" w:rsidP="00864456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</w:pPr>
      <w:proofErr w:type="spellStart"/>
      <w:proofErr w:type="gramStart"/>
      <w:r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tedarikci</w:t>
      </w:r>
      <w:proofErr w:type="spellEnd"/>
      <w:r w:rsidRPr="0086445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( </w:t>
      </w:r>
      <w:proofErr w:type="spellStart"/>
      <w:r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tr-TR"/>
        </w:rPr>
        <w:t>tedarikçi</w:t>
      </w:r>
      <w:proofErr w:type="gramEnd"/>
      <w:r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tr-TR"/>
        </w:rPr>
        <w:t>_id</w:t>
      </w:r>
      <w:proofErr w:type="spellEnd"/>
      <w:r w:rsidRPr="00864456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tr-TR"/>
        </w:rPr>
        <w:t xml:space="preserve">: </w:t>
      </w:r>
      <w:proofErr w:type="spellStart"/>
      <w:r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tr-TR"/>
        </w:rPr>
        <w:t>integer</w:t>
      </w:r>
      <w:proofErr w:type="spellEnd"/>
      <w:r w:rsidRPr="0086445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 , </w:t>
      </w:r>
      <w:proofErr w:type="spellStart"/>
      <w:r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tr-TR"/>
        </w:rPr>
        <w:t>terakci_adi</w:t>
      </w:r>
      <w:proofErr w:type="spellEnd"/>
      <w:r w:rsidRPr="00864456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tr-TR"/>
        </w:rPr>
        <w:t xml:space="preserve">: </w:t>
      </w:r>
      <w:proofErr w:type="spellStart"/>
      <w:r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tr-TR"/>
        </w:rPr>
        <w:t>var</w:t>
      </w:r>
      <w:r w:rsidRPr="00864456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tr-TR"/>
        </w:rPr>
        <w:t>char</w:t>
      </w:r>
      <w:proofErr w:type="spellEnd"/>
      <w:r w:rsidRPr="0086445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 ,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tedarikciiletisim</w:t>
      </w:r>
      <w:proofErr w:type="spellEnd"/>
      <w:r w:rsidRPr="0086445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: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varchar</w:t>
      </w:r>
      <w:proofErr w:type="spellEnd"/>
      <w:r w:rsidRPr="0086445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)</w:t>
      </w:r>
    </w:p>
    <w:p w14:paraId="2BE303B3" w14:textId="5119AE4F" w:rsidR="00864456" w:rsidRPr="00864456" w:rsidRDefault="00864456" w:rsidP="00864456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</w:pPr>
      <w:proofErr w:type="spellStart"/>
      <w:proofErr w:type="gramStart"/>
      <w:r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siparisurun</w:t>
      </w:r>
      <w:proofErr w:type="spellEnd"/>
      <w:r w:rsidRPr="0086445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( </w:t>
      </w:r>
      <w:proofErr w:type="spellStart"/>
      <w:r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tr-TR"/>
        </w:rPr>
        <w:t>sipariş</w:t>
      </w:r>
      <w:proofErr w:type="gramEnd"/>
      <w:r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tr-TR"/>
        </w:rPr>
        <w:t>_no</w:t>
      </w:r>
      <w:proofErr w:type="spellEnd"/>
      <w:r w:rsidRPr="00864456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tr-TR"/>
        </w:rPr>
        <w:t xml:space="preserve">: </w:t>
      </w:r>
      <w:proofErr w:type="spellStart"/>
      <w:r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tr-TR"/>
        </w:rPr>
        <w:t>integer</w:t>
      </w:r>
      <w:proofErr w:type="spellEnd"/>
      <w:r w:rsidRPr="0086445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 ,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sipariş_fiyat</w:t>
      </w:r>
      <w:proofErr w:type="spellEnd"/>
      <w:r w:rsidRPr="0086445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: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integer</w:t>
      </w:r>
      <w:proofErr w:type="spellEnd"/>
      <w:r w:rsidRPr="0086445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)</w:t>
      </w:r>
    </w:p>
    <w:p w14:paraId="3F11C6A4" w14:textId="6D921B62" w:rsidR="00864456" w:rsidRPr="00864456" w:rsidRDefault="00864456" w:rsidP="00864456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</w:pPr>
      <w:proofErr w:type="spellStart"/>
      <w:proofErr w:type="gramStart"/>
      <w:r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siparis</w:t>
      </w:r>
      <w:proofErr w:type="spellEnd"/>
      <w:r w:rsidRPr="0086445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( </w:t>
      </w:r>
      <w:proofErr w:type="spellStart"/>
      <w:r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tr-TR"/>
        </w:rPr>
        <w:t>sipariş</w:t>
      </w:r>
      <w:proofErr w:type="gramEnd"/>
      <w:r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tr-TR"/>
        </w:rPr>
        <w:t>_id</w:t>
      </w:r>
      <w:proofErr w:type="spellEnd"/>
      <w:r w:rsidRPr="00864456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tr-TR"/>
        </w:rPr>
        <w:t xml:space="preserve">: </w:t>
      </w:r>
      <w:proofErr w:type="spellStart"/>
      <w:r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tr-TR"/>
        </w:rPr>
        <w:t>integer</w:t>
      </w:r>
      <w:proofErr w:type="spellEnd"/>
      <w:r w:rsidRPr="0086445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 ,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sipariş_tarihi</w:t>
      </w:r>
      <w:proofErr w:type="spellEnd"/>
      <w:r w:rsidRPr="0086445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: </w:t>
      </w:r>
      <w:r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tarih,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toplam_tutar:integer</w:t>
      </w:r>
      <w:proofErr w:type="spellEnd"/>
      <w:r w:rsidRPr="0086445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)</w:t>
      </w:r>
    </w:p>
    <w:p w14:paraId="27FE4889" w14:textId="7AAE711A" w:rsidR="00864456" w:rsidRPr="00864456" w:rsidRDefault="00864456" w:rsidP="00864456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</w:pPr>
      <w:proofErr w:type="spellStart"/>
      <w:proofErr w:type="gramStart"/>
      <w:r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satis</w:t>
      </w:r>
      <w:proofErr w:type="gramEnd"/>
      <w:r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_temsilcisi</w:t>
      </w:r>
      <w:proofErr w:type="spellEnd"/>
      <w:r w:rsidRPr="0086445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( </w:t>
      </w:r>
      <w:proofErr w:type="spellStart"/>
      <w:r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tr-TR"/>
        </w:rPr>
        <w:t>temsilci_id</w:t>
      </w:r>
      <w:proofErr w:type="spellEnd"/>
      <w:r w:rsidRPr="00864456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tr-TR"/>
        </w:rPr>
        <w:t xml:space="preserve">: </w:t>
      </w:r>
      <w:proofErr w:type="spellStart"/>
      <w:r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tr-TR"/>
        </w:rPr>
        <w:t>integere</w:t>
      </w:r>
      <w:proofErr w:type="spellEnd"/>
      <w:r w:rsidRPr="0086445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 )</w:t>
      </w:r>
    </w:p>
    <w:p w14:paraId="10B975E4" w14:textId="2C88A16F" w:rsidR="00864456" w:rsidRPr="00A937B1" w:rsidRDefault="00864456" w:rsidP="00864456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</w:pPr>
      <w:proofErr w:type="spellStart"/>
      <w:proofErr w:type="gramStart"/>
      <w:r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musteriler</w:t>
      </w:r>
      <w:proofErr w:type="spellEnd"/>
      <w:r w:rsidRPr="0086445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( </w:t>
      </w:r>
      <w:proofErr w:type="spellStart"/>
      <w:r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tr-TR"/>
        </w:rPr>
        <w:t>musteradısoyadı</w:t>
      </w:r>
      <w:proofErr w:type="spellEnd"/>
      <w:proofErr w:type="gramEnd"/>
      <w:r w:rsidRPr="00864456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tr-TR"/>
        </w:rPr>
        <w:t xml:space="preserve">: </w:t>
      </w:r>
      <w:proofErr w:type="spellStart"/>
      <w:r w:rsidRPr="00864456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tr-TR"/>
        </w:rPr>
        <w:t>char</w:t>
      </w:r>
      <w:proofErr w:type="spellEnd"/>
      <w:r w:rsidRPr="0086445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 ,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müşteritelefon</w:t>
      </w:r>
      <w:proofErr w:type="spellEnd"/>
      <w:r w:rsidRPr="0086445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: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integer</w:t>
      </w:r>
      <w:proofErr w:type="spellEnd"/>
      <w:r w:rsidRPr="0086445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,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musterieposta</w:t>
      </w:r>
      <w:proofErr w:type="spellEnd"/>
      <w:r w:rsidRPr="0086445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: </w:t>
      </w:r>
      <w:proofErr w:type="spellStart"/>
      <w:r w:rsidRPr="0086445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varchar</w:t>
      </w:r>
      <w:proofErr w:type="spellEnd"/>
      <w:r w:rsidRPr="0086445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,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musteriades</w:t>
      </w:r>
      <w:proofErr w:type="spellEnd"/>
      <w:r w:rsidRPr="0086445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: </w:t>
      </w:r>
      <w:proofErr w:type="spellStart"/>
      <w:r w:rsidRPr="0086445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char</w:t>
      </w:r>
      <w:proofErr w:type="spellEnd"/>
      <w:r w:rsidRPr="0086445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)</w:t>
      </w:r>
    </w:p>
    <w:p w14:paraId="3381BFEE" w14:textId="7D8FC090" w:rsidR="00864456" w:rsidRPr="00864456" w:rsidRDefault="00864456" w:rsidP="0086445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</w:pPr>
      <w:proofErr w:type="spellStart"/>
      <w:proofErr w:type="gramStart"/>
      <w:r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müşteri</w:t>
      </w:r>
      <w:proofErr w:type="gramEnd"/>
      <w:r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_kategori</w:t>
      </w:r>
      <w:proofErr w:type="spellEnd"/>
      <w:r w:rsidRPr="0086445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( </w:t>
      </w:r>
      <w:proofErr w:type="spellStart"/>
      <w:r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tr-TR"/>
        </w:rPr>
        <w:t>mkategori_id</w:t>
      </w:r>
      <w:r w:rsidRPr="00864456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tr-TR"/>
        </w:rPr>
        <w:t>:</w:t>
      </w:r>
      <w:r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tr-TR"/>
        </w:rPr>
        <w:t>integer</w:t>
      </w:r>
      <w:proofErr w:type="spellEnd"/>
      <w:r w:rsidRPr="0086445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 )</w:t>
      </w:r>
    </w:p>
    <w:p w14:paraId="13ACDD56" w14:textId="3C3CA7E4" w:rsidR="00864456" w:rsidRPr="00864456" w:rsidRDefault="00864456" w:rsidP="00864456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</w:pPr>
      <w:proofErr w:type="gramStart"/>
      <w:r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m</w:t>
      </w:r>
      <w:r w:rsidRPr="0086445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alzeme</w:t>
      </w:r>
      <w:r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ler</w:t>
      </w:r>
      <w:r w:rsidRPr="0086445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( </w:t>
      </w:r>
      <w:proofErr w:type="spellStart"/>
      <w:r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tr-TR"/>
        </w:rPr>
        <w:t>malzemeler</w:t>
      </w:r>
      <w:proofErr w:type="gramEnd"/>
      <w:r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tr-TR"/>
        </w:rPr>
        <w:t>_id</w:t>
      </w:r>
      <w:proofErr w:type="spellEnd"/>
      <w:r w:rsidRPr="00864456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tr-TR"/>
        </w:rPr>
        <w:t xml:space="preserve">: </w:t>
      </w:r>
      <w:proofErr w:type="spellStart"/>
      <w:r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tr-TR"/>
        </w:rPr>
        <w:t>integer</w:t>
      </w:r>
      <w:proofErr w:type="spellEnd"/>
      <w:r w:rsidRPr="0086445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 , </w:t>
      </w:r>
      <w:proofErr w:type="spellStart"/>
      <w:r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tr-TR"/>
        </w:rPr>
        <w:t>malzeme_ad</w:t>
      </w:r>
      <w:proofErr w:type="spellEnd"/>
      <w:r w:rsidRPr="00864456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tr-TR"/>
        </w:rPr>
        <w:t xml:space="preserve">: </w:t>
      </w:r>
      <w:proofErr w:type="spellStart"/>
      <w:r w:rsidRPr="00864456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tr-TR"/>
        </w:rPr>
        <w:t>char</w:t>
      </w:r>
      <w:proofErr w:type="spellEnd"/>
      <w:r w:rsidRPr="0086445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 )</w:t>
      </w:r>
    </w:p>
    <w:p w14:paraId="69B3F7D8" w14:textId="0985F127" w:rsidR="00864456" w:rsidRPr="00864456" w:rsidRDefault="00864456" w:rsidP="00864456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</w:pPr>
      <w:proofErr w:type="gramStart"/>
      <w:r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kategori</w:t>
      </w:r>
      <w:r w:rsidRPr="0086445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( </w:t>
      </w:r>
      <w:proofErr w:type="spellStart"/>
      <w:r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tr-TR"/>
        </w:rPr>
        <w:t>kategoriid</w:t>
      </w:r>
      <w:proofErr w:type="spellEnd"/>
      <w:proofErr w:type="gramEnd"/>
      <w:r w:rsidRPr="00864456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tr-TR"/>
        </w:rPr>
        <w:t xml:space="preserve">: </w:t>
      </w:r>
      <w:proofErr w:type="spellStart"/>
      <w:r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tr-TR"/>
        </w:rPr>
        <w:t>integer</w:t>
      </w:r>
      <w:proofErr w:type="spellEnd"/>
      <w:r w:rsidRPr="0086445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 ,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kategoriad</w:t>
      </w:r>
      <w:proofErr w:type="spellEnd"/>
      <w:r w:rsidRPr="0086445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: </w:t>
      </w:r>
      <w:proofErr w:type="spellStart"/>
      <w:r w:rsidRPr="0086445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varchar</w:t>
      </w:r>
      <w:proofErr w:type="spellEnd"/>
      <w:r w:rsidRPr="0086445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)</w:t>
      </w:r>
    </w:p>
    <w:p w14:paraId="3837FDE0" w14:textId="6E84C5D5" w:rsidR="00864456" w:rsidRPr="00864456" w:rsidRDefault="00864456" w:rsidP="00864456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</w:pPr>
      <w:proofErr w:type="spellStart"/>
      <w:proofErr w:type="gramStart"/>
      <w:r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kargofirma</w:t>
      </w:r>
      <w:proofErr w:type="spellEnd"/>
      <w:r w:rsidRPr="0086445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( </w:t>
      </w:r>
      <w:proofErr w:type="spellStart"/>
      <w:r w:rsidR="00A937B1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tr-TR"/>
        </w:rPr>
        <w:t>firma</w:t>
      </w:r>
      <w:proofErr w:type="gramEnd"/>
      <w:r w:rsidR="00A937B1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tr-TR"/>
        </w:rPr>
        <w:t>_id</w:t>
      </w:r>
      <w:proofErr w:type="spellEnd"/>
      <w:r w:rsidRPr="00864456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tr-TR"/>
        </w:rPr>
        <w:t xml:space="preserve">: </w:t>
      </w:r>
      <w:proofErr w:type="spellStart"/>
      <w:r w:rsidR="00A937B1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tr-TR"/>
        </w:rPr>
        <w:t>integer</w:t>
      </w:r>
      <w:proofErr w:type="spellEnd"/>
      <w:r w:rsidRPr="0086445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 , </w:t>
      </w:r>
      <w:proofErr w:type="spellStart"/>
      <w:r w:rsidR="00A937B1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firma_adi</w:t>
      </w:r>
      <w:proofErr w:type="spellEnd"/>
      <w:r w:rsidRPr="0086445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: </w:t>
      </w:r>
      <w:proofErr w:type="spellStart"/>
      <w:r w:rsidRPr="0086445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varchar</w:t>
      </w:r>
      <w:proofErr w:type="spellEnd"/>
      <w:r w:rsidRPr="0086445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)</w:t>
      </w:r>
    </w:p>
    <w:p w14:paraId="57133D23" w14:textId="65D79399" w:rsidR="00864456" w:rsidRPr="00864456" w:rsidRDefault="00A937B1" w:rsidP="00864456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</w:pPr>
      <w:proofErr w:type="spellStart"/>
      <w:proofErr w:type="gramStart"/>
      <w:r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iletisim</w:t>
      </w:r>
      <w:proofErr w:type="spellEnd"/>
      <w:r w:rsidR="00864456" w:rsidRPr="0086445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( </w:t>
      </w:r>
      <w:proofErr w:type="spellStart"/>
      <w:r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tr-TR"/>
        </w:rPr>
        <w:t>iletişim</w:t>
      </w:r>
      <w:proofErr w:type="gramEnd"/>
      <w:r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tr-TR"/>
        </w:rPr>
        <w:t>_id</w:t>
      </w:r>
      <w:proofErr w:type="spellEnd"/>
      <w:r w:rsidR="00864456" w:rsidRPr="00864456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tr-TR"/>
        </w:rPr>
        <w:t xml:space="preserve">: </w:t>
      </w:r>
      <w:proofErr w:type="spellStart"/>
      <w:r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tr-TR"/>
        </w:rPr>
        <w:t>integer</w:t>
      </w:r>
      <w:proofErr w:type="spellEnd"/>
      <w:r w:rsidR="00864456" w:rsidRPr="0086445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 , </w:t>
      </w:r>
      <w:r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telefon</w:t>
      </w:r>
      <w:r w:rsidR="00864456" w:rsidRPr="0086445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: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integer</w:t>
      </w:r>
      <w:proofErr w:type="spellEnd"/>
      <w:r w:rsidR="00864456" w:rsidRPr="0086445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, </w:t>
      </w:r>
      <w:r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adres</w:t>
      </w:r>
      <w:r w:rsidR="00864456" w:rsidRPr="0086445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: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varchar</w:t>
      </w:r>
      <w:proofErr w:type="spellEnd"/>
      <w:r w:rsidR="00864456" w:rsidRPr="0086445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, </w:t>
      </w:r>
      <w:r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ilce</w:t>
      </w:r>
      <w:r w:rsidR="00864456" w:rsidRPr="0086445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: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varchar</w:t>
      </w:r>
      <w:proofErr w:type="spellEnd"/>
      <w:r w:rsidR="00864456" w:rsidRPr="0086445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)</w:t>
      </w:r>
    </w:p>
    <w:p w14:paraId="181D3B7D" w14:textId="28B30357" w:rsidR="00864456" w:rsidRPr="00864456" w:rsidRDefault="00A937B1" w:rsidP="00864456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</w:pPr>
      <w:proofErr w:type="gramStart"/>
      <w:r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ilce</w:t>
      </w:r>
      <w:r w:rsidR="00864456" w:rsidRPr="0086445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( </w:t>
      </w:r>
      <w:proofErr w:type="spellStart"/>
      <w:r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tr-TR"/>
        </w:rPr>
        <w:t>ilce</w:t>
      </w:r>
      <w:proofErr w:type="gramEnd"/>
      <w:r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tr-TR"/>
        </w:rPr>
        <w:t>_no</w:t>
      </w:r>
      <w:proofErr w:type="spellEnd"/>
      <w:r w:rsidR="00864456" w:rsidRPr="00864456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tr-TR"/>
        </w:rPr>
        <w:t xml:space="preserve">: </w:t>
      </w:r>
      <w:proofErr w:type="spellStart"/>
      <w:r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tr-TR"/>
        </w:rPr>
        <w:t>integer</w:t>
      </w:r>
      <w:proofErr w:type="spellEnd"/>
      <w:r w:rsidR="00864456" w:rsidRPr="0086445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 ,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ilce_adi</w:t>
      </w:r>
      <w:proofErr w:type="spellEnd"/>
      <w:r w:rsidR="00864456" w:rsidRPr="0086445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: </w:t>
      </w:r>
      <w:proofErr w:type="spellStart"/>
      <w:r w:rsidR="00864456" w:rsidRPr="0086445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varchar</w:t>
      </w:r>
      <w:proofErr w:type="spellEnd"/>
      <w:r w:rsidR="00864456" w:rsidRPr="0086445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)</w:t>
      </w:r>
    </w:p>
    <w:p w14:paraId="089AD691" w14:textId="66C46083" w:rsidR="00A937B1" w:rsidRPr="00A937B1" w:rsidRDefault="00A937B1" w:rsidP="00A937B1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</w:pPr>
      <w:proofErr w:type="gramStart"/>
      <w:r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il</w:t>
      </w:r>
      <w:r w:rsidRPr="0086445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( </w:t>
      </w:r>
      <w:proofErr w:type="spellStart"/>
      <w:r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tr-TR"/>
        </w:rPr>
        <w:t>il</w:t>
      </w:r>
      <w:proofErr w:type="gramEnd"/>
      <w:r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tr-TR"/>
        </w:rPr>
        <w:t>_no</w:t>
      </w:r>
      <w:proofErr w:type="spellEnd"/>
      <w:r w:rsidRPr="00864456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tr-TR"/>
        </w:rPr>
        <w:t xml:space="preserve">: </w:t>
      </w:r>
      <w:proofErr w:type="spellStart"/>
      <w:r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tr-TR"/>
        </w:rPr>
        <w:t>integer</w:t>
      </w:r>
      <w:proofErr w:type="spellEnd"/>
      <w:r w:rsidRPr="0086445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 ,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il_adi</w:t>
      </w:r>
      <w:proofErr w:type="spellEnd"/>
      <w:r w:rsidRPr="0086445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: </w:t>
      </w:r>
      <w:proofErr w:type="spellStart"/>
      <w:r w:rsidRPr="0086445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varchar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)</w:t>
      </w:r>
    </w:p>
    <w:p w14:paraId="3B5F54E0" w14:textId="302BE0CA" w:rsidR="00A937B1" w:rsidRPr="00864456" w:rsidRDefault="00A937B1" w:rsidP="00A937B1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</w:pPr>
      <w:proofErr w:type="gramStart"/>
      <w:r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fatura</w:t>
      </w:r>
      <w:r w:rsidRPr="0086445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( </w:t>
      </w:r>
      <w:proofErr w:type="spellStart"/>
      <w:r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tr-TR"/>
        </w:rPr>
        <w:t>fatura</w:t>
      </w:r>
      <w:proofErr w:type="gramEnd"/>
      <w:r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tr-TR"/>
        </w:rPr>
        <w:t>_no</w:t>
      </w:r>
      <w:proofErr w:type="spellEnd"/>
      <w:r w:rsidRPr="00864456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tr-TR"/>
        </w:rPr>
        <w:t xml:space="preserve">: </w:t>
      </w:r>
      <w:proofErr w:type="spellStart"/>
      <w:r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tr-TR"/>
        </w:rPr>
        <w:t>integer</w:t>
      </w:r>
      <w:proofErr w:type="spellEnd"/>
      <w:r w:rsidRPr="0086445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 ,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faturatarih</w:t>
      </w:r>
      <w:proofErr w:type="spellEnd"/>
      <w:r w:rsidRPr="0086445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: </w:t>
      </w:r>
      <w:proofErr w:type="spellStart"/>
      <w:r w:rsidRPr="0086445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varchar</w:t>
      </w:r>
      <w:proofErr w:type="spellEnd"/>
      <w:r w:rsidRPr="0086445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)</w:t>
      </w:r>
    </w:p>
    <w:p w14:paraId="5347F120" w14:textId="009A3F7A" w:rsidR="00A937B1" w:rsidRPr="00864456" w:rsidRDefault="00A937B1" w:rsidP="00A937B1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</w:pPr>
      <w:proofErr w:type="spellStart"/>
      <w:proofErr w:type="gramStart"/>
      <w:r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bolge</w:t>
      </w:r>
      <w:proofErr w:type="spellEnd"/>
      <w:r w:rsidRPr="0086445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( </w:t>
      </w:r>
      <w:proofErr w:type="spellStart"/>
      <w:r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tr-TR"/>
        </w:rPr>
        <w:t>bolge</w:t>
      </w:r>
      <w:proofErr w:type="gramEnd"/>
      <w:r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tr-TR"/>
        </w:rPr>
        <w:t>_</w:t>
      </w:r>
      <w:r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tr-TR"/>
        </w:rPr>
        <w:t>no</w:t>
      </w:r>
      <w:proofErr w:type="spellEnd"/>
      <w:r w:rsidRPr="00864456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tr-TR"/>
        </w:rPr>
        <w:t xml:space="preserve">: </w:t>
      </w:r>
      <w:proofErr w:type="spellStart"/>
      <w:r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tr-TR"/>
        </w:rPr>
        <w:t>integer</w:t>
      </w:r>
      <w:proofErr w:type="spellEnd"/>
      <w:r w:rsidRPr="0086445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 ,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bolge</w:t>
      </w:r>
      <w:r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_adi</w:t>
      </w:r>
      <w:proofErr w:type="spellEnd"/>
      <w:r w:rsidRPr="0086445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: </w:t>
      </w:r>
      <w:proofErr w:type="spellStart"/>
      <w:r w:rsidRPr="0086445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varchar</w:t>
      </w:r>
      <w:proofErr w:type="spellEnd"/>
      <w:r w:rsidRPr="0086445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)</w:t>
      </w:r>
    </w:p>
    <w:p w14:paraId="4AECB21A" w14:textId="77777777" w:rsidR="00BD6A05" w:rsidRDefault="00BD6A05" w:rsidP="00CD496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</w:pPr>
    </w:p>
    <w:p w14:paraId="47F797ED" w14:textId="77777777" w:rsidR="00C47FA7" w:rsidRPr="00E04FAF" w:rsidRDefault="00C47FA7" w:rsidP="00C47FA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</w:pPr>
    </w:p>
    <w:p w14:paraId="123D6E31" w14:textId="77777777" w:rsidR="00C42ED4" w:rsidRDefault="00C42ED4"/>
    <w:sectPr w:rsidR="00C42E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15497"/>
    <w:multiLevelType w:val="multilevel"/>
    <w:tmpl w:val="F6DAAB32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6136B3"/>
    <w:multiLevelType w:val="multilevel"/>
    <w:tmpl w:val="5E3CA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4F780D"/>
    <w:multiLevelType w:val="multilevel"/>
    <w:tmpl w:val="C9344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8455795">
    <w:abstractNumId w:val="1"/>
  </w:num>
  <w:num w:numId="2" w16cid:durableId="723453362">
    <w:abstractNumId w:val="0"/>
  </w:num>
  <w:num w:numId="3" w16cid:durableId="15283685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FAF"/>
    <w:rsid w:val="001806F4"/>
    <w:rsid w:val="00197291"/>
    <w:rsid w:val="0020618E"/>
    <w:rsid w:val="004A29A0"/>
    <w:rsid w:val="0084368A"/>
    <w:rsid w:val="00864456"/>
    <w:rsid w:val="00A937B1"/>
    <w:rsid w:val="00BD6A05"/>
    <w:rsid w:val="00C42ED4"/>
    <w:rsid w:val="00C47FA7"/>
    <w:rsid w:val="00CD1160"/>
    <w:rsid w:val="00CD4963"/>
    <w:rsid w:val="00DB6B28"/>
    <w:rsid w:val="00E04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F14CC7"/>
  <w15:chartTrackingRefBased/>
  <w15:docId w15:val="{422CDA0D-6A82-4D26-A566-16C6CB379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Gl">
    <w:name w:val="Strong"/>
    <w:basedOn w:val="VarsaylanParagrafYazTipi"/>
    <w:uiPriority w:val="22"/>
    <w:qFormat/>
    <w:rsid w:val="0086445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82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3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5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9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464</Words>
  <Characters>2650</Characters>
  <Application>Microsoft Office Word</Application>
  <DocSecurity>0</DocSecurity>
  <Lines>22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Vedat Dogan</dc:creator>
  <cp:keywords/>
  <dc:description/>
  <cp:lastModifiedBy>Vedat Dogan</cp:lastModifiedBy>
  <cp:revision>1</cp:revision>
  <dcterms:created xsi:type="dcterms:W3CDTF">2022-12-26T15:59:00Z</dcterms:created>
  <dcterms:modified xsi:type="dcterms:W3CDTF">2022-12-26T17:27:00Z</dcterms:modified>
</cp:coreProperties>
</file>