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Project Design Phase</w:t>
      </w:r>
    </w:p>
    <w:p w:rsidR="00000000" w:rsidDel="00000000" w:rsidP="00000000" w:rsidRDefault="00000000" w:rsidRPr="00000000" w14:paraId="00000002">
      <w:pPr>
        <w:rPr/>
      </w:pPr>
      <w:r w:rsidDel="00000000" w:rsidR="00000000" w:rsidRPr="00000000">
        <w:rPr>
          <w:rtl w:val="0"/>
        </w:rPr>
        <w:t xml:space="preserve">Problem – Solution Fit Template</w:t>
        <w:br w:type="textWrapping"/>
      </w:r>
    </w:p>
    <w:p w:rsidR="00000000" w:rsidDel="00000000" w:rsidP="00000000" w:rsidRDefault="00000000" w:rsidRPr="00000000" w14:paraId="00000003">
      <w:pPr>
        <w:jc w:val="left"/>
        <w:rPr/>
      </w:pPr>
      <w:bookmarkStart w:colFirst="0" w:colLast="0" w:name="_2pwtvkmmt2wu" w:id="0"/>
      <w:bookmarkEnd w:id="0"/>
      <w:r w:rsidDel="00000000" w:rsidR="00000000" w:rsidRPr="00000000">
        <w:rPr>
          <w:rtl w:val="0"/>
        </w:rPr>
        <w:t xml:space="preserve">Date: 26 June 2025</w:t>
      </w:r>
    </w:p>
    <w:p w:rsidR="00000000" w:rsidDel="00000000" w:rsidP="00000000" w:rsidRDefault="00000000" w:rsidRPr="00000000" w14:paraId="00000004">
      <w:pPr>
        <w:jc w:val="left"/>
        <w:rPr/>
      </w:pPr>
      <w:r w:rsidDel="00000000" w:rsidR="00000000" w:rsidRPr="00000000">
        <w:rPr>
          <w:rtl w:val="0"/>
        </w:rPr>
        <w:t xml:space="preserve">Team ID: </w:t>
      </w:r>
      <w:r w:rsidDel="00000000" w:rsidR="00000000" w:rsidRPr="00000000">
        <w:rPr>
          <w:rFonts w:ascii="Calibri" w:cs="Calibri" w:eastAsia="Calibri" w:hAnsi="Calibri"/>
          <w:i w:val="0"/>
          <w:smallCaps w:val="0"/>
          <w:color w:val="222222"/>
          <w:sz w:val="22"/>
          <w:szCs w:val="22"/>
          <w:highlight w:val="white"/>
          <w:rtl w:val="0"/>
        </w:rPr>
        <w:t xml:space="preserve">LTVIP2025TMID3</w:t>
      </w:r>
      <w:r w:rsidDel="00000000" w:rsidR="00000000" w:rsidRPr="00000000">
        <w:rPr>
          <w:rFonts w:ascii="Calibri" w:cs="Calibri" w:eastAsia="Calibri" w:hAnsi="Calibri"/>
          <w:color w:val="222222"/>
          <w:highlight w:val="white"/>
          <w:rtl w:val="0"/>
        </w:rPr>
        <w:t xml:space="preserve">0566</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Project Name: HealthAI: Intelligent Healthcare Assistant</w:t>
      </w:r>
    </w:p>
    <w:p w:rsidR="00000000" w:rsidDel="00000000" w:rsidP="00000000" w:rsidRDefault="00000000" w:rsidRPr="00000000" w14:paraId="00000006">
      <w:pPr>
        <w:jc w:val="left"/>
        <w:rPr/>
      </w:pPr>
      <w:r w:rsidDel="00000000" w:rsidR="00000000" w:rsidRPr="00000000">
        <w:rPr>
          <w:rtl w:val="0"/>
        </w:rPr>
        <w:t xml:space="preserve">Maximum Marks: 2 Marks</w:t>
        <w:br w:type="textWrapping"/>
      </w:r>
    </w:p>
    <w:p w:rsidR="00000000" w:rsidDel="00000000" w:rsidP="00000000" w:rsidRDefault="00000000" w:rsidRPr="00000000" w14:paraId="00000007">
      <w:pPr>
        <w:pStyle w:val="Heading2"/>
        <w:rPr/>
      </w:pPr>
      <w:r w:rsidDel="00000000" w:rsidR="00000000" w:rsidRPr="00000000">
        <w:rPr>
          <w:rtl w:val="0"/>
        </w:rPr>
        <w:t xml:space="preserve">Problem – Solution Fit Template:</w:t>
      </w:r>
    </w:p>
    <w:p w:rsidR="00000000" w:rsidDel="00000000" w:rsidP="00000000" w:rsidRDefault="00000000" w:rsidRPr="00000000" w14:paraId="00000008">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9">
      <w:pPr>
        <w:pStyle w:val="Heading2"/>
        <w:rPr/>
      </w:pPr>
      <w:r w:rsidDel="00000000" w:rsidR="00000000" w:rsidRPr="00000000">
        <w:rPr>
          <w:rtl w:val="0"/>
        </w:rPr>
        <w:t xml:space="preserve">Purpose:</w:t>
      </w:r>
    </w:p>
    <w:p w:rsidR="00000000" w:rsidDel="00000000" w:rsidP="00000000" w:rsidRDefault="00000000" w:rsidRPr="00000000" w14:paraId="0000000A">
      <w:pPr>
        <w:rPr/>
      </w:pPr>
      <w:r w:rsidDel="00000000" w:rsidR="00000000" w:rsidRPr="00000000">
        <w:rPr>
          <w:rtl w:val="0"/>
        </w:rPr>
        <w:t xml:space="preserve">HealthAI is designed to solve critical issues in the accessibility and understanding of healthcare information. It targets individuals seeking reliable medical guidance without immediate access to healthcare professionals. By using IBM Watson Machine Learning and the Granite model, HealthAI provides intelligent, empathetic, and data-backed health assistance. The project addresses users' need for real-time insights, condition prediction, treatment suggestions, and health analytics in an easy-to-use Streamlit application.</w:t>
      </w:r>
    </w:p>
    <w:p w:rsidR="00000000" w:rsidDel="00000000" w:rsidP="00000000" w:rsidRDefault="00000000" w:rsidRPr="00000000" w14:paraId="0000000B">
      <w:pPr>
        <w:rPr/>
      </w:pPr>
      <w:r w:rsidDel="00000000" w:rsidR="00000000" w:rsidRPr="00000000">
        <w:rPr>
          <w:rtl w:val="0"/>
        </w:rPr>
        <w:t xml:space="preserve">• Solve complex problems in a way that fits the state of your customers.</w:t>
      </w:r>
    </w:p>
    <w:p w:rsidR="00000000" w:rsidDel="00000000" w:rsidP="00000000" w:rsidRDefault="00000000" w:rsidRPr="00000000" w14:paraId="0000000C">
      <w:pPr>
        <w:rPr/>
      </w:pPr>
      <w:r w:rsidDel="00000000" w:rsidR="00000000" w:rsidRPr="00000000">
        <w:rPr>
          <w:rtl w:val="0"/>
        </w:rPr>
        <w:t xml:space="preserve">• Succeed faster and increase your solution adoption by tapping into existing mediums and channels of behavior.</w:t>
      </w:r>
    </w:p>
    <w:p w:rsidR="00000000" w:rsidDel="00000000" w:rsidP="00000000" w:rsidRDefault="00000000" w:rsidRPr="00000000" w14:paraId="0000000D">
      <w:pPr>
        <w:rPr/>
      </w:pPr>
      <w:r w:rsidDel="00000000" w:rsidR="00000000" w:rsidRPr="00000000">
        <w:rPr>
          <w:rtl w:val="0"/>
        </w:rPr>
        <w:t xml:space="preserve">• Sharpen your communication and marketing strategy with the right triggers and messaging.</w:t>
      </w:r>
    </w:p>
    <w:p w:rsidR="00000000" w:rsidDel="00000000" w:rsidP="00000000" w:rsidRDefault="00000000" w:rsidRPr="00000000" w14:paraId="0000000E">
      <w:pPr>
        <w:rPr/>
      </w:pPr>
      <w:r w:rsidDel="00000000" w:rsidR="00000000" w:rsidRPr="00000000">
        <w:rPr>
          <w:rtl w:val="0"/>
        </w:rPr>
        <w:t xml:space="preserve">• Increase touch-points with your company by finding the right problem-behavior fit and building trust by solving frequent annoyances, or urgent or costly problems.</w:t>
      </w:r>
    </w:p>
    <w:p w:rsidR="00000000" w:rsidDel="00000000" w:rsidP="00000000" w:rsidRDefault="00000000" w:rsidRPr="00000000" w14:paraId="0000000F">
      <w:pPr>
        <w:rPr/>
      </w:pPr>
      <w:r w:rsidDel="00000000" w:rsidR="00000000" w:rsidRPr="00000000">
        <w:rPr>
          <w:rtl w:val="0"/>
        </w:rPr>
        <w:t xml:space="preserve">• Understand the existing situation in order to improve it for your target group.</w:t>
        <w:br w:type="textWrapping"/>
      </w:r>
    </w:p>
    <w:p w:rsidR="00000000" w:rsidDel="00000000" w:rsidP="00000000" w:rsidRDefault="00000000" w:rsidRPr="00000000" w14:paraId="00000010">
      <w:pPr>
        <w:pStyle w:val="Heading2"/>
        <w:rPr/>
      </w:pPr>
      <w:r w:rsidDel="00000000" w:rsidR="00000000" w:rsidRPr="00000000">
        <w:rPr>
          <w:rtl w:val="0"/>
        </w:rPr>
        <w:t xml:space="preserve">References:</w:t>
      </w:r>
    </w:p>
    <w:p w:rsidR="00000000" w:rsidDel="00000000" w:rsidP="00000000" w:rsidRDefault="00000000" w:rsidRPr="00000000" w14:paraId="00000011">
      <w:pPr>
        <w:rPr/>
      </w:pPr>
      <w:r w:rsidDel="00000000" w:rsidR="00000000" w:rsidRPr="00000000">
        <w:rPr>
          <w:rtl w:val="0"/>
        </w:rPr>
        <w:t xml:space="preserve">https://www.ideahackers.network/problem-solution-fit-canvas/</w:t>
      </w:r>
    </w:p>
    <w:p w:rsidR="00000000" w:rsidDel="00000000" w:rsidP="00000000" w:rsidRDefault="00000000" w:rsidRPr="00000000" w14:paraId="00000012">
      <w:pPr>
        <w:rPr/>
      </w:pPr>
      <w:r w:rsidDel="00000000" w:rsidR="00000000" w:rsidRPr="00000000">
        <w:rPr>
          <w:rtl w:val="0"/>
        </w:rPr>
        <w:t xml:space="preserve">https://medium.com/@epicantus/problem-solution-fit-canvas-aa3dd59cb4fe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