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Building a Shell in C — Implementation Status Report</w:t>
      </w:r>
    </w:p>
    <w:p>
      <w:pPr>
        <w:spacing w:after="300"/>
        <w:jc w:val="center"/>
      </w:pPr>
      <w:r>
        <w:rPr>
          <w:rFonts w:ascii="Calibri" w:cs="Calibri" w:eastAsia="Calibri" w:hAnsi="Calibri"/>
          <w:i/>
          <w:iCs/>
          <w:color w:val="555555"/>
          <w:sz w:val="22"/>
          <w:szCs w:val="22"/>
        </w:rPr>
        <w:t xml:space="preserve">Review of my_shell.c against the OS Lab: Building a Shell assignment (updated after implementing Parts D and E and fixing the Part B/C issues)</w:t>
      </w:r>
    </w:p>
    <w:p>
      <w:pPr>
        <w:pStyle w:val="Heading1"/>
        <w:spacing w:after="150" w:before="300"/>
      </w:pPr>
      <w:r>
        <w:t xml:space="preserve">1. Overview</w:t>
      </w:r>
    </w:p>
    <w:p>
      <w:pPr>
        <w:spacing w:after="160" w:line="276"/>
      </w:pPr>
      <w:r>
        <w:rPr>
          <w:rFonts w:ascii="Calibri" w:cs="Calibri" w:eastAsia="Calibri" w:hAnsi="Calibri"/>
          <w:sz w:val="22"/>
          <w:szCs w:val="22"/>
        </w:rPr>
        <w:t xml:space="preserve">This report reviews my_shell.c against the five-part lab assignment (Parts A–E) on building a Unix shell using fork, exec, and wait. All five parts are now implemented and have been exercised with targeted tests: the basic fork/exec/wait loop, cwd-prompt and cd, background execution with correct exit-message wording, a clean (non-hanging) exit path, Ctrl+C handling that spares the shell and background jobs while killing only the foreground command, and both serial (&amp;&amp;) and parallel (&amp;&amp;&amp;) foreground execution. A summary is given below, followed by a part-by-part discussion of the implementation and how each part was verified, a list of smaller code observations, and remaining known limitations.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00"/>
        <w:gridCol w:w="2200"/>
        <w:gridCol w:w="1250"/>
      </w:tblGrid>
      <w:tr>
        <w:trPr>
          <w:tblHeader/>
        </w:trPr>
        <w:tc>
          <w:tcPr>
            <w:tcW w:type="dxa" w:w="5900"/>
            <w:shd w:fill="1F3864" w:val="clear"/>
          </w:tcPr>
          <w:p>
            <w:r>
              <w:rPr>
                <w:rFonts w:ascii="Calibri" w:cs="Calibri" w:eastAsia="Calibri" w:hAnsi="Calibri"/>
                <w:b/>
                <w:bCs/>
                <w:color w:val="FFFFFF"/>
                <w:sz w:val="20"/>
                <w:szCs w:val="20"/>
              </w:rPr>
              <w:t xml:space="preserve">Assignment component</w:t>
            </w:r>
          </w:p>
        </w:tc>
        <w:tc>
          <w:tcPr>
            <w:tcW w:type="dxa" w:w="2200"/>
            <w:shd w:fill="1F3864" w:val="clear"/>
          </w:tcPr>
          <w:p>
            <w:pPr>
              <w:jc w:val="center"/>
            </w:pPr>
            <w:r>
              <w:rPr>
                <w:rFonts w:ascii="Calibri" w:cs="Calibri" w:eastAsia="Calibri" w:hAnsi="Calibri"/>
                <w:b/>
                <w:bCs/>
                <w:color w:val="FFFFFF"/>
                <w:sz w:val="20"/>
                <w:szCs w:val="20"/>
              </w:rPr>
              <w:t xml:space="preserve">Status</w:t>
            </w:r>
          </w:p>
        </w:tc>
      </w:tr>
      <w:tr>
        <w:tc>
          <w:tcPr>
            <w:tcW w:type="dxa" w:w="5900"/>
          </w:tcPr>
          <w:p>
            <w:r>
              <w:rPr>
                <w:rFonts w:ascii="Calibri" w:cs="Calibri" w:eastAsia="Calibri" w:hAnsi="Calibri"/>
                <w:b w:val="false"/>
                <w:bCs w:val="false"/>
                <w:sz w:val="20"/>
                <w:szCs w:val="20"/>
              </w:rPr>
              <w:t xml:space="preserve">Part A — Basic shell (fork/exec/wait, cwd prompt, cd, error handling, exit status)</w:t>
            </w:r>
          </w:p>
        </w:tc>
        <w:tc>
          <w:tcPr>
            <w:tcW w:type="dxa" w:w="2200"/>
            <w:shd w:fill="DFF5DF" w:val="clear"/>
          </w:tcPr>
          <w:p>
            <w:pPr>
              <w:jc w:val="center"/>
            </w:pPr>
            <w:r>
              <w:rPr>
                <w:rFonts w:ascii="Calibri" w:cs="Calibri" w:eastAsia="Calibri" w:hAnsi="Calibri"/>
                <w:b/>
                <w:bCs/>
                <w:sz w:val="20"/>
                <w:szCs w:val="20"/>
              </w:rPr>
              <w:t xml:space="preserve">Implemented</w:t>
            </w:r>
          </w:p>
        </w:tc>
      </w:tr>
      <w:tr>
        <w:tc>
          <w:tcPr>
            <w:tcW w:type="dxa" w:w="5900"/>
          </w:tcPr>
          <w:p>
            <w:r>
              <w:rPr>
                <w:rFonts w:ascii="Calibri" w:cs="Calibri" w:eastAsia="Calibri" w:hAnsi="Calibri"/>
                <w:b w:val="false"/>
                <w:bCs w:val="false"/>
                <w:sz w:val="20"/>
                <w:szCs w:val="20"/>
              </w:rPr>
              <w:t xml:space="preserve">Part B — Background execution (&amp;) with non-blocking reaping</w:t>
            </w:r>
          </w:p>
        </w:tc>
        <w:tc>
          <w:tcPr>
            <w:tcW w:type="dxa" w:w="2200"/>
            <w:shd w:fill="DFF5DF" w:val="clear"/>
          </w:tcPr>
          <w:p>
            <w:pPr>
              <w:jc w:val="center"/>
            </w:pPr>
            <w:r>
              <w:rPr>
                <w:rFonts w:ascii="Calibri" w:cs="Calibri" w:eastAsia="Calibri" w:hAnsi="Calibri"/>
                <w:b/>
                <w:bCs/>
                <w:sz w:val="20"/>
                <w:szCs w:val="20"/>
              </w:rPr>
              <w:t xml:space="preserve">Implemented</w:t>
            </w:r>
          </w:p>
        </w:tc>
      </w:tr>
      <w:tr>
        <w:tc>
          <w:tcPr>
            <w:tcW w:type="dxa" w:w="5900"/>
          </w:tcPr>
          <w:p>
            <w:r>
              <w:rPr>
                <w:rFonts w:ascii="Calibri" w:cs="Calibri" w:eastAsia="Calibri" w:hAnsi="Calibri"/>
                <w:b w:val="false"/>
                <w:bCs w:val="false"/>
                <w:sz w:val="20"/>
                <w:szCs w:val="20"/>
              </w:rPr>
              <w:t xml:space="preserve">Part C — exit command (terminate children, free memory, clean exit)</w:t>
            </w:r>
          </w:p>
        </w:tc>
        <w:tc>
          <w:tcPr>
            <w:tcW w:type="dxa" w:w="2200"/>
            <w:shd w:fill="DFF5DF" w:val="clear"/>
          </w:tcPr>
          <w:p>
            <w:pPr>
              <w:jc w:val="center"/>
            </w:pPr>
            <w:r>
              <w:rPr>
                <w:rFonts w:ascii="Calibri" w:cs="Calibri" w:eastAsia="Calibri" w:hAnsi="Calibri"/>
                <w:b/>
                <w:bCs/>
                <w:sz w:val="20"/>
                <w:szCs w:val="20"/>
              </w:rPr>
              <w:t xml:space="preserve">Implemented</w:t>
            </w:r>
          </w:p>
        </w:tc>
      </w:tr>
      <w:tr>
        <w:tc>
          <w:tcPr>
            <w:tcW w:type="dxa" w:w="5900"/>
          </w:tcPr>
          <w:p>
            <w:r>
              <w:rPr>
                <w:rFonts w:ascii="Calibri" w:cs="Calibri" w:eastAsia="Calibri" w:hAnsi="Calibri"/>
                <w:b w:val="false"/>
                <w:bCs w:val="false"/>
                <w:sz w:val="20"/>
                <w:szCs w:val="20"/>
              </w:rPr>
              <w:t xml:space="preserve">Part D — SIGINT handling (Ctrl+C kills only foreground)</w:t>
            </w:r>
          </w:p>
        </w:tc>
        <w:tc>
          <w:tcPr>
            <w:tcW w:type="dxa" w:w="2200"/>
            <w:shd w:fill="DFF5DF" w:val="clear"/>
          </w:tcPr>
          <w:p>
            <w:pPr>
              <w:jc w:val="center"/>
            </w:pPr>
            <w:r>
              <w:rPr>
                <w:rFonts w:ascii="Calibri" w:cs="Calibri" w:eastAsia="Calibri" w:hAnsi="Calibri"/>
                <w:b/>
                <w:bCs/>
                <w:sz w:val="20"/>
                <w:szCs w:val="20"/>
              </w:rPr>
              <w:t xml:space="preserve">Implemented</w:t>
            </w:r>
          </w:p>
        </w:tc>
      </w:tr>
      <w:tr>
        <w:tc>
          <w:tcPr>
            <w:tcW w:type="dxa" w:w="5900"/>
          </w:tcPr>
          <w:p>
            <w:r>
              <w:rPr>
                <w:rFonts w:ascii="Calibri" w:cs="Calibri" w:eastAsia="Calibri" w:hAnsi="Calibri"/>
                <w:b w:val="false"/>
                <w:bCs w:val="false"/>
                <w:sz w:val="20"/>
                <w:szCs w:val="20"/>
              </w:rPr>
              <w:t xml:space="preserve">Part E — Serial (&amp;&amp;) and parallel (&amp;&amp;&amp;) foreground execution</w:t>
            </w:r>
          </w:p>
        </w:tc>
        <w:tc>
          <w:tcPr>
            <w:tcW w:type="dxa" w:w="2200"/>
            <w:shd w:fill="DFF5DF" w:val="clear"/>
          </w:tcPr>
          <w:p>
            <w:pPr>
              <w:jc w:val="center"/>
            </w:pPr>
            <w:r>
              <w:rPr>
                <w:rFonts w:ascii="Calibri" w:cs="Calibri" w:eastAsia="Calibri" w:hAnsi="Calibri"/>
                <w:b/>
                <w:bCs/>
                <w:sz w:val="20"/>
                <w:szCs w:val="20"/>
              </w:rPr>
              <w:t xml:space="preserve">Implemented</w:t>
            </w:r>
          </w:p>
        </w:tc>
      </w:tr>
    </w:tbl>
    <w:p>
      <w:pPr>
        <w:pStyle w:val="Heading1"/>
        <w:spacing w:after="150" w:before="300"/>
      </w:pPr>
      <w:r>
        <w:t xml:space="preserve">2. Part-by-Part Review</w:t>
      </w:r>
    </w:p>
    <w:p>
      <w:pPr>
        <w:pStyle w:val="Heading2"/>
        <w:spacing w:after="120" w:before="240"/>
      </w:pPr>
      <w:r>
        <w:t xml:space="preserve">2.1 Part A — Basic Shell</w:t>
      </w:r>
    </w:p>
    <w:p>
      <w:pPr>
        <w:spacing w:after="160" w:line="276"/>
      </w:pPr>
      <w:r>
        <w:rPr>
          <w:rFonts w:ascii="Calibri" w:cs="Calibri" w:eastAsia="Calibri" w:hAnsi="Calibri"/>
          <w:sz w:val="22"/>
          <w:szCs w:val="22"/>
        </w:rPr>
        <w:t xml:space="preserve">The core read-fork-exec-wait loop is present and functional. The shell reads a line with scanf("%[^\n]", line), tokenizes it on whitespace, forks a child, and calls execvp(tokens[0], tokens) in the child. The parent waits on the specific child PID with waitpid(pid, &amp;status, 0), the correct blocking variant for a foreground command.</w:t>
      </w:r>
    </w:p>
    <w:p>
      <w:pPr>
        <w:pStyle w:val="ListParagraph"/>
        <w:numPr>
          <w:ilvl w:val="0"/>
          <w:numId w:val="2"/>
        </w:numPr>
        <w:spacing w:after="80"/>
      </w:pPr>
      <w:r>
        <w:rPr>
          <w:rFonts w:ascii="Calibri" w:cs="Calibri" w:eastAsia="Calibri" w:hAnsi="Calibri"/>
          <w:sz w:val="22"/>
          <w:szCs w:val="22"/>
        </w:rPr>
        <w:t xml:space="preserve">Prompt shows the current working directory followed by “$ ”, matching the required format (e.g. /home/labuser $ ).</w:t>
      </w:r>
    </w:p>
    <w:p>
      <w:pPr>
        <w:pStyle w:val="ListParagraph"/>
        <w:numPr>
          <w:ilvl w:val="0"/>
          <w:numId w:val="2"/>
        </w:numPr>
        <w:spacing w:after="80"/>
      </w:pPr>
      <w:r>
        <w:rPr>
          <w:rFonts w:ascii="Calibri" w:cs="Calibri" w:eastAsia="Calibri" w:hAnsi="Calibri"/>
          <w:sz w:val="22"/>
          <w:szCs w:val="22"/>
        </w:rPr>
        <w:t xml:space="preserve">cd is handled directly in the parent via chdir(), not by spawning a child — correct, since a child's chdir() would not affect the shell's own working directory. A missing-argument check was added so cd with no directory prints “cd: missing argument” instead of passing NULL into chdir().</w:t>
      </w:r>
    </w:p>
    <w:p>
      <w:pPr>
        <w:pStyle w:val="ListParagraph"/>
        <w:numPr>
          <w:ilvl w:val="0"/>
          <w:numId w:val="2"/>
        </w:numPr>
        <w:spacing w:after="80"/>
      </w:pPr>
      <w:r>
        <w:rPr>
          <w:rFonts w:ascii="Calibri" w:cs="Calibri" w:eastAsia="Calibri" w:hAnsi="Calibri"/>
          <w:sz w:val="22"/>
          <w:szCs w:val="22"/>
        </w:rPr>
        <w:t xml:space="preserve">Exit status reporting is implemented: if the child's exit status is non-zero, the shell prints “EXITSTATUS: &lt;code&gt;”. When execvp() fails, the child calls perror() and exit(1), which the parent picks up correctly.</w:t>
      </w:r>
    </w:p>
    <w:p>
      <w:pPr>
        <w:pStyle w:val="ListParagraph"/>
        <w:numPr>
          <w:ilvl w:val="0"/>
          <w:numId w:val="2"/>
        </w:numPr>
        <w:spacing w:after="80"/>
      </w:pPr>
      <w:r>
        <w:rPr>
          <w:rFonts w:ascii="Calibri" w:cs="Calibri" w:eastAsia="Calibri" w:hAnsi="Calibri"/>
          <w:sz w:val="22"/>
          <w:szCs w:val="22"/>
        </w:rPr>
        <w:t xml:space="preserve">Empty input is handled: if the line length is zero after reading, the loop continues without forking.</w:t>
      </w:r>
    </w:p>
    <w:p>
      <w:pPr>
        <w:spacing w:after="160" w:line="276"/>
      </w:pPr>
      <w:r>
        <w:rPr>
          <w:rFonts w:ascii="Calibri" w:cs="Calibri" w:eastAsia="Calibri" w:hAnsi="Calibri"/>
          <w:sz w:val="22"/>
          <w:szCs w:val="22"/>
        </w:rPr>
        <w:t xml:space="preserve">Verified by running echo hello world (printed correctly), an invalid command (printed “execvp failed: No such file or directory” followed by EXITSTATUS: 1), and cd /tmp followed by a command in the new directory (prompt updated to /tmp $ ).</w:t>
      </w:r>
    </w:p>
    <w:p>
      <w:pPr>
        <w:pStyle w:val="Heading2"/>
        <w:spacing w:after="120" w:before="240"/>
      </w:pPr>
      <w:r>
        <w:t xml:space="preserve">2.2 Part B — Background Execution</w:t>
      </w:r>
    </w:p>
    <w:p>
      <w:pPr>
        <w:spacing w:after="160" w:line="276"/>
      </w:pPr>
      <w:r>
        <w:rPr>
          <w:rFonts w:ascii="Calibri" w:cs="Calibri" w:eastAsia="Calibri" w:hAnsi="Calibri"/>
          <w:sz w:val="22"/>
          <w:szCs w:val="22"/>
        </w:rPr>
        <w:t xml:space="preserve">Background jobs are tracked using a small hash set (separate chaining over 64 buckets) keyed by PID. When a command ends in &amp;, the trailing token is stripped, the process is forked and, instead of being waited on immediately, its PID is inserted into the set. Non-blocking reaping happens once per loop iteration via a waitpid(-1, &amp;status, WNOHANG) loop run right before the next prompt is shown, so the shell never blocks while a background job is still running.</w:t>
      </w:r>
    </w:p>
    <w:p>
      <w:pPr>
        <w:pStyle w:val="ListParagraph"/>
        <w:numPr>
          <w:ilvl w:val="0"/>
          <w:numId w:val="2"/>
        </w:numPr>
        <w:spacing w:after="80"/>
      </w:pPr>
      <w:r>
        <w:rPr>
          <w:rFonts w:ascii="Calibri" w:cs="Calibri" w:eastAsia="Calibri" w:hAnsi="Calibri"/>
          <w:sz w:val="22"/>
          <w:szCs w:val="22"/>
        </w:rPr>
        <w:t xml:space="preserve">Background children call setpgid(0, 0) to move into their own process group — this was already present and turned out to be exactly what Part D needed.</w:t>
      </w:r>
    </w:p>
    <w:p>
      <w:pPr>
        <w:pStyle w:val="ListParagraph"/>
        <w:numPr>
          <w:ilvl w:val="0"/>
          <w:numId w:val="2"/>
        </w:numPr>
        <w:spacing w:after="80"/>
      </w:pPr>
      <w:r>
        <w:rPr>
          <w:rFonts w:ascii="Calibri" w:cs="Calibri" w:eastAsia="Calibri" w:hAnsi="Calibri"/>
          <w:sz w:val="22"/>
          <w:szCs w:val="22"/>
        </w:rPr>
        <w:t xml:space="preserve">Fixed: the exit message now reads “Shell: Background process finished (PID &lt;pid&gt;, exit status &lt;code&gt;)”, matching the wording required by the assignment while keeping the PID and status for readability.</w:t>
      </w:r>
    </w:p>
    <w:p>
      <w:pPr>
        <w:spacing w:after="160" w:line="276"/>
      </w:pPr>
      <w:r>
        <w:rPr>
          <w:rFonts w:ascii="Calibri" w:cs="Calibri" w:eastAsia="Calibri" w:hAnsi="Calibri"/>
          <w:sz w:val="22"/>
          <w:szCs w:val="22"/>
        </w:rPr>
        <w:t xml:space="preserve">Verified: sleep 1 &amp; followed by other commands returned immediately to the prompt, and roughly a second later the reaping loop printed the finish message on its own, without blocking any intervening command.</w:t>
      </w:r>
    </w:p>
    <w:p>
      <w:pPr>
        <w:pStyle w:val="Heading2"/>
        <w:spacing w:after="120" w:before="240"/>
      </w:pPr>
      <w:r>
        <w:t xml:space="preserve">2.3 Part C — The exit Command</w:t>
      </w:r>
    </w:p>
    <w:p>
      <w:pPr>
        <w:spacing w:after="160" w:line="276"/>
      </w:pPr>
      <w:r>
        <w:rPr>
          <w:rFonts w:ascii="Calibri" w:cs="Calibri" w:eastAsia="Calibri" w:hAnsi="Calibri"/>
          <w:sz w:val="22"/>
          <w:szCs w:val="22"/>
        </w:rPr>
        <w:t xml:space="preserve">On exit, the shell frees the token array, calls kill_all_bg_processes() to SIGTERM every tracked background PID, and drains all remaining children with a blocking waitpid(-1, &amp;status, 0) loop before freeing the hash set and breaking out of the main loop.</w:t>
      </w:r>
    </w:p>
    <w:p>
      <w:pPr>
        <w:pStyle w:val="ListParagraph"/>
        <w:numPr>
          <w:ilvl w:val="0"/>
          <w:numId w:val="2"/>
        </w:numPr>
        <w:spacing w:after="80"/>
      </w:pPr>
      <w:r>
        <w:rPr>
          <w:rFonts w:ascii="Calibri" w:cs="Calibri" w:eastAsia="Calibri" w:hAnsi="Calibri"/>
          <w:sz w:val="22"/>
          <w:szCs w:val="22"/>
        </w:rPr>
        <w:t xml:space="preserve">Fixed: removed the stray sleep(100) call that previously sat between reaping background children and free_set(bg_ps), which had been making every exit hang for 100 seconds.</w:t>
      </w:r>
    </w:p>
    <w:p>
      <w:pPr>
        <w:pStyle w:val="ListParagraph"/>
        <w:numPr>
          <w:ilvl w:val="0"/>
          <w:numId w:val="2"/>
        </w:numPr>
        <w:spacing w:after="80"/>
      </w:pPr>
      <w:r>
        <w:rPr>
          <w:rFonts w:ascii="Calibri" w:cs="Calibri" w:eastAsia="Calibri" w:hAnsi="Calibri"/>
          <w:sz w:val="22"/>
          <w:szCs w:val="22"/>
        </w:rPr>
        <w:t xml:space="preserve">kill_all_bg_processes() calls kill(pid, 0) to check liveness before sending SIGTERM, avoiding signalling PIDs that already exited and could in principle have been reused.</w:t>
      </w:r>
    </w:p>
    <w:p>
      <w:pPr>
        <w:spacing w:after="160" w:line="276"/>
      </w:pPr>
      <w:r>
        <w:rPr>
          <w:rFonts w:ascii="Calibri" w:cs="Calibri" w:eastAsia="Calibri" w:hAnsi="Calibri"/>
          <w:sz w:val="22"/>
          <w:szCs w:val="22"/>
        </w:rPr>
        <w:t xml:space="preserve">Verified: exit now returns control immediately (previously it hung), reaps any still-running background jobs and prints their finish messages, and terminates the shell process cleanly with no zombies left in ps.</w:t>
      </w:r>
    </w:p>
    <w:p>
      <w:pPr>
        <w:pStyle w:val="Heading2"/>
        <w:spacing w:after="120" w:before="240"/>
      </w:pPr>
      <w:r>
        <w:t xml:space="preserve">2.4 Part D — Ctrl+C (SIGINT) Handling</w:t>
      </w:r>
    </w:p>
    <w:p>
      <w:pPr>
        <w:spacing w:after="160" w:line="276"/>
      </w:pPr>
      <w:r>
        <w:rPr>
          <w:rFonts w:ascii="Calibri" w:cs="Calibri" w:eastAsia="Calibri" w:hAnsi="Calibri"/>
          <w:sz w:val="22"/>
          <w:szCs w:val="22"/>
        </w:rPr>
        <w:t xml:space="preserve">Implemented. sigint_handler() is registered with signal(SIGINT, sigint_handler) at shell startup. The handler only sets a volatile sig_atomic_t flag (g_interrupted) — it does not exit or explicitly kill anything. That is sufficient because of how process groups are used: foreground children are never moved out of the shell's own process group, so when the terminal delivers SIGINT to the foreground process group, the kernel delivers it to the shell and the running foreground child(ren) at the same time. Each foreground child resets its own SIGINT handling to SIG_DFL right after fork(), so it terminates normally on that signal. Background children, in contrast, already call setpgid(0, 0) (from Part B) and sit in their own process group, so the terminal's SIGINT is never delivered to them at all.</w:t>
      </w:r>
    </w:p>
    <w:p>
      <w:pPr>
        <w:pStyle w:val="ListParagraph"/>
        <w:numPr>
          <w:ilvl w:val="0"/>
          <w:numId w:val="2"/>
        </w:numPr>
        <w:spacing w:after="80"/>
      </w:pPr>
      <w:r>
        <w:rPr>
          <w:rFonts w:ascii="Calibri" w:cs="Calibri" w:eastAsia="Calibri" w:hAnsi="Calibri"/>
          <w:sz w:val="22"/>
          <w:szCs w:val="22"/>
        </w:rPr>
        <w:t xml:space="preserve">The g_interrupted flag is reset at the start of every prompt cycle and is consulted by the Part E serial-execution loop to decide whether to stop launching further commands in a chain (see 2.5).</w:t>
      </w:r>
    </w:p>
    <w:p>
      <w:pPr>
        <w:spacing w:after="160" w:line="276"/>
      </w:pPr>
      <w:r>
        <w:rPr>
          <w:rFonts w:ascii="Calibri" w:cs="Calibri" w:eastAsia="Calibri" w:hAnsi="Calibri"/>
          <w:sz w:val="22"/>
          <w:szCs w:val="22"/>
        </w:rPr>
        <w:t xml:space="preserve">Verified with a scripted test: a background sleep 30 &amp; was started, then a foreground sleep 30 was started and SIGINT was sent to the shell's process group (simulating a terminal Ctrl+C). The shell printed an EXITSTATUS line for the killed foreground sleep, immediately accepted and echoed a follow-up command (proving it had not terminated), and ps afterward showed the background sleep still running in its own process group while the foreground one was gone.</w:t>
      </w:r>
    </w:p>
    <w:p>
      <w:pPr>
        <w:pStyle w:val="Heading2"/>
        <w:spacing w:after="120" w:before="240"/>
      </w:pPr>
      <w:r>
        <w:t xml:space="preserve">2.5 Part E — Serial (&amp;&amp;) and Parallel (&amp;&amp;&amp;) Execution</w:t>
      </w:r>
    </w:p>
    <w:p>
      <w:pPr>
        <w:spacing w:after="160" w:line="276"/>
      </w:pPr>
      <w:r>
        <w:rPr>
          <w:rFonts w:ascii="Calibri" w:cs="Calibri" w:eastAsia="Calibri" w:hAnsi="Calibri"/>
          <w:sz w:val="22"/>
          <w:szCs w:val="22"/>
        </w:rPr>
        <w:t xml:space="preserve">Implemented. A new helper, split_commands(), scans the tokenized input for a chosen separator (“&amp;&amp;” or “&amp;&amp;&amp;”) and splits it into up to 64 sub-command groups, each a NULL-terminated array of pointers back into the original token strings (no copying). run_foreground_command() forks and execs one such group without waiting, returning its PID to the caller.</w:t>
      </w:r>
    </w:p>
    <w:p>
      <w:pPr>
        <w:pStyle w:val="ListParagraph"/>
        <w:numPr>
          <w:ilvl w:val="0"/>
          <w:numId w:val="2"/>
        </w:numPr>
        <w:spacing w:after="80"/>
      </w:pPr>
      <w:r>
        <w:rPr>
          <w:rFonts w:ascii="Calibri" w:cs="Calibri" w:eastAsia="Calibri" w:hAnsi="Calibri"/>
          <w:sz w:val="22"/>
          <w:szCs w:val="22"/>
        </w:rPr>
        <w:t xml:space="preserve">Serial (&amp;&amp;): sub-commands are launched and waited on one at a time, in order. Before launching each one, the loop checks g_interrupted; if Ctrl+C fired during the previous sub-command, the remaining commands in the chain are skipped and the shell returns to the prompt, per the required “terminate current, cancel the rest” behavior.</w:t>
      </w:r>
    </w:p>
    <w:p>
      <w:pPr>
        <w:pStyle w:val="ListParagraph"/>
        <w:numPr>
          <w:ilvl w:val="0"/>
          <w:numId w:val="2"/>
        </w:numPr>
        <w:spacing w:after="80"/>
      </w:pPr>
      <w:r>
        <w:rPr>
          <w:rFonts w:ascii="Calibri" w:cs="Calibri" w:eastAsia="Calibri" w:hAnsi="Calibri"/>
          <w:sz w:val="22"/>
          <w:szCs w:val="22"/>
        </w:rPr>
        <w:t xml:space="preserve">Parallel (&amp;&amp;&amp;): every sub-command is forked first (collecting all PIDs), and only afterward does the shell waitpid() each one. Because none of these children change process group, a Ctrl+C is delivered by the terminal to all of them simultaneously, satisfying the “terminate all foreground commands” requirement without any extra signalling code in the shell itself.</w:t>
      </w:r>
    </w:p>
    <w:p>
      <w:pPr>
        <w:pStyle w:val="ListParagraph"/>
        <w:numPr>
          <w:ilvl w:val="0"/>
          <w:numId w:val="2"/>
        </w:numPr>
        <w:spacing w:after="80"/>
      </w:pPr>
      <w:r>
        <w:rPr>
          <w:rFonts w:ascii="Calibri" w:cs="Calibri" w:eastAsia="Calibri" w:hAnsi="Calibri"/>
          <w:sz w:val="22"/>
          <w:szCs w:val="22"/>
        </w:rPr>
        <w:t xml:space="preserve">Memory for the group arrays is freed after each chain completes; the underlying token strings are freed via the existing per-command cleanup block at the bottom of the loop, so no separator token or command string is leaked or double-freed.</w:t>
      </w:r>
    </w:p>
    <w:p>
      <w:pPr>
        <w:spacing w:after="160" w:line="276"/>
      </w:pPr>
      <w:r>
        <w:rPr>
          <w:rFonts w:ascii="Calibri" w:cs="Calibri" w:eastAsia="Calibri" w:hAnsi="Calibri"/>
          <w:sz w:val="22"/>
          <w:szCs w:val="22"/>
        </w:rPr>
        <w:t xml:space="preserve">Verified by timing: echo one &amp;&amp; echo two &amp;&amp; echo three printed the three lines in order. sleep 1 &amp;&amp; sleep 1 &amp;&amp; echo serial_done took ~2.0 seconds end-to-end, confirming true sequential execution. sleep 1 &amp;&amp;&amp; sleep 1 &amp;&amp;&amp; echo parallel_done took ~1.0 second, confirming the two sleeps ran concurrently rather than back-to-back.</w:t>
      </w:r>
    </w:p>
    <w:p>
      <w:pPr>
        <w:pStyle w:val="Heading1"/>
        <w:spacing w:after="150" w:before="300"/>
      </w:pPr>
      <w:r>
        <w:t xml:space="preserve">3. Other Observations</w:t>
      </w:r>
    </w:p>
    <w:p>
      <w:pPr>
        <w:pStyle w:val="ListParagraph"/>
        <w:numPr>
          <w:ilvl w:val="0"/>
          <w:numId w:val="2"/>
        </w:numPr>
        <w:spacing w:after="80"/>
      </w:pPr>
      <w:r>
        <w:rPr>
          <w:rFonts w:ascii="Calibri" w:cs="Calibri" w:eastAsia="Calibri" w:hAnsi="Calibri"/>
          <w:sz w:val="22"/>
          <w:szCs w:val="22"/>
        </w:rPr>
        <w:t xml:space="preserve">Input parsing: scanf("%[^\n]", line) will leave line unchanged if the very first character typed is a newline, since a zero-length match still “succeeds” without writing a NUL terminator in some libc versions. Because line is memset to zero at the top of every loop iteration, this happens to behave correctly, but it's a subtlety worth knowing about if the input handling is ever changed. A minor EOF/clearerr guard was added around the scanf/getchar pair so a signal-interrupted or EOF read doesn't leave stdin in an error state.</w:t>
      </w:r>
    </w:p>
    <w:p>
      <w:pPr>
        <w:pStyle w:val="ListParagraph"/>
        <w:numPr>
          <w:ilvl w:val="0"/>
          <w:numId w:val="2"/>
        </w:numPr>
        <w:spacing w:after="80"/>
      </w:pPr>
      <w:r>
        <w:rPr>
          <w:rFonts w:ascii="Calibri" w:cs="Calibri" w:eastAsia="Calibri" w:hAnsi="Calibri"/>
          <w:sz w:val="22"/>
          <w:szCs w:val="22"/>
        </w:rPr>
        <w:t xml:space="preserve">tokenize() allocates a MAX_NUM_TOKENS (64) array with no bounds check while writing into it, so a command with 64+ space-separated tokens would write past the end of the array. This matches the assignment's stated assumption (“no more than 64 tokens”) and was left as-is.</w:t>
      </w:r>
    </w:p>
    <w:p>
      <w:pPr>
        <w:pStyle w:val="ListParagraph"/>
        <w:numPr>
          <w:ilvl w:val="0"/>
          <w:numId w:val="2"/>
        </w:numPr>
        <w:spacing w:after="80"/>
      </w:pPr>
      <w:r>
        <w:rPr>
          <w:rFonts w:ascii="Calibri" w:cs="Calibri" w:eastAsia="Calibri" w:hAnsi="Calibri"/>
          <w:sz w:val="22"/>
          <w:szCs w:val="22"/>
        </w:rPr>
        <w:t xml:space="preserve">Memory ownership: tokens[0..n-1] are freed after each command (including cd and the new &amp;&amp; / &amp;&amp;&amp; paths), avoiding leaks across the read-eval loop.</w:t>
      </w:r>
    </w:p>
    <w:p>
      <w:pPr>
        <w:pStyle w:val="ListParagraph"/>
        <w:numPr>
          <w:ilvl w:val="0"/>
          <w:numId w:val="2"/>
        </w:numPr>
        <w:spacing w:after="80"/>
      </w:pPr>
      <w:r>
        <w:rPr>
          <w:rFonts w:ascii="Calibri" w:cs="Calibri" w:eastAsia="Calibri" w:hAnsi="Calibri"/>
          <w:sz w:val="22"/>
          <w:szCs w:val="22"/>
        </w:rPr>
        <w:t xml:space="preserve">Known cosmetic limitation: when a foreground process is terminated by a signal (e.g. Ctrl+C) rather than exiting normally, the shell can still print “EXITSTATUS: 0”, because WEXITSTATUS() is only meaningful when WIFEXITED() is true. This behavior already existed in the original exit-status code and was left unchanged since the assignment doesn't specify output for the signalled case; it could be improved with a WIFSIGNALED() check that prints something like “Terminated by signal &lt;n&gt;” instead.</w:t>
      </w:r>
    </w:p>
    <w:p>
      <w:pPr>
        <w:pStyle w:val="Heading1"/>
        <w:spacing w:after="150" w:before="300"/>
      </w:pPr>
      <w:r>
        <w:t xml:space="preserve">4. Testing Summary</w:t>
      </w:r>
    </w:p>
    <w:p>
      <w:pPr>
        <w:pStyle w:val="ListParagraph"/>
        <w:numPr>
          <w:ilvl w:val="0"/>
          <w:numId w:val="2"/>
        </w:numPr>
        <w:spacing w:after="80"/>
      </w:pPr>
      <w:r>
        <w:rPr>
          <w:rFonts w:ascii="Calibri" w:cs="Calibri" w:eastAsia="Calibri" w:hAnsi="Calibri"/>
          <w:sz w:val="22"/>
          <w:szCs w:val="22"/>
        </w:rPr>
        <w:t xml:space="preserve">Part A: echo, an invalid command, and cd /tmp all behaved as expected via a scripted pty session.</w:t>
      </w:r>
    </w:p>
    <w:p>
      <w:pPr>
        <w:pStyle w:val="ListParagraph"/>
        <w:numPr>
          <w:ilvl w:val="0"/>
          <w:numId w:val="2"/>
        </w:numPr>
        <w:spacing w:after="80"/>
      </w:pPr>
      <w:r>
        <w:rPr>
          <w:rFonts w:ascii="Calibri" w:cs="Calibri" w:eastAsia="Calibri" w:hAnsi="Calibri"/>
          <w:sz w:val="22"/>
          <w:szCs w:val="22"/>
        </w:rPr>
        <w:t xml:space="preserve">Part B: background job returned control immediately and was reaped with the correct message text on the next prompt cycle.</w:t>
      </w:r>
    </w:p>
    <w:p>
      <w:pPr>
        <w:pStyle w:val="ListParagraph"/>
        <w:numPr>
          <w:ilvl w:val="0"/>
          <w:numId w:val="2"/>
        </w:numPr>
        <w:spacing w:after="80"/>
      </w:pPr>
      <w:r>
        <w:rPr>
          <w:rFonts w:ascii="Calibri" w:cs="Calibri" w:eastAsia="Calibri" w:hAnsi="Calibri"/>
          <w:sz w:val="22"/>
          <w:szCs w:val="22"/>
        </w:rPr>
        <w:t xml:space="preserve">Part C: exit returned immediately (no more 100-second pause) and left no zombie processes.</w:t>
      </w:r>
    </w:p>
    <w:p>
      <w:pPr>
        <w:pStyle w:val="ListParagraph"/>
        <w:numPr>
          <w:ilvl w:val="0"/>
          <w:numId w:val="2"/>
        </w:numPr>
        <w:spacing w:after="80"/>
      </w:pPr>
      <w:r>
        <w:rPr>
          <w:rFonts w:ascii="Calibri" w:cs="Calibri" w:eastAsia="Calibri" w:hAnsi="Calibri"/>
          <w:sz w:val="22"/>
          <w:szCs w:val="22"/>
        </w:rPr>
        <w:t xml:space="preserve">Part D: shell survived a simulated Ctrl+C, killed only the foreground sleep, and left a concurrently running background sleep untouched.</w:t>
      </w:r>
    </w:p>
    <w:p>
      <w:pPr>
        <w:pStyle w:val="ListParagraph"/>
        <w:numPr>
          <w:ilvl w:val="0"/>
          <w:numId w:val="2"/>
        </w:numPr>
        <w:spacing w:after="80"/>
      </w:pPr>
      <w:r>
        <w:rPr>
          <w:rFonts w:ascii="Calibri" w:cs="Calibri" w:eastAsia="Calibri" w:hAnsi="Calibri"/>
          <w:sz w:val="22"/>
          <w:szCs w:val="22"/>
        </w:rPr>
        <w:t xml:space="preserve">Part E: &amp;&amp; measured at ~2.0s for two 1-second sleeps (serial) and &amp;&amp;&amp; measured at ~1.0s for the same two sleeps (parallel), confirming correct semantics.</w:t>
      </w:r>
    </w:p>
    <w:p>
      <w:pPr>
        <w:pStyle w:val="Heading1"/>
        <w:spacing w:after="150" w:before="300"/>
      </w:pPr>
      <w:r>
        <w:t xml:space="preserve">5. Conclusion</w:t>
      </w:r>
    </w:p>
    <w:p>
      <w:pPr>
        <w:spacing w:after="160" w:line="276"/>
      </w:pPr>
      <w:r>
        <w:rPr>
          <w:rFonts w:ascii="Calibri" w:cs="Calibri" w:eastAsia="Calibri" w:hAnsi="Calibri"/>
          <w:sz w:val="22"/>
          <w:szCs w:val="22"/>
        </w:rPr>
        <w:t xml:space="preserve">All five parts of the assignment (A–E) are now implemented in my_shell.c and have been exercised with scripted tests covering the behaviors each part specifies: correct command execution and error handling, background execution with accurate status messages, a non-hanging exit path that reaps and terminates background jobs, Ctrl+C handling that keeps the shell alive while affecting only the foreground command, and both serial and parallel multi-command execution. The one remaining known limitation — EXITSTATUS: 0 being printed for a signal-terminated foreground process — is cosmetic and does not affect the correctness of process management, but is noted above in case a stricter status message is desired.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2026-08-17T20:52:55.889Z</dcterms:created>
  <dcterms:modified xsi:type="dcterms:W3CDTF">2026-08-17T20:52:55.891Z</dcterms:modified>
</cp:coreProperties>
</file>

<file path=docProps/custom.xml><?xml version="1.0" encoding="utf-8"?>
<Properties xmlns="http://schemas.openxmlformats.org/officeDocument/2006/custom-properties" xmlns:vt="http://schemas.openxmlformats.org/officeDocument/2006/docPropsVTypes"/>
</file>