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3F27DFD7" w:rsidR="00545E81" w:rsidRPr="00167D20" w:rsidRDefault="009F79A0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 w:rsidRPr="00167D20"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William Shakespear</w:t>
      </w:r>
      <w:r w:rsidR="00022E9D" w:rsidRPr="00167D20"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e</w:t>
      </w:r>
      <w:r w:rsidR="00545E81" w:rsidRPr="00167D20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 w:rsidR="00D16202" w:rsidRPr="00167D20"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Romeo a Julie</w:t>
      </w:r>
    </w:p>
    <w:p w14:paraId="78F77A54" w14:textId="3C4308B1" w:rsidR="007D3647" w:rsidRPr="00167D20" w:rsidRDefault="00096BB9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16EF5D" wp14:editId="29CF0AB9">
            <wp:simplePos x="0" y="0"/>
            <wp:positionH relativeFrom="column">
              <wp:posOffset>3133725</wp:posOffset>
            </wp:positionH>
            <wp:positionV relativeFrom="paragraph">
              <wp:posOffset>59055</wp:posOffset>
            </wp:positionV>
            <wp:extent cx="2971800" cy="3806190"/>
            <wp:effectExtent l="0" t="0" r="0" b="3810"/>
            <wp:wrapTight wrapText="bothSides">
              <wp:wrapPolygon edited="0">
                <wp:start x="0" y="0"/>
                <wp:lineTo x="0" y="21550"/>
                <wp:lineTo x="21508" y="21550"/>
                <wp:lineTo x="21508" y="0"/>
                <wp:lineTo x="0" y="0"/>
              </wp:wrapPolygon>
            </wp:wrapTight>
            <wp:docPr id="1424971937" name="Picture 1" descr="William Shakespea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lliam Shakespear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3C9BC" w14:textId="171BEC0C" w:rsidR="00045BD1" w:rsidRPr="00167D20" w:rsidRDefault="00045BD1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167D20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46C7E240" w14:textId="77777777" w:rsidR="000D68A5" w:rsidRPr="00167D20" w:rsidRDefault="000D68A5" w:rsidP="000D68A5">
      <w:pPr>
        <w:pStyle w:val="Heading3"/>
        <w:spacing w:before="60" w:beforeAutospacing="0" w:after="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b/>
          <w:bCs/>
          <w:color w:val="FF0000"/>
          <w:sz w:val="28"/>
          <w:szCs w:val="28"/>
        </w:rPr>
        <w:t>William Shakespeare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> </w:t>
      </w:r>
    </w:p>
    <w:p w14:paraId="3526AC3A" w14:textId="77777777" w:rsidR="000B3BF8" w:rsidRPr="004D0D84" w:rsidRDefault="000D68A5" w:rsidP="000D68A5">
      <w:pPr>
        <w:spacing w:before="60" w:after="6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4D0D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A</w:t>
      </w:r>
      <w:r w:rsidRPr="004D0D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nglický </w:t>
      </w:r>
      <w:r w:rsidR="005B7036" w:rsidRPr="004D0D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básník, dramatik a divadelní herec</w:t>
      </w:r>
    </w:p>
    <w:p w14:paraId="6E20B7B3" w14:textId="77777777" w:rsidR="000B3BF8" w:rsidRPr="004D0D84" w:rsidRDefault="000B3BF8" w:rsidP="000D68A5">
      <w:pPr>
        <w:spacing w:before="60" w:after="6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</w:pPr>
      <w:r w:rsidRPr="004D0D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Největší anglicky píšící spisovat.</w:t>
      </w:r>
    </w:p>
    <w:p w14:paraId="06523BE0" w14:textId="39F16426" w:rsidR="00B7612D" w:rsidRPr="00110E99" w:rsidRDefault="000B3BF8" w:rsidP="000D68A5">
      <w:pPr>
        <w:spacing w:before="60" w:after="60"/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</w:pPr>
      <w:r w:rsidRPr="004D0D84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Celosvětově nejvýznamnější dramatik</w:t>
      </w:r>
      <w:r w:rsidR="00655F4F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 xml:space="preserve"> všech dob</w:t>
      </w:r>
      <w:r w:rsidRPr="00110E99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.</w:t>
      </w:r>
    </w:p>
    <w:p w14:paraId="0F96B1C1" w14:textId="52C5B8E0" w:rsidR="00FE2F8C" w:rsidRPr="00167D20" w:rsidRDefault="00096BB9" w:rsidP="000D68A5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>
        <w:fldChar w:fldCharType="begin"/>
      </w:r>
      <w:r>
        <w:instrText xml:space="preserve"> INCLUDEPICTURE "https://upload.wikimedia.org/wikipedia/commons/a/a2/Shakespeare.jpg" \* MERGEFORMATINET </w:instrText>
      </w:r>
      <w:r w:rsidR="00000000">
        <w:fldChar w:fldCharType="separate"/>
      </w:r>
      <w:r>
        <w:fldChar w:fldCharType="end"/>
      </w:r>
    </w:p>
    <w:p w14:paraId="7D3F80D2" w14:textId="665717D3" w:rsidR="000D68A5" w:rsidRPr="00167D20" w:rsidRDefault="000D68A5" w:rsidP="000D68A5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</w:rPr>
        <w:t xml:space="preserve">Narodil se v anglickém městečku Stratford </w:t>
      </w:r>
    </w:p>
    <w:p w14:paraId="169EE7B2" w14:textId="1BCFB354" w:rsidR="003364C2" w:rsidRPr="00167D20" w:rsidRDefault="003364C2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K</w:t>
      </w:r>
      <w:r w:rsidR="00966D3E" w:rsidRPr="00167D20">
        <w:rPr>
          <w:rFonts w:asciiTheme="minorHAnsi" w:hAnsiTheme="minorHAnsi" w:cstheme="minorHAnsi"/>
          <w:sz w:val="28"/>
          <w:szCs w:val="28"/>
        </w:rPr>
        <w:t xml:space="preserve">líčová postava evropského dramatu, </w:t>
      </w:r>
    </w:p>
    <w:p w14:paraId="3E8692F3" w14:textId="332925AD" w:rsidR="003B0473" w:rsidRPr="00167D20" w:rsidRDefault="003364C2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N</w:t>
      </w:r>
      <w:r w:rsidR="00966D3E" w:rsidRPr="00167D20">
        <w:rPr>
          <w:rFonts w:asciiTheme="minorHAnsi" w:hAnsiTheme="minorHAnsi" w:cstheme="minorHAnsi"/>
          <w:sz w:val="28"/>
          <w:szCs w:val="28"/>
        </w:rPr>
        <w:t xml:space="preserve">ar. ve </w:t>
      </w:r>
      <w:r w:rsidR="00966D3E" w:rsidRPr="00167D20">
        <w:rPr>
          <w:rFonts w:asciiTheme="minorHAnsi" w:hAnsiTheme="minorHAnsi" w:cstheme="minorHAnsi"/>
          <w:color w:val="00B050"/>
          <w:sz w:val="28"/>
          <w:szCs w:val="28"/>
        </w:rPr>
        <w:t xml:space="preserve">Stratfordu </w:t>
      </w:r>
      <w:r w:rsidR="00966D3E" w:rsidRPr="00167D20">
        <w:rPr>
          <w:rFonts w:asciiTheme="minorHAnsi" w:hAnsiTheme="minorHAnsi" w:cstheme="minorHAnsi"/>
          <w:sz w:val="28"/>
          <w:szCs w:val="28"/>
        </w:rPr>
        <w:t xml:space="preserve">nad Avonou do poměrně </w:t>
      </w:r>
      <w:r w:rsidR="00966D3E" w:rsidRPr="00167D20">
        <w:rPr>
          <w:rFonts w:asciiTheme="minorHAnsi" w:hAnsiTheme="minorHAnsi" w:cstheme="minorHAnsi"/>
          <w:color w:val="FF0000"/>
          <w:sz w:val="28"/>
          <w:szCs w:val="28"/>
        </w:rPr>
        <w:t>bohaté rodiny</w:t>
      </w:r>
      <w:r w:rsidR="00966D3E" w:rsidRPr="00167D2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07C37D9" w14:textId="77777777" w:rsidR="003B0473" w:rsidRPr="00167D20" w:rsidRDefault="003B0473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O</w:t>
      </w:r>
      <w:r w:rsidR="00966D3E" w:rsidRPr="00167D20">
        <w:rPr>
          <w:rFonts w:asciiTheme="minorHAnsi" w:hAnsiTheme="minorHAnsi" w:cstheme="minorHAnsi"/>
          <w:sz w:val="28"/>
          <w:szCs w:val="28"/>
        </w:rPr>
        <w:t xml:space="preserve">tec byl úspěšný rukavičkář a radní, matka dcerou velkostatkáře; </w:t>
      </w:r>
    </w:p>
    <w:p w14:paraId="01C6FA8E" w14:textId="77777777" w:rsidR="003B0473" w:rsidRPr="00167D20" w:rsidRDefault="003B0473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</w:p>
    <w:p w14:paraId="3BB01043" w14:textId="1BDFE5C1" w:rsidR="003B0473" w:rsidRPr="00CF1BA2" w:rsidRDefault="00CF1BA2" w:rsidP="003364C2">
      <w:pPr>
        <w:spacing w:before="60" w:after="60"/>
        <w:rPr>
          <w:rFonts w:asciiTheme="minorHAnsi" w:hAnsiTheme="minorHAnsi" w:cstheme="minorHAnsi"/>
          <w:b/>
          <w:bCs/>
          <w:sz w:val="28"/>
          <w:szCs w:val="28"/>
        </w:rPr>
      </w:pPr>
      <w:r w:rsidRPr="00CF1BA2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 xml:space="preserve">Studoval </w:t>
      </w:r>
      <w:r w:rsidR="00966D3E" w:rsidRPr="00CF1BA2">
        <w:rPr>
          <w:rFonts w:asciiTheme="minorHAnsi" w:hAnsiTheme="minorHAnsi" w:cstheme="minorHAnsi"/>
          <w:b/>
          <w:bCs/>
          <w:color w:val="FF0000"/>
          <w:sz w:val="28"/>
          <w:szCs w:val="28"/>
        </w:rPr>
        <w:t>gymnázium ve Stratfordu</w:t>
      </w:r>
    </w:p>
    <w:p w14:paraId="38818BAD" w14:textId="2732C27C" w:rsidR="00E8347B" w:rsidRPr="00167D20" w:rsidRDefault="007A68D4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C</w:t>
      </w:r>
      <w:r w:rsidR="00966D3E" w:rsidRPr="00167D20">
        <w:rPr>
          <w:rFonts w:asciiTheme="minorHAnsi" w:hAnsiTheme="minorHAnsi" w:cstheme="minorHAnsi"/>
          <w:sz w:val="28"/>
          <w:szCs w:val="28"/>
        </w:rPr>
        <w:t xml:space="preserve">elkem za svého života napsal </w:t>
      </w:r>
      <w:r w:rsidR="00966D3E" w:rsidRPr="00644FA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39 divadelních her, 154 sonetů, 2 dlouhé epické básně</w:t>
      </w:r>
      <w:r w:rsidR="00966D3E" w:rsidRPr="00644FA5">
        <w:rPr>
          <w:rFonts w:asciiTheme="minorHAnsi" w:hAnsiTheme="minorHAnsi" w:cstheme="minorHAnsi"/>
          <w:color w:val="4472C4" w:themeColor="accent1"/>
          <w:sz w:val="28"/>
          <w:szCs w:val="28"/>
        </w:rPr>
        <w:t xml:space="preserve"> </w:t>
      </w:r>
      <w:r w:rsidR="00966D3E" w:rsidRPr="00167D20">
        <w:rPr>
          <w:rFonts w:asciiTheme="minorHAnsi" w:hAnsiTheme="minorHAnsi" w:cstheme="minorHAnsi"/>
          <w:sz w:val="28"/>
          <w:szCs w:val="28"/>
        </w:rPr>
        <w:t>aj.</w:t>
      </w:r>
    </w:p>
    <w:p w14:paraId="67529F2A" w14:textId="77777777" w:rsidR="003B0473" w:rsidRPr="00167D20" w:rsidRDefault="003B0473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</w:p>
    <w:p w14:paraId="516B4DD8" w14:textId="238D0323" w:rsidR="00490F86" w:rsidRPr="00167D20" w:rsidRDefault="00F60EC2" w:rsidP="003364C2">
      <w:pPr>
        <w:spacing w:before="60" w:after="60"/>
        <w:rPr>
          <w:rFonts w:asciiTheme="minorHAnsi" w:hAnsiTheme="minorHAnsi" w:cstheme="minorHAnsi"/>
          <w:sz w:val="28"/>
          <w:szCs w:val="28"/>
          <w:lang w:val="cs-CZ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V</w:t>
      </w:r>
      <w:r w:rsidR="003B0473" w:rsidRPr="00167D20">
        <w:rPr>
          <w:rFonts w:asciiTheme="minorHAnsi" w:hAnsiTheme="minorHAnsi" w:cstheme="minorHAnsi"/>
          <w:sz w:val="28"/>
          <w:szCs w:val="28"/>
        </w:rPr>
        <w:t>edly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 se</w:t>
      </w:r>
      <w:r w:rsidR="003B0473" w:rsidRPr="00167D20">
        <w:rPr>
          <w:rFonts w:asciiTheme="minorHAnsi" w:hAnsiTheme="minorHAnsi" w:cstheme="minorHAnsi"/>
          <w:sz w:val="28"/>
          <w:szCs w:val="28"/>
        </w:rPr>
        <w:t xml:space="preserve"> </w:t>
      </w:r>
      <w:r w:rsidR="003B0473" w:rsidRPr="00EA2F65">
        <w:rPr>
          <w:rFonts w:asciiTheme="minorHAnsi" w:hAnsiTheme="minorHAnsi" w:cstheme="minorHAnsi"/>
          <w:b/>
          <w:bCs/>
          <w:color w:val="FF0000"/>
          <w:sz w:val="28"/>
          <w:szCs w:val="28"/>
        </w:rPr>
        <w:t>spory o autorství jeho děl</w:t>
      </w:r>
      <w:r w:rsidR="003B0473" w:rsidRPr="00167D20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="003B0473" w:rsidRPr="00167D20">
        <w:rPr>
          <w:rFonts w:asciiTheme="minorHAnsi" w:hAnsiTheme="minorHAnsi" w:cstheme="minorHAnsi"/>
          <w:sz w:val="28"/>
          <w:szCs w:val="28"/>
        </w:rPr>
        <w:t xml:space="preserve">(údajně </w:t>
      </w:r>
      <w:r w:rsidR="003B0473" w:rsidRPr="00167D20">
        <w:rPr>
          <w:rFonts w:asciiTheme="minorHAnsi" w:hAnsiTheme="minorHAnsi" w:cstheme="minorHAnsi"/>
          <w:color w:val="0070C0"/>
          <w:sz w:val="28"/>
          <w:szCs w:val="28"/>
        </w:rPr>
        <w:t>nemohl být schopen vytvořit tolik děl za tak krátké období</w:t>
      </w:r>
      <w:r w:rsidR="00BF7B5B" w:rsidRPr="00167D20">
        <w:rPr>
          <w:rFonts w:asciiTheme="minorHAnsi" w:hAnsiTheme="minorHAnsi" w:cstheme="minorHAnsi"/>
          <w:sz w:val="28"/>
          <w:szCs w:val="28"/>
          <w:lang w:val="cs-CZ"/>
        </w:rPr>
        <w:t>)</w:t>
      </w:r>
    </w:p>
    <w:p w14:paraId="21127CD8" w14:textId="222AA61F" w:rsidR="003B0473" w:rsidRPr="00167D20" w:rsidRDefault="00490F86" w:rsidP="003364C2">
      <w:pPr>
        <w:spacing w:before="60" w:after="60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B</w:t>
      </w:r>
      <w:r w:rsidR="003B0473" w:rsidRPr="00167D20">
        <w:rPr>
          <w:rFonts w:asciiTheme="minorHAnsi" w:hAnsiTheme="minorHAnsi" w:cstheme="minorHAnsi"/>
          <w:sz w:val="28"/>
          <w:szCs w:val="28"/>
        </w:rPr>
        <w:t xml:space="preserve">yl provázen </w:t>
      </w:r>
      <w:r w:rsidR="003B0473" w:rsidRPr="00E20690">
        <w:rPr>
          <w:rFonts w:asciiTheme="minorHAnsi" w:hAnsiTheme="minorHAnsi" w:cstheme="minorHAnsi"/>
          <w:color w:val="4472C4" w:themeColor="accent1"/>
          <w:sz w:val="28"/>
          <w:szCs w:val="28"/>
        </w:rPr>
        <w:t>kritikou ostatních</w:t>
      </w:r>
      <w:r w:rsidR="00EC0213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 xml:space="preserve"> </w:t>
      </w:r>
      <w:r w:rsidR="003B0473" w:rsidRPr="00E20690">
        <w:rPr>
          <w:rFonts w:asciiTheme="minorHAnsi" w:hAnsiTheme="minorHAnsi" w:cstheme="minorHAnsi"/>
          <w:color w:val="4472C4" w:themeColor="accent1"/>
          <w:sz w:val="28"/>
          <w:szCs w:val="28"/>
        </w:rPr>
        <w:t>dramatiků</w:t>
      </w:r>
    </w:p>
    <w:p w14:paraId="2DFB6A0F" w14:textId="7CBEB03D" w:rsidR="00477F0A" w:rsidRPr="00167D20" w:rsidRDefault="00477F0A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3A7C102B" w:rsidR="00E8347B" w:rsidRPr="00167D20" w:rsidRDefault="001263BA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56D67E7" wp14:editId="178EF16D">
            <wp:simplePos x="0" y="0"/>
            <wp:positionH relativeFrom="column">
              <wp:posOffset>2905125</wp:posOffset>
            </wp:positionH>
            <wp:positionV relativeFrom="paragraph">
              <wp:posOffset>54610</wp:posOffset>
            </wp:positionV>
            <wp:extent cx="1676400" cy="2362200"/>
            <wp:effectExtent l="0" t="0" r="0" b="0"/>
            <wp:wrapTight wrapText="bothSides">
              <wp:wrapPolygon edited="0">
                <wp:start x="0" y="0"/>
                <wp:lineTo x="0" y="21484"/>
                <wp:lineTo x="21436" y="21484"/>
                <wp:lineTo x="21436" y="0"/>
                <wp:lineTo x="0" y="0"/>
              </wp:wrapPolygon>
            </wp:wrapTight>
            <wp:docPr id="1940388258" name="Picture 3" descr="Zkrocení zlé ženy - Eknihyzdarma.cz | eknihy zdarma &amp; eknihy pro Vaše čteč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krocení zlé ženy - Eknihyzdarma.cz | eknihy zdarma &amp; eknihy pro Vaše čteč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E2CF7A0" wp14:editId="35AD65EA">
            <wp:simplePos x="0" y="0"/>
            <wp:positionH relativeFrom="column">
              <wp:posOffset>4933950</wp:posOffset>
            </wp:positionH>
            <wp:positionV relativeFrom="paragraph">
              <wp:posOffset>45085</wp:posOffset>
            </wp:positionV>
            <wp:extent cx="1551940" cy="2371725"/>
            <wp:effectExtent l="0" t="0" r="0" b="3175"/>
            <wp:wrapTight wrapText="bothSides">
              <wp:wrapPolygon edited="0">
                <wp:start x="0" y="0"/>
                <wp:lineTo x="0" y="21513"/>
                <wp:lineTo x="21388" y="21513"/>
                <wp:lineTo x="21388" y="0"/>
                <wp:lineTo x="0" y="0"/>
              </wp:wrapPolygon>
            </wp:wrapTight>
            <wp:docPr id="681932678" name="Picture 2" descr="Hamlet by Robert W. Boynton, Maynard Mack Jr - Heinema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mlet by Robert W. Boynton, Maynard Mack Jr - Heineman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47B" w:rsidRPr="00167D20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3C1CF317" w14:textId="568D88EF" w:rsidR="00584AB2" w:rsidRPr="00167D20" w:rsidRDefault="00584AB2" w:rsidP="00C81B8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167D20">
        <w:rPr>
          <w:rFonts w:cstheme="minorHAnsi"/>
          <w:color w:val="0070C0"/>
          <w:sz w:val="28"/>
          <w:szCs w:val="28"/>
        </w:rPr>
        <w:t>Tragédie</w:t>
      </w:r>
      <w:r w:rsidRPr="00167D20">
        <w:rPr>
          <w:rFonts w:cstheme="minorHAnsi"/>
          <w:sz w:val="28"/>
          <w:szCs w:val="28"/>
        </w:rPr>
        <w:t xml:space="preserve">: </w:t>
      </w:r>
    </w:p>
    <w:p w14:paraId="3DA67BE4" w14:textId="03980482" w:rsidR="00584AB2" w:rsidRPr="00167D20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</w:rPr>
        <w:t>Othello</w:t>
      </w:r>
      <w:r w:rsidR="001263BA">
        <w:fldChar w:fldCharType="begin"/>
      </w:r>
      <w:r w:rsidR="001263BA">
        <w:instrText xml:space="preserve"> INCLUDEPICTURE "https://www.heinemann.com/shared/covers/9780867090192.jpg" \* MERGEFORMATINET </w:instrText>
      </w:r>
      <w:r w:rsidR="00000000">
        <w:fldChar w:fldCharType="separate"/>
      </w:r>
      <w:r w:rsidR="001263BA">
        <w:fldChar w:fldCharType="end"/>
      </w:r>
    </w:p>
    <w:p w14:paraId="36EBBF0F" w14:textId="77777777" w:rsidR="00584AB2" w:rsidRPr="00770F4F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b/>
          <w:bCs/>
          <w:color w:val="FF0000"/>
          <w:sz w:val="28"/>
          <w:szCs w:val="28"/>
        </w:rPr>
      </w:pPr>
      <w:r w:rsidRPr="00770F4F">
        <w:rPr>
          <w:rFonts w:cstheme="minorHAnsi"/>
          <w:b/>
          <w:bCs/>
          <w:color w:val="FF0000"/>
          <w:sz w:val="28"/>
          <w:szCs w:val="28"/>
        </w:rPr>
        <w:t>Král Lear</w:t>
      </w:r>
    </w:p>
    <w:p w14:paraId="0D0D6524" w14:textId="77777777" w:rsidR="00584AB2" w:rsidRPr="00167D20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</w:rPr>
        <w:t>Macbeth</w:t>
      </w:r>
    </w:p>
    <w:p w14:paraId="0D57038A" w14:textId="0B088323" w:rsidR="00DE0FFD" w:rsidRPr="00770F4F" w:rsidRDefault="00DE0FFD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b/>
          <w:bCs/>
          <w:color w:val="FF0000"/>
          <w:sz w:val="28"/>
          <w:szCs w:val="28"/>
        </w:rPr>
      </w:pPr>
      <w:r w:rsidRPr="00770F4F">
        <w:rPr>
          <w:rFonts w:cstheme="minorHAnsi"/>
          <w:b/>
          <w:bCs/>
          <w:color w:val="FF0000"/>
          <w:sz w:val="28"/>
          <w:szCs w:val="28"/>
          <w:lang w:val="cs-CZ"/>
        </w:rPr>
        <w:t>Hamlet</w:t>
      </w:r>
    </w:p>
    <w:p w14:paraId="55EDBC84" w14:textId="5D4010E7" w:rsidR="00584AB2" w:rsidRPr="00167D20" w:rsidRDefault="00584AB2" w:rsidP="00C81B8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167D20">
        <w:rPr>
          <w:rFonts w:cstheme="minorHAnsi"/>
          <w:color w:val="0070C0"/>
          <w:sz w:val="28"/>
          <w:szCs w:val="28"/>
        </w:rPr>
        <w:t>Komedie</w:t>
      </w:r>
      <w:r w:rsidRPr="00167D20">
        <w:rPr>
          <w:rFonts w:cstheme="minorHAnsi"/>
          <w:sz w:val="28"/>
          <w:szCs w:val="28"/>
        </w:rPr>
        <w:t xml:space="preserve">: </w:t>
      </w:r>
      <w:r w:rsidR="001263BA">
        <w:fldChar w:fldCharType="begin"/>
      </w:r>
      <w:r w:rsidR="001263BA">
        <w:instrText xml:space="preserve"> INCLUDEPICTURE "https://www.eknihyzdarma.cz/files/mod_eshop/produkty/26.jpg" \* MERGEFORMATINET </w:instrText>
      </w:r>
      <w:r w:rsidR="00000000">
        <w:fldChar w:fldCharType="separate"/>
      </w:r>
      <w:r w:rsidR="001263BA">
        <w:fldChar w:fldCharType="end"/>
      </w:r>
    </w:p>
    <w:p w14:paraId="1C65F4C3" w14:textId="77777777" w:rsidR="00584AB2" w:rsidRPr="00770F4F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b/>
          <w:bCs/>
          <w:color w:val="FF0000"/>
          <w:sz w:val="28"/>
          <w:szCs w:val="28"/>
        </w:rPr>
      </w:pPr>
      <w:r w:rsidRPr="00770F4F">
        <w:rPr>
          <w:rFonts w:cstheme="minorHAnsi"/>
          <w:b/>
          <w:bCs/>
          <w:color w:val="FF0000"/>
          <w:sz w:val="28"/>
          <w:szCs w:val="28"/>
        </w:rPr>
        <w:t>Zkrocení zlé ženy</w:t>
      </w:r>
    </w:p>
    <w:p w14:paraId="0E6BAA65" w14:textId="77777777" w:rsidR="00584AB2" w:rsidRPr="00770F4F" w:rsidRDefault="00584AB2" w:rsidP="00C81B88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b/>
          <w:bCs/>
          <w:color w:val="FF0000"/>
          <w:sz w:val="28"/>
          <w:szCs w:val="28"/>
        </w:rPr>
      </w:pPr>
      <w:r w:rsidRPr="00770F4F">
        <w:rPr>
          <w:rFonts w:cstheme="minorHAnsi"/>
          <w:b/>
          <w:bCs/>
          <w:color w:val="FF0000"/>
          <w:sz w:val="28"/>
          <w:szCs w:val="28"/>
        </w:rPr>
        <w:t>Kupec benátský</w:t>
      </w:r>
    </w:p>
    <w:p w14:paraId="2F25BEED" w14:textId="2234FD1E" w:rsidR="009571F9" w:rsidRPr="00167D20" w:rsidRDefault="00584AB2" w:rsidP="008862A9">
      <w:pPr>
        <w:pStyle w:val="ListParagraph"/>
        <w:numPr>
          <w:ilvl w:val="1"/>
          <w:numId w:val="9"/>
        </w:numPr>
        <w:spacing w:before="100" w:beforeAutospacing="1" w:after="100" w:afterAutospacing="1"/>
        <w:rPr>
          <w:rFonts w:cstheme="minorHAnsi"/>
          <w:color w:val="FF0000"/>
          <w:sz w:val="28"/>
          <w:szCs w:val="28"/>
        </w:rPr>
      </w:pPr>
      <w:r w:rsidRPr="00167D20">
        <w:rPr>
          <w:rFonts w:cstheme="minorHAnsi"/>
          <w:color w:val="FF0000"/>
          <w:sz w:val="28"/>
          <w:szCs w:val="28"/>
        </w:rPr>
        <w:t>Veselé paničky windsorské</w:t>
      </w:r>
    </w:p>
    <w:p w14:paraId="736B96A9" w14:textId="77777777" w:rsidR="00681D50" w:rsidRPr="00167D20" w:rsidRDefault="00681D50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Pr="00167D20" w:rsidRDefault="00461541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717C4AE9" w14:textId="77777777" w:rsidR="00604BE2" w:rsidRPr="00167D20" w:rsidRDefault="00604BE2" w:rsidP="00604BE2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</w:rPr>
        <w:t>Geoffrey Chancer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167D20">
        <w:rPr>
          <w:rFonts w:asciiTheme="minorHAnsi" w:hAnsiTheme="minorHAnsi" w:cstheme="minorHAnsi"/>
          <w:sz w:val="28"/>
          <w:szCs w:val="28"/>
        </w:rPr>
        <w:t xml:space="preserve">– </w:t>
      </w:r>
      <w:r w:rsidRPr="00167D20">
        <w:rPr>
          <w:rFonts w:asciiTheme="minorHAnsi" w:hAnsiTheme="minorHAnsi" w:cstheme="minorHAnsi"/>
          <w:color w:val="0070C0"/>
          <w:sz w:val="28"/>
          <w:szCs w:val="28"/>
        </w:rPr>
        <w:t>Canterburské povídky</w:t>
      </w:r>
    </w:p>
    <w:p w14:paraId="4852C01C" w14:textId="77777777" w:rsidR="00604BE2" w:rsidRPr="00167D20" w:rsidRDefault="00604BE2" w:rsidP="00604BE2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</w:rPr>
        <w:t>Dante Allighieri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167D20">
        <w:rPr>
          <w:rFonts w:asciiTheme="minorHAnsi" w:hAnsiTheme="minorHAnsi" w:cstheme="minorHAnsi"/>
          <w:sz w:val="28"/>
          <w:szCs w:val="28"/>
        </w:rPr>
        <w:t xml:space="preserve">– </w:t>
      </w:r>
      <w:r w:rsidRPr="00167D20">
        <w:rPr>
          <w:rFonts w:asciiTheme="minorHAnsi" w:hAnsiTheme="minorHAnsi" w:cstheme="minorHAnsi"/>
          <w:color w:val="0070C0"/>
          <w:sz w:val="28"/>
          <w:szCs w:val="28"/>
        </w:rPr>
        <w:t>Božská komedie</w:t>
      </w:r>
    </w:p>
    <w:p w14:paraId="29A0C891" w14:textId="77777777" w:rsidR="00604BE2" w:rsidRPr="00167D20" w:rsidRDefault="00604BE2" w:rsidP="00604BE2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</w:rPr>
        <w:t>Francois Villon</w:t>
      </w:r>
      <w:r w:rsidRPr="00167D20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167D20">
        <w:rPr>
          <w:rFonts w:asciiTheme="minorHAnsi" w:hAnsiTheme="minorHAnsi" w:cstheme="minorHAnsi"/>
          <w:sz w:val="28"/>
          <w:szCs w:val="28"/>
        </w:rPr>
        <w:t xml:space="preserve">– </w:t>
      </w:r>
      <w:r w:rsidRPr="00167D20">
        <w:rPr>
          <w:rFonts w:asciiTheme="minorHAnsi" w:hAnsiTheme="minorHAnsi" w:cstheme="minorHAnsi"/>
          <w:color w:val="0070C0"/>
          <w:sz w:val="28"/>
          <w:szCs w:val="28"/>
        </w:rPr>
        <w:t>Malý a Velký testament</w:t>
      </w:r>
    </w:p>
    <w:p w14:paraId="69C20F7A" w14:textId="0C96A41B" w:rsidR="00271F3D" w:rsidRPr="00167D20" w:rsidRDefault="00E41FA0" w:rsidP="00DE638F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Giovanni </w:t>
      </w:r>
      <w:proofErr w:type="spellStart"/>
      <w:r w:rsidRPr="00167D20">
        <w:rPr>
          <w:rStyle w:val="Strong"/>
          <w:rFonts w:asciiTheme="minorHAnsi" w:hAnsiTheme="minorHAnsi" w:cstheme="minorHAnsi"/>
          <w:color w:val="FF0000"/>
          <w:sz w:val="28"/>
          <w:szCs w:val="28"/>
          <w:lang w:val="cs-CZ"/>
        </w:rPr>
        <w:t>Boccaccio</w:t>
      </w:r>
      <w:proofErr w:type="spellEnd"/>
    </w:p>
    <w:p w14:paraId="385F6BE2" w14:textId="77777777" w:rsidR="00681D50" w:rsidRPr="00167D20" w:rsidRDefault="00681D50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167D20" w:rsidRDefault="00461541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167D20" w:rsidRDefault="00461541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161B7FBC" w:rsidR="00345B76" w:rsidRPr="00167D20" w:rsidRDefault="00A43498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Tragická láska</w:t>
      </w:r>
    </w:p>
    <w:p w14:paraId="24962A22" w14:textId="5CA367F1" w:rsidR="00A43498" w:rsidRPr="00167D20" w:rsidRDefault="00A43498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Oslava lásky</w:t>
      </w:r>
    </w:p>
    <w:p w14:paraId="7B112F09" w14:textId="3B759449" w:rsidR="00A43498" w:rsidRPr="00167D20" w:rsidRDefault="00A43498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Smíření obou rodů</w:t>
      </w:r>
    </w:p>
    <w:p w14:paraId="6CAC3349" w14:textId="145E02B6" w:rsidR="002E7A9A" w:rsidRPr="00167D20" w:rsidRDefault="002E7A9A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Samostatnost člověka</w:t>
      </w:r>
    </w:p>
    <w:p w14:paraId="4AFF9EDB" w14:textId="4E8988E1" w:rsidR="002E7A9A" w:rsidRPr="00167D20" w:rsidRDefault="002E7A9A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Schopnost se za sebe postavit</w:t>
      </w:r>
    </w:p>
    <w:p w14:paraId="12D19397" w14:textId="00A370BB" w:rsidR="002E7A9A" w:rsidRPr="00167D20" w:rsidRDefault="002E7A9A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Vlastní názor</w:t>
      </w:r>
    </w:p>
    <w:p w14:paraId="58BEC12F" w14:textId="32407DAB" w:rsidR="00C54328" w:rsidRPr="00167D20" w:rsidRDefault="00C54328" w:rsidP="00A4349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Láska vždy překoná překážky</w:t>
      </w:r>
    </w:p>
    <w:p w14:paraId="424C376F" w14:textId="77777777" w:rsidR="00461541" w:rsidRPr="00167D20" w:rsidRDefault="00461541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</w:p>
    <w:p w14:paraId="087C0796" w14:textId="72D5570E" w:rsidR="00461541" w:rsidRPr="00167D20" w:rsidRDefault="002E7A9A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City, láska, smrt, rodiny, spory, vzpoura, proti režimu</w:t>
      </w:r>
      <w:r w:rsidR="005F19FC"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, zloba,</w:t>
      </w:r>
      <w:r w:rsidR="00A92EB2"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 moc</w:t>
      </w:r>
    </w:p>
    <w:p w14:paraId="3C9DC2E2" w14:textId="6BF7F7E3" w:rsidR="00461541" w:rsidRPr="00167D20" w:rsidRDefault="00DC4266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167D20"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6B5F1C49" w14:textId="610D1161" w:rsidR="00461541" w:rsidRPr="00167D20" w:rsidRDefault="00C94AEE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Starověké příběhy o lásce</w:t>
      </w:r>
    </w:p>
    <w:p w14:paraId="0D7E35B1" w14:textId="6D517336" w:rsidR="00C94AEE" w:rsidRPr="00167D20" w:rsidRDefault="00C94AEE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lastRenderedPageBreak/>
        <w:t xml:space="preserve">Antické </w:t>
      </w: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Řecko</w:t>
      </w:r>
    </w:p>
    <w:p w14:paraId="54AFEBC4" w14:textId="49AB3F58" w:rsidR="00C94AEE" w:rsidRPr="00D26442" w:rsidRDefault="00C94AEE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Báseň Arthura </w:t>
      </w:r>
      <w:proofErr w:type="spellStart"/>
      <w:r w:rsidRPr="00167D20">
        <w:rPr>
          <w:rFonts w:asciiTheme="minorHAnsi" w:hAnsiTheme="minorHAnsi" w:cstheme="minorHAnsi"/>
          <w:sz w:val="28"/>
          <w:szCs w:val="28"/>
          <w:lang w:val="cs-CZ"/>
        </w:rPr>
        <w:t>Brookea</w:t>
      </w:r>
      <w:proofErr w:type="spellEnd"/>
    </w:p>
    <w:p w14:paraId="2FC26A9D" w14:textId="45CAE17A" w:rsidR="00D26442" w:rsidRPr="00D26442" w:rsidRDefault="00D26442" w:rsidP="00D2644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fldChar w:fldCharType="begin"/>
      </w:r>
      <w:r>
        <w:instrText xml:space="preserve"> INCLUDEPICTURE "https://image.pmgstatic.com/cache/resized/w663/files/images/film/photos/160/426/160426718_e85d25.jpg"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C266A5" wp14:editId="7C7C40B2">
            <wp:extent cx="5731510" cy="3818890"/>
            <wp:effectExtent l="0" t="0" r="0" b="3810"/>
            <wp:docPr id="785411123" name="Picture 5" descr="Romeo a Julie (1996) | Galerie - Z filmu | ČSFD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omeo a Julie (1996) | Galerie - Z filmu | ČSFD.c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3D00456" w14:textId="6F7B8BAE" w:rsidR="00C5164D" w:rsidRPr="00167D20" w:rsidRDefault="00C5164D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167D20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7BE7E376" w:rsidR="007A0FD9" w:rsidRPr="00167D20" w:rsidRDefault="007A3E2B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Verona – Itálie</w:t>
      </w:r>
    </w:p>
    <w:p w14:paraId="068598F5" w14:textId="00705C14" w:rsidR="007A3E2B" w:rsidRPr="00167D20" w:rsidRDefault="007A3E2B" w:rsidP="000D68A5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16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. </w:t>
      </w: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století</w:t>
      </w:r>
    </w:p>
    <w:p w14:paraId="743DB5CE" w14:textId="5127F0E5" w:rsidR="00C81AA9" w:rsidRPr="00167D20" w:rsidRDefault="00C5164D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167D20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05BD37C" w14:textId="169DC1B2" w:rsidR="00BE3DC3" w:rsidRPr="00167D20" w:rsidRDefault="00BE3DC3" w:rsidP="00BE3DC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Chronologická</w:t>
      </w:r>
    </w:p>
    <w:p w14:paraId="0852E741" w14:textId="6AB62121" w:rsidR="00BE3DC3" w:rsidRPr="00167D20" w:rsidRDefault="00BE3DC3" w:rsidP="00BE3DC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Začíná </w:t>
      </w:r>
      <w:r w:rsidRPr="00167D20">
        <w:rPr>
          <w:rFonts w:asciiTheme="minorHAnsi" w:hAnsiTheme="minorHAnsi" w:cstheme="minorHAnsi"/>
          <w:color w:val="00B050"/>
          <w:sz w:val="28"/>
          <w:szCs w:val="28"/>
          <w:lang w:val="cs-CZ"/>
        </w:rPr>
        <w:t>prologem</w:t>
      </w:r>
    </w:p>
    <w:p w14:paraId="153F953E" w14:textId="68519814" w:rsidR="00C5164D" w:rsidRPr="00167D20" w:rsidRDefault="00C5164D" w:rsidP="000D68A5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67D20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167D20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167D20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0E7DE5" w:rsidRPr="00D259D1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Drama</w:t>
      </w:r>
    </w:p>
    <w:p w14:paraId="2CF600B5" w14:textId="62A161F5" w:rsidR="00C5164D" w:rsidRPr="00167D20" w:rsidRDefault="00C5164D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167D20">
        <w:rPr>
          <w:rFonts w:asciiTheme="minorHAnsi" w:hAnsiTheme="minorHAnsi" w:cstheme="minorHAnsi"/>
          <w:sz w:val="28"/>
          <w:szCs w:val="28"/>
        </w:rPr>
        <w:t xml:space="preserve">: </w:t>
      </w:r>
      <w:r w:rsidR="000E7DE5" w:rsidRPr="00D259D1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Tragédie</w:t>
      </w:r>
    </w:p>
    <w:p w14:paraId="4D14AB21" w14:textId="5F42F383" w:rsidR="00C5164D" w:rsidRPr="00167D20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167D20">
        <w:rPr>
          <w:rFonts w:asciiTheme="minorHAnsi" w:hAnsiTheme="minorHAnsi" w:cstheme="minorHAnsi"/>
          <w:sz w:val="28"/>
          <w:szCs w:val="28"/>
        </w:rPr>
        <w:t xml:space="preserve">: </w:t>
      </w:r>
      <w:r w:rsidR="00B7657E" w:rsidRPr="00D259D1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Renesance</w:t>
      </w:r>
    </w:p>
    <w:p w14:paraId="54BD684D" w14:textId="77777777" w:rsidR="009A0C5B" w:rsidRPr="00167D20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38E9245B" w14:textId="0BBE6569" w:rsidR="000649D0" w:rsidRPr="00167D20" w:rsidRDefault="00F554D1" w:rsidP="00B7657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Není vypravěč</w:t>
      </w:r>
    </w:p>
    <w:p w14:paraId="02CB0ABF" w14:textId="4EF3674C" w:rsidR="00315695" w:rsidRPr="00167D20" w:rsidRDefault="00315695" w:rsidP="00B7657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Každý </w:t>
      </w: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mluví sám za sebe</w:t>
      </w:r>
    </w:p>
    <w:p w14:paraId="5293BED4" w14:textId="0D1CAFAF" w:rsidR="00F554D1" w:rsidRPr="00167D20" w:rsidRDefault="00F554D1" w:rsidP="00B7657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Scénické poznámky</w:t>
      </w:r>
    </w:p>
    <w:p w14:paraId="259ED4E6" w14:textId="2A2B6BB9" w:rsidR="000649D0" w:rsidRPr="00167D20" w:rsidRDefault="000649D0" w:rsidP="00B7657E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Vznešený styl </w:t>
      </w:r>
      <w:r w:rsidR="009B41A0" w:rsidRPr="00167D20">
        <w:rPr>
          <w:rFonts w:asciiTheme="minorHAnsi" w:hAnsiTheme="minorHAnsi" w:cstheme="minorHAnsi"/>
          <w:sz w:val="28"/>
          <w:szCs w:val="28"/>
          <w:lang w:val="cs-CZ"/>
        </w:rPr>
        <w:t>typický pro Shakespeara</w:t>
      </w:r>
    </w:p>
    <w:p w14:paraId="06A8BA9E" w14:textId="77777777" w:rsidR="000B33AF" w:rsidRPr="00167D20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  <w:lang w:val="cs-CZ"/>
        </w:rPr>
        <w:lastRenderedPageBreak/>
        <w:t>Vyprávěcí způsoby:</w:t>
      </w:r>
    </w:p>
    <w:p w14:paraId="5C5C76F4" w14:textId="3752A519" w:rsidR="00090A81" w:rsidRPr="00167D20" w:rsidRDefault="00315695" w:rsidP="00090A8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Přímá řeč</w:t>
      </w:r>
    </w:p>
    <w:p w14:paraId="04257C46" w14:textId="5DEBFA71" w:rsidR="00353617" w:rsidRPr="00167D20" w:rsidRDefault="00353617" w:rsidP="00090A8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Monolog</w:t>
      </w:r>
    </w:p>
    <w:p w14:paraId="5D9B0236" w14:textId="75BE8182" w:rsidR="00353617" w:rsidRPr="00167D20" w:rsidRDefault="00353617" w:rsidP="00090A81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167D20">
        <w:rPr>
          <w:rFonts w:asciiTheme="minorHAnsi" w:hAnsiTheme="minorHAnsi" w:cstheme="minorHAnsi"/>
          <w:color w:val="00B050"/>
          <w:sz w:val="28"/>
          <w:szCs w:val="28"/>
          <w:lang w:val="cs-CZ"/>
        </w:rPr>
        <w:t>Dialog</w:t>
      </w:r>
    </w:p>
    <w:p w14:paraId="74DAEDB3" w14:textId="77777777" w:rsidR="000B33AF" w:rsidRPr="00167D20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167D20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693B7FC3" w14:textId="057982C2" w:rsidR="00326CB3" w:rsidRPr="00167D20" w:rsidRDefault="00326CB3" w:rsidP="00326CB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Veršovaný</w:t>
      </w:r>
    </w:p>
    <w:p w14:paraId="471C106C" w14:textId="1DABCF0F" w:rsidR="00CE4182" w:rsidRPr="00167D20" w:rsidRDefault="00CE4182" w:rsidP="00326CB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Střídá se s</w:t>
      </w:r>
      <w:r w:rsidR="002B57EC" w:rsidRPr="00167D20">
        <w:rPr>
          <w:rFonts w:asciiTheme="minorHAnsi" w:hAnsiTheme="minorHAnsi" w:cstheme="minorHAnsi"/>
          <w:sz w:val="28"/>
          <w:szCs w:val="28"/>
          <w:lang w:val="cs-CZ"/>
        </w:rPr>
        <w:t> </w:t>
      </w: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prózou</w:t>
      </w:r>
    </w:p>
    <w:p w14:paraId="06C15C47" w14:textId="32FD827A" w:rsidR="002B57EC" w:rsidRPr="00167D20" w:rsidRDefault="002B57EC" w:rsidP="00326CB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Spisovný</w:t>
      </w:r>
    </w:p>
    <w:p w14:paraId="352BE5C7" w14:textId="61DBF119" w:rsidR="006B1AB4" w:rsidRPr="00167D20" w:rsidRDefault="006B1AB4" w:rsidP="00326CB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Časté </w:t>
      </w:r>
      <w:proofErr w:type="gramStart"/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archaizmy</w:t>
      </w:r>
      <w:proofErr w:type="gramEnd"/>
    </w:p>
    <w:p w14:paraId="6ED46457" w14:textId="6F68B5F8" w:rsidR="006B1AB4" w:rsidRPr="00167D20" w:rsidRDefault="00691857" w:rsidP="00326CB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00B050"/>
          <w:sz w:val="28"/>
          <w:szCs w:val="28"/>
          <w:lang w:val="cs-CZ"/>
        </w:rPr>
        <w:t>Vznešený</w:t>
      </w:r>
      <w:r w:rsidR="006B1AB4" w:rsidRPr="00167D20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</w:t>
      </w:r>
      <w:r w:rsidR="006B1AB4" w:rsidRPr="00167D20">
        <w:rPr>
          <w:rFonts w:asciiTheme="minorHAnsi" w:hAnsiTheme="minorHAnsi" w:cstheme="minorHAnsi"/>
          <w:sz w:val="28"/>
          <w:szCs w:val="28"/>
          <w:lang w:val="cs-CZ"/>
        </w:rPr>
        <w:t>styl</w:t>
      </w:r>
    </w:p>
    <w:p w14:paraId="6632B571" w14:textId="1723F70B" w:rsidR="00E90166" w:rsidRPr="00167D20" w:rsidRDefault="00E90166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3D2324C" w14:textId="77777777" w:rsidR="000B33AF" w:rsidRPr="00167D20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167D20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48D3153" w14:textId="146B35F8" w:rsidR="003339B8" w:rsidRPr="00167D20" w:rsidRDefault="003339B8" w:rsidP="003339B8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Romeo</w:t>
      </w:r>
    </w:p>
    <w:p w14:paraId="1E2D43C3" w14:textId="6FF28FC0" w:rsidR="003339B8" w:rsidRPr="00167D20" w:rsidRDefault="003339B8" w:rsidP="003339B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Čestný</w:t>
      </w:r>
    </w:p>
    <w:p w14:paraId="54795338" w14:textId="2FC57132" w:rsidR="003339B8" w:rsidRPr="00167D20" w:rsidRDefault="003339B8" w:rsidP="003339B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Romantický 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a </w:t>
      </w: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spontánní</w:t>
      </w:r>
    </w:p>
    <w:p w14:paraId="0C77FA18" w14:textId="3AAD8682" w:rsidR="003339B8" w:rsidRPr="00167D20" w:rsidRDefault="003339B8" w:rsidP="003339B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Zamilovaný 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>do Julie</w:t>
      </w:r>
    </w:p>
    <w:p w14:paraId="6BD1C6C0" w14:textId="613A9853" w:rsidR="003339B8" w:rsidRPr="00167D20" w:rsidRDefault="003339B8" w:rsidP="003339B8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Hrdý</w:t>
      </w:r>
    </w:p>
    <w:p w14:paraId="065874A2" w14:textId="395E6279" w:rsidR="004E240A" w:rsidRPr="00167D20" w:rsidRDefault="004E240A" w:rsidP="004E240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Julie</w:t>
      </w:r>
    </w:p>
    <w:p w14:paraId="639CC1E1" w14:textId="4870923C" w:rsidR="004E240A" w:rsidRPr="00167D20" w:rsidRDefault="004E240A" w:rsidP="004E240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Mladá</w:t>
      </w:r>
      <w:r w:rsidR="005C305D" w:rsidRPr="00167D20">
        <w:rPr>
          <w:rFonts w:asciiTheme="minorHAnsi" w:hAnsiTheme="minorHAnsi" w:cstheme="minorHAnsi"/>
          <w:sz w:val="28"/>
          <w:szCs w:val="28"/>
          <w:lang w:val="cs-CZ"/>
        </w:rPr>
        <w:t xml:space="preserve"> (</w:t>
      </w:r>
      <w:r w:rsidR="005C305D"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13 let</w:t>
      </w:r>
      <w:r w:rsidR="005C305D" w:rsidRPr="00167D20">
        <w:rPr>
          <w:rFonts w:asciiTheme="minorHAnsi" w:hAnsiTheme="minorHAnsi" w:cstheme="minorHAnsi"/>
          <w:sz w:val="28"/>
          <w:szCs w:val="28"/>
          <w:lang w:val="cs-CZ"/>
        </w:rPr>
        <w:t>)</w:t>
      </w:r>
    </w:p>
    <w:p w14:paraId="48245ED2" w14:textId="0F641AF4" w:rsidR="004E240A" w:rsidRPr="00167D20" w:rsidRDefault="004E240A" w:rsidP="004E240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Tvrdoh</w:t>
      </w:r>
      <w:r w:rsidR="00B224EC"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lavá</w:t>
      </w:r>
    </w:p>
    <w:p w14:paraId="327704EE" w14:textId="7C77A17C" w:rsidR="00B224EC" w:rsidRPr="00167D20" w:rsidRDefault="00B224EC" w:rsidP="004E240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Zamilovaná do Romea</w:t>
      </w:r>
    </w:p>
    <w:p w14:paraId="4FA61C83" w14:textId="4583BE97" w:rsidR="00B224EC" w:rsidRPr="00167D20" w:rsidRDefault="00B224EC" w:rsidP="004E240A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Obětavá</w:t>
      </w:r>
    </w:p>
    <w:p w14:paraId="29ADB3FD" w14:textId="72D18246" w:rsidR="008B7A79" w:rsidRPr="00167D20" w:rsidRDefault="008B7A79" w:rsidP="008B7A79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proofErr w:type="spellStart"/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Mercuzio</w:t>
      </w:r>
      <w:proofErr w:type="spellEnd"/>
    </w:p>
    <w:p w14:paraId="41C5A763" w14:textId="704A02D0" w:rsidR="008B7A79" w:rsidRPr="00167D20" w:rsidRDefault="008B7A79" w:rsidP="008B7A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Bojovný</w:t>
      </w:r>
    </w:p>
    <w:p w14:paraId="53C026DD" w14:textId="6CE91EEC" w:rsidR="008B7A79" w:rsidRPr="00167D20" w:rsidRDefault="008B7A79" w:rsidP="008B7A79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Přítel Romea</w:t>
      </w:r>
    </w:p>
    <w:p w14:paraId="51C7009C" w14:textId="312BA956" w:rsidR="00392AC4" w:rsidRPr="00167D20" w:rsidRDefault="00392AC4" w:rsidP="00392AC4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Otec Vavřinec</w:t>
      </w:r>
    </w:p>
    <w:p w14:paraId="33FFEBBE" w14:textId="53655E7D" w:rsidR="00392AC4" w:rsidRPr="00167D20" w:rsidRDefault="00392AC4" w:rsidP="00392AC4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Oddá R a J</w:t>
      </w:r>
    </w:p>
    <w:p w14:paraId="318E1BED" w14:textId="77777777" w:rsidR="000B33AF" w:rsidRPr="00167D20" w:rsidRDefault="000B33AF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Pr="00167D20" w:rsidRDefault="00CB0CE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167D20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167D20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047A80A" w14:textId="3A75857D" w:rsidR="00B663DB" w:rsidRPr="00167D20" w:rsidRDefault="00B663DB" w:rsidP="00B663D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lastRenderedPageBreak/>
        <w:t xml:space="preserve">Inspirací je </w:t>
      </w: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Antická kultura</w:t>
      </w:r>
    </w:p>
    <w:p w14:paraId="08FEC41E" w14:textId="3D90340E" w:rsidR="00B663DB" w:rsidRPr="00167D20" w:rsidRDefault="00B663DB" w:rsidP="00B663D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Humanismus</w:t>
      </w:r>
    </w:p>
    <w:p w14:paraId="0FC2B434" w14:textId="3F141DF1" w:rsidR="00B1063E" w:rsidRPr="00167D20" w:rsidRDefault="00B1063E" w:rsidP="00B663D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Důvěra v lidský rozum</w:t>
      </w:r>
    </w:p>
    <w:p w14:paraId="4110A05A" w14:textId="2E657F17" w:rsidR="003B05E8" w:rsidRPr="00167D20" w:rsidRDefault="003B05E8" w:rsidP="00B663DB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Přírodní a astronomický objevy</w:t>
      </w:r>
    </w:p>
    <w:p w14:paraId="771F73C9" w14:textId="11C0F205" w:rsidR="000B33AF" w:rsidRPr="00167D20" w:rsidRDefault="000B33AF" w:rsidP="000D68A5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167D20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68E0ABEA" w14:textId="0EDA1AF9" w:rsidR="00CA2877" w:rsidRPr="00167D20" w:rsidRDefault="00CA2877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Vrcholné období anglického divadla</w:t>
      </w:r>
      <w:r w:rsidR="00C736CB" w:rsidRPr="00167D20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 xml:space="preserve"> (Alžbětina doba)</w:t>
      </w:r>
    </w:p>
    <w:p w14:paraId="5F8A358C" w14:textId="0FE1EA28" w:rsidR="00E81B9F" w:rsidRPr="00167D20" w:rsidRDefault="00E81B9F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  <w:lang w:val="cs-CZ"/>
        </w:rPr>
        <w:t>Rozvoj v Itálii koncem 14. stol.</w:t>
      </w:r>
    </w:p>
    <w:p w14:paraId="3EEC9906" w14:textId="33DB8BBF" w:rsidR="00E81B9F" w:rsidRPr="00167D20" w:rsidRDefault="00E81B9F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Důraz na člověka</w:t>
      </w:r>
    </w:p>
    <w:p w14:paraId="2443AD6C" w14:textId="555B2AD2" w:rsidR="00E81B9F" w:rsidRPr="00167D20" w:rsidRDefault="00E81B9F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167D20">
        <w:rPr>
          <w:rFonts w:asciiTheme="minorHAnsi" w:hAnsiTheme="minorHAnsi" w:cstheme="minorHAnsi"/>
          <w:color w:val="0070C0"/>
          <w:sz w:val="28"/>
          <w:szCs w:val="28"/>
          <w:lang w:val="cs-CZ"/>
        </w:rPr>
        <w:t>Užívání života</w:t>
      </w:r>
    </w:p>
    <w:p w14:paraId="36386FCF" w14:textId="68283F0A" w:rsidR="00E81B9F" w:rsidRPr="00167D20" w:rsidRDefault="00E81B9F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Vzdělání</w:t>
      </w:r>
    </w:p>
    <w:p w14:paraId="127C360B" w14:textId="7583FD6A" w:rsidR="00E81B9F" w:rsidRPr="00167D20" w:rsidRDefault="00E81B9F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Individualita</w:t>
      </w:r>
    </w:p>
    <w:p w14:paraId="22AC17F9" w14:textId="62F85B02" w:rsidR="008B6A96" w:rsidRPr="00167D20" w:rsidRDefault="008B6A96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Nová věda </w:t>
      </w:r>
      <w:r w:rsidRPr="00167D20">
        <w:rPr>
          <w:rFonts w:asciiTheme="minorHAnsi" w:hAnsiTheme="minorHAnsi" w:cstheme="minorHAnsi"/>
          <w:sz w:val="28"/>
          <w:szCs w:val="28"/>
          <w:lang w:val="cs-CZ"/>
        </w:rPr>
        <w:t>– chemie, fyzika, botanika</w:t>
      </w:r>
    </w:p>
    <w:p w14:paraId="4E6B65A2" w14:textId="69DC56C0" w:rsidR="00657D35" w:rsidRPr="00167D20" w:rsidRDefault="00657D35" w:rsidP="00E81B9F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167D20">
        <w:rPr>
          <w:rFonts w:asciiTheme="minorHAnsi" w:hAnsiTheme="minorHAnsi" w:cstheme="minorHAnsi"/>
          <w:color w:val="FF0000"/>
          <w:sz w:val="28"/>
          <w:szCs w:val="28"/>
          <w:lang w:val="cs-CZ"/>
        </w:rPr>
        <w:t>Dobra velkého rozvoje</w:t>
      </w:r>
      <w:r w:rsidR="007C396D" w:rsidRPr="00167D20">
        <w:rPr>
          <w:rFonts w:asciiTheme="minorHAnsi" w:hAnsiTheme="minorHAnsi" w:cstheme="minorHAnsi"/>
          <w:sz w:val="28"/>
          <w:szCs w:val="28"/>
          <w:lang w:val="cs-CZ"/>
        </w:rPr>
        <w:t>, změn a vynálezů</w:t>
      </w:r>
    </w:p>
    <w:p w14:paraId="124F5C0D" w14:textId="77777777" w:rsidR="000B33AF" w:rsidRPr="00167D20" w:rsidRDefault="000B33AF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17C8E6C7" w14:textId="60FC1D99" w:rsidR="000427E3" w:rsidRPr="00167D20" w:rsidRDefault="00640D1D" w:rsidP="000427E3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167D20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288ED575" w:rsidR="00640D1D" w:rsidRPr="00167D20" w:rsidRDefault="000427E3" w:rsidP="000427E3">
      <w:pPr>
        <w:pStyle w:val="ListParagraph"/>
        <w:numPr>
          <w:ilvl w:val="0"/>
          <w:numId w:val="12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67D20">
        <w:rPr>
          <w:rFonts w:cstheme="minorHAnsi"/>
          <w:sz w:val="28"/>
          <w:szCs w:val="28"/>
          <w:lang w:val="cs-CZ"/>
        </w:rPr>
        <w:t>Mnoho filmových zpracování</w:t>
      </w:r>
    </w:p>
    <w:p w14:paraId="2306A8CA" w14:textId="77777777" w:rsidR="003A6B04" w:rsidRPr="00167D20" w:rsidRDefault="003A6B04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</w:p>
    <w:p w14:paraId="3CC6E0C5" w14:textId="40F8C768" w:rsidR="008672E5" w:rsidRPr="00167D20" w:rsidRDefault="008672E5" w:rsidP="000D68A5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167D20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51C602CF" w14:textId="77777777" w:rsidR="004F6BDB" w:rsidRDefault="003A6B04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</w:rPr>
        <w:t xml:space="preserve">V Itálii ve městě Verona žijí </w:t>
      </w:r>
      <w:r w:rsidRPr="004F6BDB">
        <w:rPr>
          <w:rFonts w:asciiTheme="minorHAnsi" w:hAnsiTheme="minorHAnsi" w:cstheme="minorHAnsi"/>
          <w:color w:val="FF0000"/>
          <w:sz w:val="28"/>
          <w:szCs w:val="28"/>
        </w:rPr>
        <w:t>dva rody</w:t>
      </w:r>
      <w:r w:rsidRPr="00167D20">
        <w:rPr>
          <w:rFonts w:asciiTheme="minorHAnsi" w:hAnsiTheme="minorHAnsi" w:cstheme="minorHAnsi"/>
          <w:sz w:val="28"/>
          <w:szCs w:val="28"/>
        </w:rPr>
        <w:t xml:space="preserve">, které se navzájem pokládají za </w:t>
      </w:r>
      <w:r w:rsidRPr="004F6BDB">
        <w:rPr>
          <w:rFonts w:asciiTheme="minorHAnsi" w:hAnsiTheme="minorHAnsi" w:cstheme="minorHAnsi"/>
          <w:color w:val="00B0F0"/>
          <w:sz w:val="28"/>
          <w:szCs w:val="28"/>
        </w:rPr>
        <w:t>nepřátelé</w:t>
      </w:r>
      <w:r w:rsidRPr="00167D20">
        <w:rPr>
          <w:rFonts w:asciiTheme="minorHAnsi" w:hAnsiTheme="minorHAnsi" w:cstheme="minorHAnsi"/>
          <w:sz w:val="28"/>
          <w:szCs w:val="28"/>
        </w:rPr>
        <w:t xml:space="preserve">. Julie, dcera Capuletova je </w:t>
      </w:r>
      <w:r w:rsidRPr="004F6BDB">
        <w:rPr>
          <w:rFonts w:asciiTheme="minorHAnsi" w:hAnsiTheme="minorHAnsi" w:cstheme="minorHAnsi"/>
          <w:color w:val="0070C0"/>
          <w:sz w:val="28"/>
          <w:szCs w:val="28"/>
        </w:rPr>
        <w:t>zasnoubena mladému šlechticovi Parisovi</w:t>
      </w:r>
      <w:r w:rsidRPr="00167D20">
        <w:rPr>
          <w:rFonts w:asciiTheme="minorHAnsi" w:hAnsiTheme="minorHAnsi" w:cstheme="minorHAnsi"/>
          <w:sz w:val="28"/>
          <w:szCs w:val="28"/>
        </w:rPr>
        <w:t xml:space="preserve">, ale ona ho </w:t>
      </w:r>
      <w:r w:rsidRPr="004F6BDB">
        <w:rPr>
          <w:rFonts w:asciiTheme="minorHAnsi" w:hAnsiTheme="minorHAnsi" w:cstheme="minorHAnsi"/>
          <w:color w:val="FF0000"/>
          <w:sz w:val="28"/>
          <w:szCs w:val="28"/>
        </w:rPr>
        <w:t>nemiluje</w:t>
      </w:r>
      <w:r w:rsidRPr="00167D20">
        <w:rPr>
          <w:rFonts w:asciiTheme="minorHAnsi" w:hAnsiTheme="minorHAnsi" w:cstheme="minorHAnsi"/>
          <w:sz w:val="28"/>
          <w:szCs w:val="28"/>
        </w:rPr>
        <w:t xml:space="preserve">. Na bále se seznámí s </w:t>
      </w:r>
      <w:r w:rsidRPr="004F6BDB">
        <w:rPr>
          <w:rFonts w:asciiTheme="minorHAnsi" w:hAnsiTheme="minorHAnsi" w:cstheme="minorHAnsi"/>
          <w:color w:val="FF0000"/>
          <w:sz w:val="28"/>
          <w:szCs w:val="28"/>
        </w:rPr>
        <w:t>Romeem</w:t>
      </w:r>
      <w:r w:rsidRPr="00167D20">
        <w:rPr>
          <w:rFonts w:asciiTheme="minorHAnsi" w:hAnsiTheme="minorHAnsi" w:cstheme="minorHAnsi"/>
          <w:sz w:val="28"/>
          <w:szCs w:val="28"/>
        </w:rPr>
        <w:t xml:space="preserve">, synem Monteka a zamilují se do sebe. </w:t>
      </w:r>
    </w:p>
    <w:p w14:paraId="29E60DDE" w14:textId="77777777" w:rsidR="004F6BDB" w:rsidRDefault="003A6B04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6BDB">
        <w:rPr>
          <w:rFonts w:asciiTheme="minorHAnsi" w:hAnsiTheme="minorHAnsi" w:cstheme="minorHAnsi"/>
          <w:color w:val="FF0000"/>
          <w:sz w:val="28"/>
          <w:szCs w:val="28"/>
        </w:rPr>
        <w:t>Během noci se rozhodnou, že se vezmou</w:t>
      </w:r>
      <w:r w:rsidRPr="00167D20">
        <w:rPr>
          <w:rFonts w:asciiTheme="minorHAnsi" w:hAnsiTheme="minorHAnsi" w:cstheme="minorHAnsi"/>
          <w:sz w:val="28"/>
          <w:szCs w:val="28"/>
        </w:rPr>
        <w:t xml:space="preserve">, a tak je otec </w:t>
      </w:r>
      <w:r w:rsidRPr="004F6BDB">
        <w:rPr>
          <w:rFonts w:asciiTheme="minorHAnsi" w:hAnsiTheme="minorHAnsi" w:cstheme="minorHAnsi"/>
          <w:color w:val="0070C0"/>
          <w:sz w:val="28"/>
          <w:szCs w:val="28"/>
        </w:rPr>
        <w:t>Vavřinec tajně oddá</w:t>
      </w:r>
      <w:r w:rsidRPr="00167D20">
        <w:rPr>
          <w:rFonts w:asciiTheme="minorHAnsi" w:hAnsiTheme="minorHAnsi" w:cstheme="minorHAnsi"/>
          <w:sz w:val="28"/>
          <w:szCs w:val="28"/>
        </w:rPr>
        <w:t xml:space="preserve">. Druhý den nastane spor a </w:t>
      </w:r>
      <w:r w:rsidRPr="004F6BDB">
        <w:rPr>
          <w:rFonts w:asciiTheme="minorHAnsi" w:hAnsiTheme="minorHAnsi" w:cstheme="minorHAnsi"/>
          <w:color w:val="0070C0"/>
          <w:sz w:val="28"/>
          <w:szCs w:val="28"/>
        </w:rPr>
        <w:t>Tybalt zabije Merkucia</w:t>
      </w:r>
      <w:r w:rsidRPr="00167D20">
        <w:rPr>
          <w:rFonts w:asciiTheme="minorHAnsi" w:hAnsiTheme="minorHAnsi" w:cstheme="minorHAnsi"/>
          <w:sz w:val="28"/>
          <w:szCs w:val="28"/>
        </w:rPr>
        <w:t xml:space="preserve">, Romeova přítele. Romeo se pomstí a Tybalta zabije. </w:t>
      </w:r>
    </w:p>
    <w:p w14:paraId="13B50C68" w14:textId="77777777" w:rsidR="00790EC5" w:rsidRDefault="003A6B04" w:rsidP="000D68A5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67D20">
        <w:rPr>
          <w:rFonts w:asciiTheme="minorHAnsi" w:hAnsiTheme="minorHAnsi" w:cstheme="minorHAnsi"/>
          <w:sz w:val="28"/>
          <w:szCs w:val="28"/>
        </w:rPr>
        <w:t xml:space="preserve">Plánuje se svatba Julie s Parisem, ale jelikož ho Julie nemiluje, dojde si za otcem Vavřincem pro nápoj, po jehož vypití bude po dobu dvou dnů vypadat jako mrtvá. </w:t>
      </w:r>
      <w:r w:rsidRPr="00790EC5">
        <w:rPr>
          <w:rFonts w:asciiTheme="minorHAnsi" w:hAnsiTheme="minorHAnsi" w:cstheme="minorHAnsi"/>
          <w:color w:val="FF0000"/>
          <w:sz w:val="28"/>
          <w:szCs w:val="28"/>
        </w:rPr>
        <w:t>Romeo se dozví dříve o Juliině smrti než o lsti</w:t>
      </w:r>
      <w:r w:rsidRPr="00167D20">
        <w:rPr>
          <w:rFonts w:asciiTheme="minorHAnsi" w:hAnsiTheme="minorHAnsi" w:cstheme="minorHAnsi"/>
          <w:sz w:val="28"/>
          <w:szCs w:val="28"/>
        </w:rPr>
        <w:t xml:space="preserve">. </w:t>
      </w:r>
      <w:r w:rsidRPr="00790EC5">
        <w:rPr>
          <w:rFonts w:asciiTheme="minorHAnsi" w:hAnsiTheme="minorHAnsi" w:cstheme="minorHAnsi"/>
          <w:color w:val="0070C0"/>
          <w:sz w:val="28"/>
          <w:szCs w:val="28"/>
        </w:rPr>
        <w:t xml:space="preserve">Vypije jed a umírá </w:t>
      </w:r>
      <w:r w:rsidRPr="00167D20">
        <w:rPr>
          <w:rFonts w:asciiTheme="minorHAnsi" w:hAnsiTheme="minorHAnsi" w:cstheme="minorHAnsi"/>
          <w:sz w:val="28"/>
          <w:szCs w:val="28"/>
        </w:rPr>
        <w:t xml:space="preserve">po jejím boku. </w:t>
      </w:r>
    </w:p>
    <w:p w14:paraId="60EB451A" w14:textId="513FB2A4" w:rsidR="008672E5" w:rsidRPr="00167D20" w:rsidRDefault="003A6B04" w:rsidP="000D68A5">
      <w:pPr>
        <w:spacing w:beforeLines="60" w:before="144" w:afterLines="60" w:after="144"/>
        <w:rPr>
          <w:rFonts w:asciiTheme="minorHAnsi" w:hAnsiTheme="minorHAnsi" w:cstheme="minorHAnsi"/>
          <w:sz w:val="32"/>
          <w:szCs w:val="32"/>
        </w:rPr>
      </w:pPr>
      <w:r w:rsidRPr="00790EC5">
        <w:rPr>
          <w:rFonts w:asciiTheme="minorHAnsi" w:hAnsiTheme="minorHAnsi" w:cstheme="minorHAnsi"/>
          <w:color w:val="FF0000"/>
          <w:sz w:val="28"/>
          <w:szCs w:val="28"/>
        </w:rPr>
        <w:t>Když se Julie probudí a vidí vedle sebe Romea mrtvého, probodne se jeho dýkou</w:t>
      </w:r>
      <w:r w:rsidRPr="00167D20">
        <w:rPr>
          <w:rFonts w:asciiTheme="minorHAnsi" w:hAnsiTheme="minorHAnsi" w:cstheme="minorHAnsi"/>
          <w:sz w:val="28"/>
          <w:szCs w:val="28"/>
        </w:rPr>
        <w:t>.</w:t>
      </w:r>
    </w:p>
    <w:sectPr w:rsidR="008672E5" w:rsidRPr="00167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78B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804BD"/>
    <w:multiLevelType w:val="hybridMultilevel"/>
    <w:tmpl w:val="E6EA6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10116"/>
    <w:multiLevelType w:val="hybridMultilevel"/>
    <w:tmpl w:val="6EC84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40E86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92B89"/>
    <w:multiLevelType w:val="hybridMultilevel"/>
    <w:tmpl w:val="CC987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55808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10"/>
  </w:num>
  <w:num w:numId="2" w16cid:durableId="820389812">
    <w:abstractNumId w:val="9"/>
  </w:num>
  <w:num w:numId="3" w16cid:durableId="652835505">
    <w:abstractNumId w:val="5"/>
  </w:num>
  <w:num w:numId="4" w16cid:durableId="1852646205">
    <w:abstractNumId w:val="2"/>
  </w:num>
  <w:num w:numId="5" w16cid:durableId="974871248">
    <w:abstractNumId w:val="3"/>
  </w:num>
  <w:num w:numId="6" w16cid:durableId="902716368">
    <w:abstractNumId w:val="11"/>
  </w:num>
  <w:num w:numId="7" w16cid:durableId="1798798456">
    <w:abstractNumId w:val="6"/>
  </w:num>
  <w:num w:numId="8" w16cid:durableId="1765422139">
    <w:abstractNumId w:val="0"/>
  </w:num>
  <w:num w:numId="9" w16cid:durableId="21172929">
    <w:abstractNumId w:val="4"/>
  </w:num>
  <w:num w:numId="10" w16cid:durableId="688720360">
    <w:abstractNumId w:val="8"/>
  </w:num>
  <w:num w:numId="11" w16cid:durableId="260453112">
    <w:abstractNumId w:val="1"/>
  </w:num>
  <w:num w:numId="12" w16cid:durableId="8487584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22E9D"/>
    <w:rsid w:val="000306A3"/>
    <w:rsid w:val="00033684"/>
    <w:rsid w:val="000417DB"/>
    <w:rsid w:val="000427E3"/>
    <w:rsid w:val="00045BD1"/>
    <w:rsid w:val="0005214B"/>
    <w:rsid w:val="00055BBC"/>
    <w:rsid w:val="00056C4A"/>
    <w:rsid w:val="00061E07"/>
    <w:rsid w:val="00061EA4"/>
    <w:rsid w:val="000649D0"/>
    <w:rsid w:val="00076796"/>
    <w:rsid w:val="00090A81"/>
    <w:rsid w:val="00096BB9"/>
    <w:rsid w:val="000B33AF"/>
    <w:rsid w:val="000B3BF8"/>
    <w:rsid w:val="000D68A5"/>
    <w:rsid w:val="000E7DE5"/>
    <w:rsid w:val="00110E99"/>
    <w:rsid w:val="00117254"/>
    <w:rsid w:val="001263BA"/>
    <w:rsid w:val="00127C59"/>
    <w:rsid w:val="00152DC7"/>
    <w:rsid w:val="00167D20"/>
    <w:rsid w:val="00194F1B"/>
    <w:rsid w:val="001A4127"/>
    <w:rsid w:val="001B7D9D"/>
    <w:rsid w:val="002254F2"/>
    <w:rsid w:val="00227CC8"/>
    <w:rsid w:val="002606D3"/>
    <w:rsid w:val="00266D20"/>
    <w:rsid w:val="00271F3D"/>
    <w:rsid w:val="002746F8"/>
    <w:rsid w:val="002A7165"/>
    <w:rsid w:val="002B13DD"/>
    <w:rsid w:val="002B33AF"/>
    <w:rsid w:val="002B57EC"/>
    <w:rsid w:val="002D1DD4"/>
    <w:rsid w:val="002E7271"/>
    <w:rsid w:val="002E7A9A"/>
    <w:rsid w:val="00302F0E"/>
    <w:rsid w:val="00315695"/>
    <w:rsid w:val="00326CB3"/>
    <w:rsid w:val="003339B8"/>
    <w:rsid w:val="003364C2"/>
    <w:rsid w:val="00345B76"/>
    <w:rsid w:val="00353617"/>
    <w:rsid w:val="003572F2"/>
    <w:rsid w:val="00375461"/>
    <w:rsid w:val="00392AC4"/>
    <w:rsid w:val="003A6B04"/>
    <w:rsid w:val="003B0473"/>
    <w:rsid w:val="003B05E8"/>
    <w:rsid w:val="003B0B29"/>
    <w:rsid w:val="003D7D42"/>
    <w:rsid w:val="003E0ABF"/>
    <w:rsid w:val="003F4ACB"/>
    <w:rsid w:val="0040555E"/>
    <w:rsid w:val="004200C1"/>
    <w:rsid w:val="00461541"/>
    <w:rsid w:val="00462CBC"/>
    <w:rsid w:val="004755E8"/>
    <w:rsid w:val="00477F0A"/>
    <w:rsid w:val="00490F86"/>
    <w:rsid w:val="004B724A"/>
    <w:rsid w:val="004D0D84"/>
    <w:rsid w:val="004E240A"/>
    <w:rsid w:val="004E468A"/>
    <w:rsid w:val="004F6BDB"/>
    <w:rsid w:val="005254BB"/>
    <w:rsid w:val="00526B6F"/>
    <w:rsid w:val="005401FC"/>
    <w:rsid w:val="00542B93"/>
    <w:rsid w:val="00545E81"/>
    <w:rsid w:val="005737AC"/>
    <w:rsid w:val="00584AB2"/>
    <w:rsid w:val="005B7036"/>
    <w:rsid w:val="005C1A8E"/>
    <w:rsid w:val="005C305D"/>
    <w:rsid w:val="005F19FC"/>
    <w:rsid w:val="00604BE2"/>
    <w:rsid w:val="00612CA3"/>
    <w:rsid w:val="00624154"/>
    <w:rsid w:val="00640D1D"/>
    <w:rsid w:val="00644FA5"/>
    <w:rsid w:val="00655F4F"/>
    <w:rsid w:val="00657D35"/>
    <w:rsid w:val="00664E39"/>
    <w:rsid w:val="0067202F"/>
    <w:rsid w:val="00681D50"/>
    <w:rsid w:val="00691857"/>
    <w:rsid w:val="00692DF9"/>
    <w:rsid w:val="006A3711"/>
    <w:rsid w:val="006B1AB4"/>
    <w:rsid w:val="006C5648"/>
    <w:rsid w:val="0072240F"/>
    <w:rsid w:val="00727C34"/>
    <w:rsid w:val="00767314"/>
    <w:rsid w:val="00770F4F"/>
    <w:rsid w:val="00790EC5"/>
    <w:rsid w:val="00791D48"/>
    <w:rsid w:val="0079574E"/>
    <w:rsid w:val="007A0FD9"/>
    <w:rsid w:val="007A3E2B"/>
    <w:rsid w:val="007A68D4"/>
    <w:rsid w:val="007C396D"/>
    <w:rsid w:val="007C56D6"/>
    <w:rsid w:val="007D3647"/>
    <w:rsid w:val="007D4DC4"/>
    <w:rsid w:val="007D6B5A"/>
    <w:rsid w:val="007E13BC"/>
    <w:rsid w:val="007E5E03"/>
    <w:rsid w:val="007E74A5"/>
    <w:rsid w:val="008026B6"/>
    <w:rsid w:val="00831D34"/>
    <w:rsid w:val="00836B66"/>
    <w:rsid w:val="00863A44"/>
    <w:rsid w:val="008672E5"/>
    <w:rsid w:val="00874D26"/>
    <w:rsid w:val="00875C2A"/>
    <w:rsid w:val="008862A9"/>
    <w:rsid w:val="0089113E"/>
    <w:rsid w:val="008B6A96"/>
    <w:rsid w:val="008B7A79"/>
    <w:rsid w:val="0090467E"/>
    <w:rsid w:val="009561D2"/>
    <w:rsid w:val="009571F9"/>
    <w:rsid w:val="009639BD"/>
    <w:rsid w:val="00963ED0"/>
    <w:rsid w:val="00966D3E"/>
    <w:rsid w:val="00974A63"/>
    <w:rsid w:val="009800F2"/>
    <w:rsid w:val="00980C7C"/>
    <w:rsid w:val="009A0C5B"/>
    <w:rsid w:val="009A24AB"/>
    <w:rsid w:val="009B41A0"/>
    <w:rsid w:val="009C366F"/>
    <w:rsid w:val="009F79A0"/>
    <w:rsid w:val="00A1603D"/>
    <w:rsid w:val="00A43498"/>
    <w:rsid w:val="00A87582"/>
    <w:rsid w:val="00A92EB2"/>
    <w:rsid w:val="00AF3960"/>
    <w:rsid w:val="00AF693A"/>
    <w:rsid w:val="00B05F17"/>
    <w:rsid w:val="00B1063E"/>
    <w:rsid w:val="00B11E8B"/>
    <w:rsid w:val="00B224EC"/>
    <w:rsid w:val="00B24ED5"/>
    <w:rsid w:val="00B255F7"/>
    <w:rsid w:val="00B33E73"/>
    <w:rsid w:val="00B345F7"/>
    <w:rsid w:val="00B663DB"/>
    <w:rsid w:val="00B7318A"/>
    <w:rsid w:val="00B754B4"/>
    <w:rsid w:val="00B7612D"/>
    <w:rsid w:val="00B7657E"/>
    <w:rsid w:val="00BB1586"/>
    <w:rsid w:val="00BE3DC3"/>
    <w:rsid w:val="00BF17B0"/>
    <w:rsid w:val="00BF7B5B"/>
    <w:rsid w:val="00C25FEE"/>
    <w:rsid w:val="00C327D5"/>
    <w:rsid w:val="00C5164D"/>
    <w:rsid w:val="00C54328"/>
    <w:rsid w:val="00C57E9C"/>
    <w:rsid w:val="00C736CB"/>
    <w:rsid w:val="00C81AA9"/>
    <w:rsid w:val="00C81B88"/>
    <w:rsid w:val="00C94AEE"/>
    <w:rsid w:val="00CA2877"/>
    <w:rsid w:val="00CA799B"/>
    <w:rsid w:val="00CB0CEF"/>
    <w:rsid w:val="00CB6CD7"/>
    <w:rsid w:val="00CD6210"/>
    <w:rsid w:val="00CE4182"/>
    <w:rsid w:val="00CF1BA2"/>
    <w:rsid w:val="00CF1F37"/>
    <w:rsid w:val="00CF3DCA"/>
    <w:rsid w:val="00D16202"/>
    <w:rsid w:val="00D21C1D"/>
    <w:rsid w:val="00D259D1"/>
    <w:rsid w:val="00D26442"/>
    <w:rsid w:val="00D8357E"/>
    <w:rsid w:val="00D926B8"/>
    <w:rsid w:val="00DC4266"/>
    <w:rsid w:val="00DC7B89"/>
    <w:rsid w:val="00DE0FFD"/>
    <w:rsid w:val="00DE6265"/>
    <w:rsid w:val="00DF1FE8"/>
    <w:rsid w:val="00E20690"/>
    <w:rsid w:val="00E26EA3"/>
    <w:rsid w:val="00E32161"/>
    <w:rsid w:val="00E41FA0"/>
    <w:rsid w:val="00E762CB"/>
    <w:rsid w:val="00E81B9F"/>
    <w:rsid w:val="00E8347B"/>
    <w:rsid w:val="00E87968"/>
    <w:rsid w:val="00E90166"/>
    <w:rsid w:val="00EA2F65"/>
    <w:rsid w:val="00EB1C41"/>
    <w:rsid w:val="00EC0213"/>
    <w:rsid w:val="00EE5839"/>
    <w:rsid w:val="00F02CAB"/>
    <w:rsid w:val="00F10985"/>
    <w:rsid w:val="00F26EF9"/>
    <w:rsid w:val="00F554D1"/>
    <w:rsid w:val="00F56A48"/>
    <w:rsid w:val="00F60EC2"/>
    <w:rsid w:val="00FA390C"/>
    <w:rsid w:val="00FC077B"/>
    <w:rsid w:val="00FE2F8C"/>
    <w:rsid w:val="00FE5CCB"/>
    <w:rsid w:val="00F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189</cp:revision>
  <dcterms:created xsi:type="dcterms:W3CDTF">2023-04-30T11:29:00Z</dcterms:created>
  <dcterms:modified xsi:type="dcterms:W3CDTF">2023-05-07T10:18:00Z</dcterms:modified>
</cp:coreProperties>
</file>