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5ACD" w14:textId="77777777" w:rsidR="00623837" w:rsidRPr="006B03B7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6B03B7">
        <w:rPr>
          <w:rFonts w:eastAsia="Calibri" w:cs="Calibri"/>
          <w:b/>
          <w:bCs/>
          <w:color w:val="000000" w:themeColor="text1"/>
          <w:sz w:val="44"/>
          <w:szCs w:val="44"/>
        </w:rPr>
        <w:t xml:space="preserve">21. Relační modely hierarchických struktur, </w:t>
      </w:r>
      <w:proofErr w:type="spellStart"/>
      <w:r w:rsidRPr="006B03B7">
        <w:rPr>
          <w:rFonts w:eastAsia="Calibri" w:cs="Calibri"/>
          <w:b/>
          <w:bCs/>
          <w:color w:val="000000" w:themeColor="text1"/>
          <w:sz w:val="44"/>
          <w:szCs w:val="44"/>
        </w:rPr>
        <w:t>Supertype</w:t>
      </w:r>
      <w:proofErr w:type="spellEnd"/>
      <w:r w:rsidRPr="006B03B7">
        <w:rPr>
          <w:rFonts w:eastAsia="Calibri" w:cs="Calibri"/>
          <w:b/>
          <w:bCs/>
          <w:color w:val="000000" w:themeColor="text1"/>
          <w:sz w:val="44"/>
          <w:szCs w:val="44"/>
        </w:rPr>
        <w:t xml:space="preserve"> a subtype, příklady využití</w:t>
      </w:r>
    </w:p>
    <w:p w14:paraId="389854A6" w14:textId="77777777" w:rsidR="00623837" w:rsidRPr="006B03B7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B03B7">
        <w:rPr>
          <w:rFonts w:eastAsia="Calibri" w:cs="Calibri"/>
          <w:b/>
          <w:bCs/>
          <w:color w:val="000000" w:themeColor="text1"/>
          <w:sz w:val="28"/>
          <w:szCs w:val="28"/>
        </w:rPr>
        <w:t>Základní pojmy</w:t>
      </w:r>
    </w:p>
    <w:p w14:paraId="46F4269E" w14:textId="77777777" w:rsidR="00623837" w:rsidRPr="006B03B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Existuje mnoho struktur ve vytváření tabulek v databázi</w:t>
      </w:r>
    </w:p>
    <w:p w14:paraId="1F7A4BB9" w14:textId="77777777" w:rsidR="00623837" w:rsidRPr="006B03B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Jedny z těchto struktur jsou například právě</w:t>
      </w:r>
    </w:p>
    <w:p w14:paraId="31B7C742" w14:textId="77777777" w:rsidR="00623837" w:rsidRPr="00F3413D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proofErr w:type="spellStart"/>
      <w:r w:rsidRPr="00F3413D">
        <w:rPr>
          <w:rFonts w:eastAsia="Calibri" w:cs="Calibri"/>
          <w:b/>
          <w:bCs/>
          <w:color w:val="FF0000"/>
          <w:sz w:val="28"/>
          <w:szCs w:val="28"/>
        </w:rPr>
        <w:t>Hierarchical</w:t>
      </w:r>
      <w:proofErr w:type="spellEnd"/>
    </w:p>
    <w:p w14:paraId="7263FAA7" w14:textId="77777777" w:rsidR="00623837" w:rsidRPr="00F3413D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proofErr w:type="spellStart"/>
      <w:r w:rsidRPr="00F3413D">
        <w:rPr>
          <w:rFonts w:eastAsia="Calibri" w:cs="Calibri"/>
          <w:b/>
          <w:bCs/>
          <w:color w:val="FF0000"/>
          <w:sz w:val="28"/>
          <w:szCs w:val="28"/>
        </w:rPr>
        <w:t>Supertype</w:t>
      </w:r>
      <w:proofErr w:type="spellEnd"/>
      <w:r w:rsidRPr="00F3413D">
        <w:rPr>
          <w:rFonts w:eastAsia="Calibri" w:cs="Calibri"/>
          <w:b/>
          <w:bCs/>
          <w:color w:val="FF0000"/>
          <w:sz w:val="28"/>
          <w:szCs w:val="28"/>
        </w:rPr>
        <w:t xml:space="preserve"> a Subtype</w:t>
      </w:r>
    </w:p>
    <w:p w14:paraId="3E523C65" w14:textId="77777777" w:rsidR="00F3413D" w:rsidRPr="00F3413D" w:rsidRDefault="00F3413D" w:rsidP="00F3413D">
      <w:pPr>
        <w:widowControl w:val="0"/>
        <w:spacing w:after="0" w:line="276" w:lineRule="auto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0093C40B" w14:textId="77777777" w:rsidR="00623837" w:rsidRPr="00F3413D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36"/>
          <w:szCs w:val="36"/>
        </w:rPr>
      </w:pPr>
      <w:r w:rsidRPr="00F3413D">
        <w:rPr>
          <w:rFonts w:eastAsia="Calibri" w:cs="Calibri"/>
          <w:b/>
          <w:bCs/>
          <w:color w:val="FF0000"/>
          <w:sz w:val="36"/>
          <w:szCs w:val="36"/>
        </w:rPr>
        <w:t>Hierarchická struktura:</w:t>
      </w:r>
    </w:p>
    <w:p w14:paraId="3FD498B6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Z valné </w:t>
      </w:r>
      <w:r w:rsidRPr="003C7ED8">
        <w:rPr>
          <w:rFonts w:eastAsia="Calibri" w:cs="Calibri"/>
          <w:color w:val="4472C4" w:themeColor="accent1"/>
          <w:sz w:val="28"/>
          <w:szCs w:val="28"/>
        </w:rPr>
        <w:t xml:space="preserve">většiny 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řešena </w:t>
      </w:r>
      <w:proofErr w:type="spellStart"/>
      <w:r w:rsidRPr="003C7ED8">
        <w:rPr>
          <w:rFonts w:eastAsia="Calibri" w:cs="Calibri"/>
          <w:color w:val="4472C4" w:themeColor="accent1"/>
          <w:sz w:val="28"/>
          <w:szCs w:val="28"/>
        </w:rPr>
        <w:t>self</w:t>
      </w:r>
      <w:proofErr w:type="spellEnd"/>
      <w:r w:rsidRPr="003C7ED8">
        <w:rPr>
          <w:rFonts w:eastAsia="Calibri" w:cs="Calibri"/>
          <w:color w:val="4472C4" w:themeColor="accent1"/>
          <w:sz w:val="28"/>
          <w:szCs w:val="28"/>
        </w:rPr>
        <w:t>-referencí</w:t>
      </w:r>
    </w:p>
    <w:p w14:paraId="59F3593B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C7ED8">
        <w:rPr>
          <w:rFonts w:eastAsia="Calibri" w:cs="Calibri"/>
          <w:color w:val="FF0000"/>
          <w:sz w:val="28"/>
          <w:szCs w:val="28"/>
        </w:rPr>
        <w:t>Tvořena z jedné entity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, </w:t>
      </w:r>
      <w:r w:rsidRPr="003C7ED8">
        <w:rPr>
          <w:rFonts w:eastAsia="Calibri" w:cs="Calibri"/>
          <w:color w:val="4472C4" w:themeColor="accent1"/>
          <w:sz w:val="28"/>
          <w:szCs w:val="28"/>
        </w:rPr>
        <w:t>mající FK na tu stejnou entitu</w:t>
      </w:r>
    </w:p>
    <w:p w14:paraId="67B30CF0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FK nesmí být odkázán na tu samou instanci!</w:t>
      </w:r>
    </w:p>
    <w:p w14:paraId="5B045197" w14:textId="77777777" w:rsidR="00623837" w:rsidRPr="00B515AE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proofErr w:type="gramStart"/>
      <w:r w:rsidRPr="006B03B7">
        <w:rPr>
          <w:rFonts w:eastAsia="Calibri" w:cs="Calibri"/>
          <w:color w:val="000000" w:themeColor="text1"/>
          <w:sz w:val="28"/>
          <w:szCs w:val="28"/>
        </w:rPr>
        <w:t>Tvoří</w:t>
      </w:r>
      <w:proofErr w:type="gramEnd"/>
      <w:r w:rsidRPr="006B03B7">
        <w:rPr>
          <w:rFonts w:eastAsia="Calibri" w:cs="Calibri"/>
          <w:color w:val="000000" w:themeColor="text1"/>
          <w:sz w:val="28"/>
          <w:szCs w:val="28"/>
        </w:rPr>
        <w:t xml:space="preserve"> </w:t>
      </w:r>
      <w:r w:rsidRPr="00B515AE">
        <w:rPr>
          <w:rFonts w:eastAsia="Calibri" w:cs="Calibri"/>
          <w:color w:val="00B050"/>
          <w:sz w:val="28"/>
          <w:szCs w:val="28"/>
        </w:rPr>
        <w:t>vizuálně tzv. “strom”</w:t>
      </w:r>
    </w:p>
    <w:p w14:paraId="4FBAF81A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Používá se např. U </w:t>
      </w:r>
      <w:r w:rsidRPr="00B515AE">
        <w:rPr>
          <w:rFonts w:eastAsia="Calibri" w:cs="Calibri"/>
          <w:color w:val="FF0000"/>
          <w:sz w:val="28"/>
          <w:szCs w:val="28"/>
        </w:rPr>
        <w:t>organizací</w:t>
      </w:r>
    </w:p>
    <w:p w14:paraId="52CCED03" w14:textId="77777777" w:rsidR="00623837" w:rsidRPr="00B515AE" w:rsidRDefault="00000000" w:rsidP="0076263A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Pokud je třeba zaznamenat </w:t>
      </w:r>
      <w:r w:rsidRPr="000E1880">
        <w:rPr>
          <w:rFonts w:eastAsia="Calibri" w:cs="Calibri"/>
          <w:color w:val="00B050"/>
          <w:sz w:val="28"/>
          <w:szCs w:val="28"/>
        </w:rPr>
        <w:t>nadřízenost a několik podřízeností</w:t>
      </w:r>
      <w:r w:rsidRPr="006B03B7">
        <w:rPr>
          <w:rFonts w:eastAsia="Calibri" w:cs="Calibri"/>
          <w:color w:val="000000" w:themeColor="text1"/>
          <w:sz w:val="28"/>
          <w:szCs w:val="28"/>
        </w:rPr>
        <w:t>, používá se hierarchická struktura</w:t>
      </w:r>
    </w:p>
    <w:p w14:paraId="708C4981" w14:textId="77777777" w:rsidR="00B515AE" w:rsidRPr="00B515AE" w:rsidRDefault="00B515AE" w:rsidP="00B515AE">
      <w:pPr>
        <w:widowControl w:val="0"/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AD77B1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  <w:r w:rsidRPr="000E1880">
        <w:rPr>
          <w:rFonts w:eastAsia="Calibri" w:cs="Calibri"/>
          <w:color w:val="FF0000"/>
          <w:sz w:val="28"/>
          <w:szCs w:val="28"/>
          <w:u w:val="single"/>
        </w:rPr>
        <w:t>Pravidla hierarchických struktur</w:t>
      </w:r>
      <w:r w:rsidRPr="006B03B7">
        <w:rPr>
          <w:rFonts w:eastAsia="Calibri" w:cs="Calibri"/>
          <w:color w:val="000000" w:themeColor="text1"/>
          <w:sz w:val="28"/>
          <w:szCs w:val="28"/>
          <w:u w:val="single"/>
        </w:rPr>
        <w:t>:</w:t>
      </w:r>
    </w:p>
    <w:p w14:paraId="0BD56E7C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Vždy musí být </w:t>
      </w:r>
      <w:r w:rsidRPr="000E1880">
        <w:rPr>
          <w:rFonts w:eastAsia="Calibri" w:cs="Calibri"/>
          <w:color w:val="FF0000"/>
          <w:sz w:val="28"/>
          <w:szCs w:val="28"/>
        </w:rPr>
        <w:t>jeden element úplně nahoře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, tzv. </w:t>
      </w:r>
      <w:r w:rsidRPr="006B03B7">
        <w:rPr>
          <w:rFonts w:eastAsia="Calibri" w:cs="Calibri"/>
          <w:b/>
          <w:bCs/>
          <w:color w:val="000000" w:themeColor="text1"/>
          <w:sz w:val="28"/>
          <w:szCs w:val="28"/>
        </w:rPr>
        <w:t>ROOT</w:t>
      </w:r>
    </w:p>
    <w:p w14:paraId="15FC52D5" w14:textId="77777777" w:rsidR="00623837" w:rsidRPr="000E1880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r w:rsidRPr="000E1880">
        <w:rPr>
          <w:rFonts w:eastAsia="Calibri" w:cs="Calibri"/>
          <w:b/>
          <w:bCs/>
          <w:color w:val="00B050"/>
          <w:sz w:val="28"/>
          <w:szCs w:val="28"/>
        </w:rPr>
        <w:t>ROOT</w:t>
      </w:r>
      <w:r w:rsidRPr="000E1880">
        <w:rPr>
          <w:rFonts w:eastAsia="Calibri" w:cs="Calibri"/>
          <w:color w:val="00B050"/>
          <w:sz w:val="28"/>
          <w:szCs w:val="28"/>
        </w:rPr>
        <w:t xml:space="preserve"> jako jediný nad sebou nemá žádný element</w:t>
      </w:r>
    </w:p>
    <w:p w14:paraId="0C02694F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Element může mít pod sebou elementů nekonečné i žádné množství, ale </w:t>
      </w:r>
      <w:r w:rsidRPr="000E1880">
        <w:rPr>
          <w:rFonts w:eastAsia="Calibri" w:cs="Calibri"/>
          <w:color w:val="FF0000"/>
          <w:sz w:val="28"/>
          <w:szCs w:val="28"/>
        </w:rPr>
        <w:t>nad sebou jen a pouze jeden</w:t>
      </w:r>
      <w:r w:rsidRPr="006B03B7">
        <w:rPr>
          <w:rFonts w:eastAsia="Calibri" w:cs="Calibri"/>
          <w:color w:val="000000" w:themeColor="text1"/>
          <w:sz w:val="28"/>
          <w:szCs w:val="28"/>
        </w:rPr>
        <w:t>!</w:t>
      </w:r>
    </w:p>
    <w:p w14:paraId="538EAA74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lastRenderedPageBreak/>
        <w:drawing>
          <wp:inline distT="0" distB="0" distL="0" distR="0" wp14:anchorId="6B6ED64C" wp14:editId="284A5939">
            <wp:extent cx="5495925" cy="3240306"/>
            <wp:effectExtent l="0" t="0" r="3175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89" cy="3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0B2B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drawing>
          <wp:inline distT="0" distB="0" distL="0" distR="0" wp14:anchorId="67F4EECC" wp14:editId="47CAB6D3">
            <wp:extent cx="5353050" cy="3484533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08" cy="34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4118" w14:textId="77777777" w:rsidR="006238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lastRenderedPageBreak/>
        <w:drawing>
          <wp:inline distT="0" distB="0" distL="0" distR="0" wp14:anchorId="7142946C" wp14:editId="0D4A0751">
            <wp:extent cx="2514600" cy="3014396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95" cy="3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182" w14:textId="77777777" w:rsidR="00E36BE4" w:rsidRPr="00E36BE4" w:rsidRDefault="00E36BE4" w:rsidP="00E36BE4">
      <w:pPr>
        <w:widowControl w:val="0"/>
        <w:spacing w:after="0" w:line="276" w:lineRule="auto"/>
        <w:rPr>
          <w:sz w:val="28"/>
          <w:szCs w:val="28"/>
        </w:rPr>
      </w:pPr>
    </w:p>
    <w:p w14:paraId="1F2112B5" w14:textId="77777777" w:rsidR="00623837" w:rsidRPr="00D876C2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36"/>
          <w:szCs w:val="36"/>
        </w:rPr>
      </w:pPr>
      <w:proofErr w:type="spellStart"/>
      <w:r w:rsidRPr="00D876C2">
        <w:rPr>
          <w:rFonts w:eastAsia="Calibri" w:cs="Calibri"/>
          <w:b/>
          <w:bCs/>
          <w:color w:val="FF0000"/>
          <w:sz w:val="36"/>
          <w:szCs w:val="36"/>
        </w:rPr>
        <w:t>Supertype</w:t>
      </w:r>
      <w:proofErr w:type="spellEnd"/>
      <w:r w:rsidRPr="00D876C2">
        <w:rPr>
          <w:rFonts w:eastAsia="Calibri" w:cs="Calibri"/>
          <w:b/>
          <w:bCs/>
          <w:color w:val="FF0000"/>
          <w:sz w:val="36"/>
          <w:szCs w:val="36"/>
        </w:rPr>
        <w:t xml:space="preserve"> a Subtype:</w:t>
      </w:r>
    </w:p>
    <w:p w14:paraId="52D76D30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Můžeme si ji představit jakožto “</w:t>
      </w:r>
      <w:r w:rsidRPr="00D876C2">
        <w:rPr>
          <w:rFonts w:eastAsia="Calibri" w:cs="Calibri"/>
          <w:b/>
          <w:bCs/>
          <w:color w:val="FF0000"/>
          <w:sz w:val="28"/>
          <w:szCs w:val="28"/>
        </w:rPr>
        <w:t>dědičnost</w:t>
      </w:r>
      <w:r w:rsidRPr="006B03B7">
        <w:rPr>
          <w:rFonts w:eastAsia="Calibri" w:cs="Calibri"/>
          <w:color w:val="000000" w:themeColor="text1"/>
          <w:sz w:val="28"/>
          <w:szCs w:val="28"/>
        </w:rPr>
        <w:t>”</w:t>
      </w:r>
    </w:p>
    <w:p w14:paraId="2D84B68F" w14:textId="77777777" w:rsidR="00623837" w:rsidRPr="00D876C2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 xml:space="preserve">Jestliže mají dva předměty několik stejných atributů/vztahů, </w:t>
      </w:r>
      <w:proofErr w:type="spellStart"/>
      <w:r w:rsidRPr="006B03B7">
        <w:rPr>
          <w:rFonts w:eastAsia="Calibri" w:cs="Calibri"/>
          <w:color w:val="000000" w:themeColor="text1"/>
          <w:sz w:val="28"/>
          <w:szCs w:val="28"/>
        </w:rPr>
        <w:t>supertype</w:t>
      </w:r>
      <w:proofErr w:type="spellEnd"/>
      <w:r w:rsidRPr="006B03B7">
        <w:rPr>
          <w:rFonts w:eastAsia="Calibri" w:cs="Calibri"/>
          <w:color w:val="000000" w:themeColor="text1"/>
          <w:sz w:val="28"/>
          <w:szCs w:val="28"/>
        </w:rPr>
        <w:t xml:space="preserve"> a subtype je na místě</w:t>
      </w:r>
    </w:p>
    <w:p w14:paraId="5AEB187B" w14:textId="77777777" w:rsidR="00D876C2" w:rsidRPr="00D876C2" w:rsidRDefault="00D876C2" w:rsidP="00D876C2">
      <w:pPr>
        <w:widowControl w:val="0"/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75C69E8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  <w:proofErr w:type="gramStart"/>
      <w:r w:rsidRPr="006B03B7">
        <w:rPr>
          <w:rFonts w:eastAsia="Calibri" w:cs="Calibri"/>
          <w:color w:val="000000" w:themeColor="text1"/>
          <w:sz w:val="28"/>
          <w:szCs w:val="28"/>
          <w:u w:val="single"/>
        </w:rPr>
        <w:t>Řeší</w:t>
      </w:r>
      <w:proofErr w:type="gramEnd"/>
      <w:r w:rsidRPr="006B03B7">
        <w:rPr>
          <w:rFonts w:eastAsia="Calibri" w:cs="Calibri"/>
          <w:color w:val="000000" w:themeColor="text1"/>
          <w:sz w:val="28"/>
          <w:szCs w:val="28"/>
          <w:u w:val="single"/>
        </w:rPr>
        <w:t xml:space="preserve"> se takto:</w:t>
      </w:r>
    </w:p>
    <w:p w14:paraId="0F57E0F2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gramStart"/>
      <w:r w:rsidRPr="006B03B7">
        <w:rPr>
          <w:rFonts w:eastAsia="Calibri" w:cs="Calibri"/>
          <w:color w:val="000000" w:themeColor="text1"/>
          <w:sz w:val="28"/>
          <w:szCs w:val="28"/>
        </w:rPr>
        <w:t>Vytvoří</w:t>
      </w:r>
      <w:proofErr w:type="gramEnd"/>
      <w:r w:rsidRPr="006B03B7">
        <w:rPr>
          <w:rFonts w:eastAsia="Calibri" w:cs="Calibri"/>
          <w:color w:val="000000" w:themeColor="text1"/>
          <w:sz w:val="28"/>
          <w:szCs w:val="28"/>
        </w:rPr>
        <w:t xml:space="preserve"> se </w:t>
      </w:r>
      <w:r w:rsidRPr="004F4B9E">
        <w:rPr>
          <w:rFonts w:eastAsia="Calibri" w:cs="Calibri"/>
          <w:b/>
          <w:bCs/>
          <w:color w:val="FF0000"/>
          <w:sz w:val="28"/>
          <w:szCs w:val="28"/>
        </w:rPr>
        <w:t>SUPERTYPE</w:t>
      </w:r>
      <w:r w:rsidRPr="004F4B9E">
        <w:rPr>
          <w:rFonts w:eastAsia="Calibri" w:cs="Calibri"/>
          <w:color w:val="FF0000"/>
          <w:sz w:val="28"/>
          <w:szCs w:val="28"/>
        </w:rPr>
        <w:t xml:space="preserve"> </w:t>
      </w:r>
      <w:r w:rsidRPr="006B03B7">
        <w:rPr>
          <w:rFonts w:eastAsia="Calibri" w:cs="Calibri"/>
          <w:color w:val="000000" w:themeColor="text1"/>
          <w:sz w:val="28"/>
          <w:szCs w:val="28"/>
        </w:rPr>
        <w:t>entita</w:t>
      </w:r>
    </w:p>
    <w:p w14:paraId="395D5A76" w14:textId="77777777" w:rsidR="00623837" w:rsidRPr="004F4B9E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4472C4" w:themeColor="accen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Např. </w:t>
      </w:r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>Produkt, který má atributy jméno a cena</w:t>
      </w:r>
    </w:p>
    <w:p w14:paraId="4D6443B2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gramStart"/>
      <w:r w:rsidRPr="006B03B7">
        <w:rPr>
          <w:rFonts w:eastAsia="Calibri" w:cs="Calibri"/>
          <w:color w:val="000000" w:themeColor="text1"/>
          <w:sz w:val="28"/>
          <w:szCs w:val="28"/>
        </w:rPr>
        <w:t>Vytvoří</w:t>
      </w:r>
      <w:proofErr w:type="gramEnd"/>
      <w:r w:rsidRPr="006B03B7">
        <w:rPr>
          <w:rFonts w:eastAsia="Calibri" w:cs="Calibri"/>
          <w:color w:val="000000" w:themeColor="text1"/>
          <w:sz w:val="28"/>
          <w:szCs w:val="28"/>
        </w:rPr>
        <w:t xml:space="preserve"> se </w:t>
      </w:r>
      <w:r w:rsidRPr="004F4B9E">
        <w:rPr>
          <w:rFonts w:eastAsia="Calibri" w:cs="Calibri"/>
          <w:b/>
          <w:bCs/>
          <w:color w:val="FF0000"/>
          <w:sz w:val="28"/>
          <w:szCs w:val="28"/>
        </w:rPr>
        <w:t>SUBTYPE</w:t>
      </w:r>
      <w:r w:rsidRPr="004F4B9E">
        <w:rPr>
          <w:rFonts w:eastAsia="Calibri" w:cs="Calibri"/>
          <w:color w:val="FF0000"/>
          <w:sz w:val="28"/>
          <w:szCs w:val="28"/>
        </w:rPr>
        <w:t xml:space="preserve"> </w:t>
      </w:r>
      <w:r w:rsidRPr="006B03B7">
        <w:rPr>
          <w:rFonts w:eastAsia="Calibri" w:cs="Calibri"/>
          <w:color w:val="000000" w:themeColor="text1"/>
          <w:sz w:val="28"/>
          <w:szCs w:val="28"/>
        </w:rPr>
        <w:t>entity</w:t>
      </w:r>
    </w:p>
    <w:p w14:paraId="1A85F3E9" w14:textId="77777777" w:rsidR="00623837" w:rsidRPr="006B03B7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Které odkazují na SUPERTYPE entitu, a právě tento samotný FK odkaz je i jejich PK</w:t>
      </w:r>
    </w:p>
    <w:p w14:paraId="1FEAE8DE" w14:textId="77777777" w:rsidR="00623837" w:rsidRPr="004F4B9E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B050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Např. </w:t>
      </w:r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 xml:space="preserve">Elektro, které má </w:t>
      </w:r>
      <w:proofErr w:type="gramStart"/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>vše</w:t>
      </w:r>
      <w:proofErr w:type="gramEnd"/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 xml:space="preserve"> co PRODUKT </w:t>
      </w: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a </w:t>
      </w:r>
      <w:r w:rsidRPr="004F4B9E">
        <w:rPr>
          <w:rFonts w:eastAsia="Calibri" w:cs="Calibri"/>
          <w:i/>
          <w:iCs/>
          <w:color w:val="00B050"/>
          <w:sz w:val="28"/>
          <w:szCs w:val="28"/>
        </w:rPr>
        <w:t>ještě elektrickou spotřebu</w:t>
      </w:r>
    </w:p>
    <w:p w14:paraId="11F46178" w14:textId="77777777" w:rsidR="00623837" w:rsidRPr="004F4B9E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B050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Např. </w:t>
      </w:r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 xml:space="preserve">Potraviny, které má </w:t>
      </w:r>
      <w:proofErr w:type="gramStart"/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>vše</w:t>
      </w:r>
      <w:proofErr w:type="gramEnd"/>
      <w:r w:rsidRPr="004F4B9E">
        <w:rPr>
          <w:rFonts w:eastAsia="Calibri" w:cs="Calibri"/>
          <w:i/>
          <w:iCs/>
          <w:color w:val="4472C4" w:themeColor="accent1"/>
          <w:sz w:val="28"/>
          <w:szCs w:val="28"/>
        </w:rPr>
        <w:t xml:space="preserve"> co PRODUKT </w:t>
      </w: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a </w:t>
      </w:r>
      <w:r w:rsidRPr="004F4B9E">
        <w:rPr>
          <w:rFonts w:eastAsia="Calibri" w:cs="Calibri"/>
          <w:i/>
          <w:iCs/>
          <w:color w:val="00B050"/>
          <w:sz w:val="28"/>
          <w:szCs w:val="28"/>
        </w:rPr>
        <w:t>ještě datum spotřeby</w:t>
      </w:r>
    </w:p>
    <w:p w14:paraId="39543410" w14:textId="77777777" w:rsidR="004F4B9E" w:rsidRPr="004F4B9E" w:rsidRDefault="004F4B9E" w:rsidP="004F4B9E">
      <w:pPr>
        <w:widowControl w:val="0"/>
        <w:spacing w:after="0" w:line="276" w:lineRule="auto"/>
        <w:rPr>
          <w:rFonts w:ascii="Calibri" w:eastAsia="Calibri" w:hAnsi="Calibri" w:cs="Calibri"/>
          <w:i/>
          <w:iCs/>
          <w:color w:val="00B050"/>
          <w:sz w:val="28"/>
          <w:szCs w:val="28"/>
        </w:rPr>
      </w:pPr>
    </w:p>
    <w:p w14:paraId="674C03BF" w14:textId="77777777" w:rsidR="00623837" w:rsidRPr="006F7AD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FF0000"/>
          <w:sz w:val="28"/>
          <w:szCs w:val="28"/>
          <w:u w:val="single"/>
        </w:rPr>
      </w:pPr>
      <w:r w:rsidRPr="006F7AD7">
        <w:rPr>
          <w:rFonts w:eastAsia="Calibri" w:cs="Calibri"/>
          <w:color w:val="FF0000"/>
          <w:sz w:val="28"/>
          <w:szCs w:val="28"/>
          <w:u w:val="single"/>
        </w:rPr>
        <w:t xml:space="preserve">Pravidla </w:t>
      </w:r>
      <w:proofErr w:type="spellStart"/>
      <w:r w:rsidRPr="006F7AD7">
        <w:rPr>
          <w:rFonts w:eastAsia="Calibri" w:cs="Calibri"/>
          <w:color w:val="FF0000"/>
          <w:sz w:val="28"/>
          <w:szCs w:val="28"/>
          <w:u w:val="single"/>
        </w:rPr>
        <w:t>Supertype</w:t>
      </w:r>
      <w:proofErr w:type="spellEnd"/>
      <w:r w:rsidRPr="006F7AD7">
        <w:rPr>
          <w:rFonts w:eastAsia="Calibri" w:cs="Calibri"/>
          <w:color w:val="FF0000"/>
          <w:sz w:val="28"/>
          <w:szCs w:val="28"/>
          <w:u w:val="single"/>
        </w:rPr>
        <w:t xml:space="preserve"> a Subtype struktury:</w:t>
      </w:r>
    </w:p>
    <w:p w14:paraId="6A389757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color w:val="000000" w:themeColor="text1"/>
          <w:sz w:val="28"/>
          <w:szCs w:val="28"/>
        </w:rPr>
        <w:t>Můžeme sami nastavit, zda chceme, aby SUPERTYPE instance mohl být instancí více SUBTYPŮ, či nikoliv</w:t>
      </w:r>
    </w:p>
    <w:p w14:paraId="1812E675" w14:textId="77777777" w:rsidR="00623837" w:rsidRPr="006B03B7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Řešení, pokud </w:t>
      </w:r>
      <w:proofErr w:type="gram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chceme</w:t>
      </w:r>
      <w:proofErr w:type="gram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aby SUPERTYPE mohl mít jen a pouze jednu SUBTYPE instanci </w:t>
      </w:r>
      <w:r w:rsidRPr="006B03B7"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  <w:t>(Exkluzivní)</w:t>
      </w: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: </w:t>
      </w:r>
    </w:p>
    <w:p w14:paraId="281FE807" w14:textId="77777777" w:rsidR="00623837" w:rsidRPr="006B03B7" w:rsidRDefault="00000000">
      <w:pPr>
        <w:pStyle w:val="ListParagraph"/>
        <w:widowControl w:val="0"/>
        <w:numPr>
          <w:ilvl w:val="4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lastRenderedPageBreak/>
        <w:t>V SUPERTYPU využijeme tzv. DISCRIMINATOR sloupec, který udává, jaký ze subtypů má mít jeho instanci</w:t>
      </w:r>
    </w:p>
    <w:p w14:paraId="6B151FFE" w14:textId="77777777" w:rsidR="00623837" w:rsidRPr="006B03B7" w:rsidRDefault="00000000">
      <w:pPr>
        <w:pStyle w:val="ListParagraph"/>
        <w:widowControl w:val="0"/>
        <w:numPr>
          <w:ilvl w:val="4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Kontrola, zda se opravdu nachází instance SUPERTYPU pouze v jednom SUBTYPU, se dělá mnoha různými způsoby, záležíc na modelu</w:t>
      </w:r>
    </w:p>
    <w:p w14:paraId="2479501B" w14:textId="77777777" w:rsidR="00623837" w:rsidRPr="006B03B7" w:rsidRDefault="00000000">
      <w:pPr>
        <w:pStyle w:val="ListParagraph"/>
        <w:widowControl w:val="0"/>
        <w:numPr>
          <w:ilvl w:val="3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Řešení, pokud </w:t>
      </w:r>
      <w:proofErr w:type="gram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chceme</w:t>
      </w:r>
      <w:proofErr w:type="gram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aby SUPERTYPE mohl mít tolik SUBTYPE instancí kolik jen chce </w:t>
      </w:r>
      <w:r w:rsidRPr="006B03B7"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  <w:t>(Non-exkluzivní)</w:t>
      </w: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:</w:t>
      </w:r>
    </w:p>
    <w:p w14:paraId="5D02E6F6" w14:textId="77777777" w:rsidR="00623837" w:rsidRPr="006B03B7" w:rsidRDefault="00000000">
      <w:pPr>
        <w:pStyle w:val="ListParagraph"/>
        <w:widowControl w:val="0"/>
        <w:numPr>
          <w:ilvl w:val="4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Nic extra </w:t>
      </w:r>
      <w:proofErr w:type="gram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neděláme - takto</w:t>
      </w:r>
      <w:proofErr w:type="gram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funguje normální vztah SUPERTYPE/SUBTYPE</w:t>
      </w:r>
    </w:p>
    <w:p w14:paraId="53634C53" w14:textId="77777777" w:rsidR="00623837" w:rsidRPr="0065607F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4472C4" w:themeColor="accent1"/>
          <w:sz w:val="28"/>
          <w:szCs w:val="28"/>
        </w:rPr>
      </w:pPr>
      <w:r w:rsidRPr="001468FB">
        <w:rPr>
          <w:rFonts w:eastAsia="Calibri" w:cs="Calibri"/>
          <w:b/>
          <w:bCs/>
          <w:color w:val="00B050"/>
          <w:sz w:val="28"/>
          <w:szCs w:val="28"/>
        </w:rPr>
        <w:t>SUBTYPE</w:t>
      </w:r>
      <w:r w:rsidRPr="001468FB">
        <w:rPr>
          <w:rFonts w:eastAsia="Calibri" w:cs="Calibri"/>
          <w:color w:val="00B050"/>
          <w:sz w:val="28"/>
          <w:szCs w:val="28"/>
        </w:rPr>
        <w:t xml:space="preserve"> </w:t>
      </w:r>
      <w:r w:rsidRPr="00FB5419">
        <w:rPr>
          <w:rFonts w:eastAsia="Calibri" w:cs="Calibri"/>
          <w:color w:val="0070C0"/>
          <w:sz w:val="28"/>
          <w:szCs w:val="28"/>
        </w:rPr>
        <w:t>získá všechny atributy a vztahy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, </w:t>
      </w:r>
      <w:r w:rsidRPr="0065607F">
        <w:rPr>
          <w:rFonts w:eastAsia="Calibri" w:cs="Calibri"/>
          <w:color w:val="4472C4" w:themeColor="accent1"/>
          <w:sz w:val="28"/>
          <w:szCs w:val="28"/>
        </w:rPr>
        <w:t xml:space="preserve">jako má </w:t>
      </w:r>
      <w:r w:rsidRPr="001468FB">
        <w:rPr>
          <w:rFonts w:eastAsia="Calibri" w:cs="Calibri"/>
          <w:b/>
          <w:bCs/>
          <w:color w:val="FF0000"/>
          <w:sz w:val="28"/>
          <w:szCs w:val="28"/>
        </w:rPr>
        <w:t>SUPERTYPE</w:t>
      </w:r>
    </w:p>
    <w:p w14:paraId="2373E7A4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1468FB">
        <w:rPr>
          <w:rFonts w:eastAsia="Calibri" w:cs="Calibri"/>
          <w:b/>
          <w:bCs/>
          <w:color w:val="FF0000"/>
          <w:sz w:val="28"/>
          <w:szCs w:val="28"/>
        </w:rPr>
        <w:t>SUPERTYPE</w:t>
      </w:r>
      <w:r w:rsidRPr="0065607F">
        <w:rPr>
          <w:rFonts w:eastAsia="Calibri" w:cs="Calibri"/>
          <w:color w:val="FF0000"/>
          <w:sz w:val="28"/>
          <w:szCs w:val="28"/>
        </w:rPr>
        <w:t xml:space="preserve"> </w:t>
      </w:r>
      <w:r w:rsidRPr="0065607F">
        <w:rPr>
          <w:rFonts w:eastAsia="Calibri" w:cs="Calibri"/>
          <w:color w:val="4472C4" w:themeColor="accent1"/>
          <w:sz w:val="28"/>
          <w:szCs w:val="28"/>
        </w:rPr>
        <w:t xml:space="preserve">ze </w:t>
      </w:r>
      <w:r w:rsidRPr="001468FB">
        <w:rPr>
          <w:rFonts w:eastAsia="Calibri" w:cs="Calibri"/>
          <w:b/>
          <w:bCs/>
          <w:color w:val="00B050"/>
          <w:sz w:val="28"/>
          <w:szCs w:val="28"/>
        </w:rPr>
        <w:t>SUBTYPŮ</w:t>
      </w:r>
      <w:r w:rsidRPr="001468FB">
        <w:rPr>
          <w:rFonts w:eastAsia="Calibri" w:cs="Calibri"/>
          <w:color w:val="00B050"/>
          <w:sz w:val="28"/>
          <w:szCs w:val="28"/>
        </w:rPr>
        <w:t xml:space="preserve"> </w:t>
      </w:r>
      <w:r w:rsidRPr="0065607F">
        <w:rPr>
          <w:rFonts w:eastAsia="Calibri" w:cs="Calibri"/>
          <w:color w:val="4472C4" w:themeColor="accent1"/>
          <w:sz w:val="28"/>
          <w:szCs w:val="28"/>
        </w:rPr>
        <w:t>nic nezískává</w:t>
      </w:r>
    </w:p>
    <w:p w14:paraId="308A501A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1468FB">
        <w:rPr>
          <w:rFonts w:eastAsia="Calibri" w:cs="Calibri"/>
          <w:b/>
          <w:bCs/>
          <w:color w:val="00B050"/>
          <w:sz w:val="28"/>
          <w:szCs w:val="28"/>
        </w:rPr>
        <w:t>SUBTYPE</w:t>
      </w:r>
      <w:r w:rsidRPr="001468FB">
        <w:rPr>
          <w:rFonts w:eastAsia="Calibri" w:cs="Calibri"/>
          <w:color w:val="00B050"/>
          <w:sz w:val="28"/>
          <w:szCs w:val="28"/>
        </w:rPr>
        <w:t xml:space="preserve"> 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klidně </w:t>
      </w:r>
      <w:r w:rsidRPr="001468FB">
        <w:rPr>
          <w:rFonts w:eastAsia="Calibri" w:cs="Calibri"/>
          <w:color w:val="4472C4" w:themeColor="accent1"/>
          <w:sz w:val="28"/>
          <w:szCs w:val="28"/>
        </w:rPr>
        <w:t xml:space="preserve">může mít i více </w:t>
      </w:r>
      <w:r w:rsidRPr="001468FB">
        <w:rPr>
          <w:rFonts w:eastAsia="Calibri" w:cs="Calibri"/>
          <w:b/>
          <w:bCs/>
          <w:color w:val="FF0000"/>
          <w:sz w:val="28"/>
          <w:szCs w:val="28"/>
        </w:rPr>
        <w:t>SUPERTYPŮ</w:t>
      </w:r>
    </w:p>
    <w:p w14:paraId="452FC0E6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B5419">
        <w:rPr>
          <w:rFonts w:eastAsia="Calibri" w:cs="Calibri"/>
          <w:b/>
          <w:bCs/>
          <w:color w:val="FF0000"/>
          <w:sz w:val="28"/>
          <w:szCs w:val="28"/>
        </w:rPr>
        <w:t>SUPERTYPE</w:t>
      </w:r>
      <w:r w:rsidRPr="00FB5419">
        <w:rPr>
          <w:rFonts w:eastAsia="Calibri" w:cs="Calibri"/>
          <w:color w:val="FF0000"/>
          <w:sz w:val="28"/>
          <w:szCs w:val="28"/>
        </w:rPr>
        <w:t xml:space="preserve"> 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instance může </w:t>
      </w:r>
      <w:r w:rsidRPr="00FB5419">
        <w:rPr>
          <w:rFonts w:eastAsia="Calibri" w:cs="Calibri"/>
          <w:color w:val="0070C0"/>
          <w:sz w:val="28"/>
          <w:szCs w:val="28"/>
        </w:rPr>
        <w:t xml:space="preserve">existovat sama bez jakéhokoliv </w:t>
      </w:r>
      <w:r w:rsidRPr="00FB5419">
        <w:rPr>
          <w:rFonts w:eastAsia="Calibri" w:cs="Calibri"/>
          <w:b/>
          <w:bCs/>
          <w:color w:val="00B050"/>
          <w:sz w:val="28"/>
          <w:szCs w:val="28"/>
        </w:rPr>
        <w:t>SUBTYPU</w:t>
      </w:r>
    </w:p>
    <w:p w14:paraId="54080E05" w14:textId="77777777" w:rsidR="00623837" w:rsidRPr="006B03B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FB5419">
        <w:rPr>
          <w:rFonts w:eastAsia="Calibri" w:cs="Calibri"/>
          <w:b/>
          <w:bCs/>
          <w:color w:val="00B050"/>
          <w:sz w:val="28"/>
          <w:szCs w:val="28"/>
        </w:rPr>
        <w:t>SUBTYPE</w:t>
      </w:r>
      <w:r w:rsidRPr="00FB5419">
        <w:rPr>
          <w:rFonts w:eastAsia="Calibri" w:cs="Calibri"/>
          <w:color w:val="00B050"/>
          <w:sz w:val="28"/>
          <w:szCs w:val="28"/>
        </w:rPr>
        <w:t xml:space="preserve"> </w:t>
      </w:r>
      <w:r w:rsidRPr="00FB5419">
        <w:rPr>
          <w:rFonts w:eastAsia="Calibri" w:cs="Calibri"/>
          <w:color w:val="0070C0"/>
          <w:sz w:val="28"/>
          <w:szCs w:val="28"/>
        </w:rPr>
        <w:t xml:space="preserve">může být zároveň </w:t>
      </w:r>
      <w:r w:rsidRPr="006B03B7">
        <w:rPr>
          <w:rFonts w:eastAsia="Calibri" w:cs="Calibri"/>
          <w:color w:val="000000" w:themeColor="text1"/>
          <w:sz w:val="28"/>
          <w:szCs w:val="28"/>
        </w:rPr>
        <w:t xml:space="preserve">i </w:t>
      </w:r>
      <w:r w:rsidRPr="00FB5419">
        <w:rPr>
          <w:rFonts w:eastAsia="Calibri" w:cs="Calibri"/>
          <w:b/>
          <w:bCs/>
          <w:color w:val="FF0000"/>
          <w:sz w:val="28"/>
          <w:szCs w:val="28"/>
        </w:rPr>
        <w:t>SUPERTYPEM</w:t>
      </w:r>
      <w:r w:rsidRPr="006B03B7">
        <w:rPr>
          <w:rFonts w:eastAsia="Calibri" w:cs="Calibri"/>
          <w:color w:val="000000" w:themeColor="text1"/>
          <w:sz w:val="28"/>
          <w:szCs w:val="28"/>
        </w:rPr>
        <w:t>, pokud má další svoje SUBTYPY</w:t>
      </w:r>
    </w:p>
    <w:p w14:paraId="540EC72F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drawing>
          <wp:inline distT="0" distB="0" distL="0" distR="0" wp14:anchorId="45CC7471" wp14:editId="16E9B72E">
            <wp:extent cx="5295900" cy="3651964"/>
            <wp:effectExtent l="0" t="0" r="0" b="571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95" cy="36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918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lastRenderedPageBreak/>
        <w:drawing>
          <wp:inline distT="0" distB="0" distL="0" distR="0" wp14:anchorId="2E45BCB2" wp14:editId="685500E5">
            <wp:extent cx="5238750" cy="882034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61" cy="8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173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drawing>
          <wp:inline distT="0" distB="0" distL="0" distR="0" wp14:anchorId="6A4E57A5" wp14:editId="20683B85">
            <wp:extent cx="4924425" cy="2158845"/>
            <wp:effectExtent l="0" t="0" r="3175" b="635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1" cy="21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98D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drawing>
          <wp:inline distT="0" distB="0" distL="0" distR="0" wp14:anchorId="4787E4F8" wp14:editId="47F94912">
            <wp:extent cx="4533900" cy="3770460"/>
            <wp:effectExtent l="0" t="0" r="0" b="1905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73" cy="37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8B8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lastRenderedPageBreak/>
        <w:drawing>
          <wp:inline distT="0" distB="0" distL="0" distR="0" wp14:anchorId="7FFF3293" wp14:editId="428CD5D1">
            <wp:extent cx="4772025" cy="3915077"/>
            <wp:effectExtent l="0" t="0" r="3175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46" cy="39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0428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6B03B7">
        <w:rPr>
          <w:noProof/>
          <w:sz w:val="28"/>
          <w:szCs w:val="28"/>
        </w:rPr>
        <w:drawing>
          <wp:inline distT="0" distB="0" distL="0" distR="0" wp14:anchorId="5C4D1A5E" wp14:editId="14F9607E">
            <wp:extent cx="3971925" cy="457200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026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Také lze poměrně dobře vytvořit příklad v data modeláři:</w:t>
      </w:r>
    </w:p>
    <w:p w14:paraId="1493880B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lastRenderedPageBreak/>
        <w:t>Vytvoříme si stejné tabulky v data modeláři</w:t>
      </w:r>
      <w:r w:rsidRPr="006B03B7">
        <w:rPr>
          <w:sz w:val="28"/>
          <w:szCs w:val="28"/>
        </w:rPr>
        <w:br/>
      </w:r>
      <w:r w:rsidRPr="006B03B7">
        <w:rPr>
          <w:noProof/>
          <w:sz w:val="28"/>
          <w:szCs w:val="28"/>
        </w:rPr>
        <w:drawing>
          <wp:inline distT="0" distB="0" distL="0" distR="0" wp14:anchorId="3DF77B2B" wp14:editId="5A3CFFB4">
            <wp:extent cx="4572000" cy="25622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998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Na </w:t>
      </w:r>
      <w:proofErr w:type="spell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supertype</w:t>
      </w:r>
      <w:proofErr w:type="spell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entitě budeme mít toto nastavení (Všimněme si, že máme možnost zaškrtnutí generování </w:t>
      </w:r>
      <w:proofErr w:type="spellStart"/>
      <w:proofErr w:type="gram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discriminátoru</w:t>
      </w:r>
      <w:proofErr w:type="spell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- ten</w:t>
      </w:r>
      <w:proofErr w:type="gram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nám zajistí odkaz na jednu z tabulek!)</w:t>
      </w:r>
      <w:r w:rsidRPr="006B03B7">
        <w:rPr>
          <w:sz w:val="28"/>
          <w:szCs w:val="28"/>
        </w:rPr>
        <w:br/>
      </w:r>
      <w:r w:rsidRPr="006B03B7">
        <w:rPr>
          <w:noProof/>
          <w:sz w:val="28"/>
          <w:szCs w:val="28"/>
        </w:rPr>
        <w:drawing>
          <wp:inline distT="0" distB="0" distL="0" distR="0" wp14:anchorId="712A897C" wp14:editId="07E945DF">
            <wp:extent cx="4572000" cy="292417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A6FD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V subtype entitách musíme odkázat na </w:t>
      </w:r>
      <w:proofErr w:type="spell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supertype</w:t>
      </w:r>
      <w:proofErr w:type="spell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entitu</w:t>
      </w:r>
      <w:r w:rsidRPr="006B03B7">
        <w:rPr>
          <w:sz w:val="28"/>
          <w:szCs w:val="28"/>
        </w:rPr>
        <w:br/>
      </w:r>
      <w:r w:rsidRPr="006B03B7">
        <w:rPr>
          <w:noProof/>
          <w:sz w:val="28"/>
          <w:szCs w:val="28"/>
        </w:rPr>
        <w:lastRenderedPageBreak/>
        <w:drawing>
          <wp:inline distT="0" distB="0" distL="0" distR="0" wp14:anchorId="1B2A3E2D" wp14:editId="3EA006BC">
            <wp:extent cx="4572000" cy="291465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AAC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Při vygenerování do </w:t>
      </w:r>
      <w:proofErr w:type="spell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relational</w:t>
      </w:r>
      <w:proofErr w:type="spell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 xml:space="preserve"> diagramu získáme tzv. Arch (I přes to, že to JE </w:t>
      </w:r>
      <w:proofErr w:type="spellStart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supertype</w:t>
      </w:r>
      <w:proofErr w:type="spellEnd"/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/subtype !)</w:t>
      </w:r>
      <w:r w:rsidRPr="006B03B7">
        <w:rPr>
          <w:sz w:val="28"/>
          <w:szCs w:val="28"/>
        </w:rPr>
        <w:br/>
      </w:r>
      <w:r w:rsidRPr="006B03B7">
        <w:rPr>
          <w:noProof/>
          <w:sz w:val="28"/>
          <w:szCs w:val="28"/>
        </w:rPr>
        <w:drawing>
          <wp:inline distT="0" distB="0" distL="0" distR="0" wp14:anchorId="1C2F3197" wp14:editId="598E38C8">
            <wp:extent cx="4572000" cy="374332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6C41" w14:textId="77777777" w:rsidR="00623837" w:rsidRPr="006B03B7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6B03B7">
        <w:rPr>
          <w:rFonts w:eastAsia="Calibri" w:cs="Calibri"/>
          <w:i/>
          <w:iCs/>
          <w:color w:val="000000" w:themeColor="text1"/>
          <w:sz w:val="28"/>
          <w:szCs w:val="28"/>
        </w:rPr>
        <w:t>Poté můžeme vygenerovat v MENU nahoře SQL kód a popsat, co se v něm přesně děje</w:t>
      </w:r>
    </w:p>
    <w:sectPr w:rsidR="00623837" w:rsidRPr="006B03B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09B"/>
    <w:multiLevelType w:val="multilevel"/>
    <w:tmpl w:val="69649A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B70991"/>
    <w:multiLevelType w:val="multilevel"/>
    <w:tmpl w:val="6B18EC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81861736">
    <w:abstractNumId w:val="1"/>
  </w:num>
  <w:num w:numId="2" w16cid:durableId="203125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37"/>
    <w:rsid w:val="000E1880"/>
    <w:rsid w:val="001468FB"/>
    <w:rsid w:val="003C7ED8"/>
    <w:rsid w:val="004F4B9E"/>
    <w:rsid w:val="005D36BE"/>
    <w:rsid w:val="00623837"/>
    <w:rsid w:val="0065607F"/>
    <w:rsid w:val="006B03B7"/>
    <w:rsid w:val="006F7AD7"/>
    <w:rsid w:val="0076263A"/>
    <w:rsid w:val="008B0FC9"/>
    <w:rsid w:val="00B515AE"/>
    <w:rsid w:val="00D876C2"/>
    <w:rsid w:val="00E36BE4"/>
    <w:rsid w:val="00F3413D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AF163"/>
  <w15:docId w15:val="{D413DC1B-6690-0A49-89A2-41FE176D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27</cp:revision>
  <dcterms:created xsi:type="dcterms:W3CDTF">2023-03-17T11:00:00Z</dcterms:created>
  <dcterms:modified xsi:type="dcterms:W3CDTF">2023-05-13T22:13:00Z</dcterms:modified>
  <dc:language>en-US</dc:language>
</cp:coreProperties>
</file>