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F0B82" w14:textId="77777777" w:rsidR="00E45BE4" w:rsidRDefault="00DE6E3F" w:rsidP="000074B8">
      <w:pPr>
        <w:spacing w:beforeLines="60" w:before="144" w:afterLines="60" w:after="144"/>
        <w:jc w:val="center"/>
        <w:rPr>
          <w:rStyle w:val="label"/>
          <w:b/>
          <w:bCs/>
          <w:sz w:val="36"/>
          <w:szCs w:val="36"/>
        </w:rPr>
      </w:pPr>
      <w:r w:rsidRPr="00DE6E3F">
        <w:rPr>
          <w:rStyle w:val="label"/>
          <w:b/>
          <w:bCs/>
          <w:sz w:val="36"/>
          <w:szCs w:val="36"/>
        </w:rPr>
        <w:t xml:space="preserve">Architectural design patterns </w:t>
      </w:r>
    </w:p>
    <w:p w14:paraId="2E12016D" w14:textId="52F28FAF" w:rsidR="004315E9" w:rsidRPr="00DE6E3F" w:rsidRDefault="00DE6E3F" w:rsidP="000074B8">
      <w:pPr>
        <w:spacing w:beforeLines="60" w:before="144" w:afterLines="60" w:after="144"/>
        <w:jc w:val="center"/>
        <w:rPr>
          <w:rStyle w:val="label"/>
          <w:b/>
          <w:bCs/>
          <w:sz w:val="36"/>
          <w:szCs w:val="36"/>
        </w:rPr>
      </w:pPr>
      <w:r w:rsidRPr="00DE6E3F">
        <w:rPr>
          <w:rStyle w:val="label"/>
          <w:b/>
          <w:bCs/>
          <w:sz w:val="36"/>
          <w:szCs w:val="36"/>
        </w:rPr>
        <w:t>- MVC, Multitier, Monolithic, P2P, Client/Server</w:t>
      </w:r>
    </w:p>
    <w:p w14:paraId="69224091" w14:textId="6213DE41" w:rsidR="00DE6E3F" w:rsidRDefault="00DE6E3F" w:rsidP="000074B8">
      <w:pPr>
        <w:spacing w:beforeLines="60" w:before="144" w:afterLines="60" w:after="144"/>
        <w:rPr>
          <w:rStyle w:val="label"/>
        </w:rPr>
      </w:pPr>
    </w:p>
    <w:p w14:paraId="2F424CD0" w14:textId="554F0B45" w:rsidR="00DE6E3F" w:rsidRPr="00AE652D" w:rsidRDefault="00DC6A9D" w:rsidP="000074B8">
      <w:pPr>
        <w:spacing w:beforeLines="60" w:before="144" w:afterLines="60" w:after="144"/>
        <w:rPr>
          <w:b/>
          <w:bCs/>
          <w:sz w:val="28"/>
          <w:szCs w:val="28"/>
          <w:lang w:val="cs-CZ"/>
        </w:rPr>
      </w:pPr>
      <w:r>
        <w:rPr>
          <w:b/>
          <w:bCs/>
          <w:sz w:val="28"/>
          <w:szCs w:val="28"/>
          <w:lang w:val="cs-CZ"/>
        </w:rPr>
        <w:t xml:space="preserve">ARCHITEKTONICKÉ </w:t>
      </w:r>
      <w:r w:rsidR="00DE6E3F" w:rsidRPr="00AE652D">
        <w:rPr>
          <w:b/>
          <w:bCs/>
          <w:sz w:val="28"/>
          <w:szCs w:val="28"/>
          <w:lang w:val="cs-CZ"/>
        </w:rPr>
        <w:t>NÁVRHOVÝ VZOR</w:t>
      </w:r>
    </w:p>
    <w:p w14:paraId="346CB1CF" w14:textId="28897C81" w:rsidR="00915638" w:rsidRPr="00F714C7" w:rsidRDefault="00915638" w:rsidP="000074B8">
      <w:pPr>
        <w:spacing w:beforeLines="60" w:before="144" w:afterLines="60" w:after="144"/>
        <w:rPr>
          <w:b/>
          <w:bCs/>
          <w:color w:val="FF0000"/>
          <w:lang w:val="cs-CZ"/>
        </w:rPr>
      </w:pPr>
      <w:r w:rsidRPr="00F714C7">
        <w:rPr>
          <w:b/>
          <w:bCs/>
          <w:color w:val="FF0000"/>
          <w:lang w:val="cs-CZ"/>
        </w:rPr>
        <w:t>Co to vlastně je?</w:t>
      </w:r>
    </w:p>
    <w:p w14:paraId="24DDB9FB" w14:textId="72A8A750" w:rsidR="00C722F1" w:rsidRDefault="00C722F1" w:rsidP="000074B8">
      <w:pPr>
        <w:spacing w:beforeLines="60" w:before="144" w:afterLines="60" w:after="144"/>
        <w:rPr>
          <w:color w:val="0070C0"/>
          <w:lang w:val="cs-CZ"/>
        </w:rPr>
      </w:pPr>
      <w:r w:rsidRPr="00F714C7">
        <w:rPr>
          <w:color w:val="0070C0"/>
          <w:lang w:val="cs-CZ"/>
        </w:rPr>
        <w:t>Opakovatelně použitelný a ověřený způsob řešení obecného problému</w:t>
      </w:r>
    </w:p>
    <w:p w14:paraId="12AFB586" w14:textId="0A0B269F" w:rsidR="00680835" w:rsidRDefault="00680835" w:rsidP="000074B8">
      <w:pPr>
        <w:spacing w:beforeLines="60" w:before="144" w:afterLines="60" w:after="144"/>
        <w:rPr>
          <w:color w:val="0070C0"/>
          <w:lang w:val="cs-CZ"/>
        </w:rPr>
      </w:pPr>
      <w:r>
        <w:rPr>
          <w:color w:val="0070C0"/>
          <w:lang w:val="cs-CZ"/>
        </w:rPr>
        <w:t>Osvědčená šablona</w:t>
      </w:r>
      <w:r w:rsidR="00454F4A">
        <w:rPr>
          <w:color w:val="0070C0"/>
          <w:lang w:val="cs-CZ"/>
        </w:rPr>
        <w:t xml:space="preserve"> </w:t>
      </w:r>
    </w:p>
    <w:p w14:paraId="5DA95A82" w14:textId="754E02A1" w:rsidR="00454F4A" w:rsidRDefault="00454F4A" w:rsidP="000074B8">
      <w:pPr>
        <w:spacing w:beforeLines="60" w:before="144" w:afterLines="60" w:after="144"/>
        <w:rPr>
          <w:color w:val="0070C0"/>
          <w:lang w:val="cs-CZ"/>
        </w:rPr>
      </w:pPr>
      <w:r>
        <w:rPr>
          <w:color w:val="0070C0"/>
          <w:lang w:val="cs-CZ"/>
        </w:rPr>
        <w:t xml:space="preserve">Dokáže usnadnit vývoj a zlepšit kvalitu výsledného </w:t>
      </w:r>
      <w:r w:rsidR="000569ED">
        <w:rPr>
          <w:color w:val="0070C0"/>
          <w:lang w:val="cs-CZ"/>
        </w:rPr>
        <w:t>produktu</w:t>
      </w:r>
      <w:r>
        <w:rPr>
          <w:color w:val="0070C0"/>
          <w:lang w:val="cs-CZ"/>
        </w:rPr>
        <w:t xml:space="preserve"> – KÓDU</w:t>
      </w:r>
    </w:p>
    <w:p w14:paraId="1E93C9EC" w14:textId="77777777" w:rsidR="00400880" w:rsidRDefault="00400880" w:rsidP="000074B8">
      <w:pPr>
        <w:spacing w:beforeLines="60" w:before="144" w:afterLines="60" w:after="144"/>
        <w:rPr>
          <w:color w:val="0070C0"/>
          <w:lang w:val="cs-CZ"/>
        </w:rPr>
      </w:pPr>
    </w:p>
    <w:p w14:paraId="6FA092FB" w14:textId="1901CC31" w:rsidR="00454F4A" w:rsidRPr="00A712B5" w:rsidRDefault="000569ED" w:rsidP="000074B8">
      <w:pPr>
        <w:spacing w:beforeLines="60" w:before="144" w:afterLines="60" w:after="144"/>
        <w:rPr>
          <w:color w:val="00B050"/>
          <w:lang w:val="cs-CZ"/>
        </w:rPr>
      </w:pPr>
      <w:r w:rsidRPr="00A712B5">
        <w:rPr>
          <w:color w:val="00B050"/>
          <w:lang w:val="cs-CZ"/>
        </w:rPr>
        <w:t xml:space="preserve">Není potřeba vymýšlet něco svého, co nejspíš nebude ani zdaleka tak dobře řešit potřebný problém jako </w:t>
      </w:r>
      <w:r w:rsidR="00CA5F91" w:rsidRPr="00A712B5">
        <w:rPr>
          <w:color w:val="00B050"/>
          <w:lang w:val="cs-CZ"/>
        </w:rPr>
        <w:t>lidmi ověřená</w:t>
      </w:r>
      <w:r w:rsidR="009B42EA" w:rsidRPr="00A712B5">
        <w:rPr>
          <w:color w:val="00B050"/>
          <w:lang w:val="cs-CZ"/>
        </w:rPr>
        <w:t xml:space="preserve"> metodika která se už nějakým způsobem </w:t>
      </w:r>
      <w:r w:rsidR="00A712B5" w:rsidRPr="00A712B5">
        <w:rPr>
          <w:color w:val="00B050"/>
          <w:lang w:val="cs-CZ"/>
        </w:rPr>
        <w:t>standardizovala</w:t>
      </w:r>
      <w:r w:rsidR="009B42EA" w:rsidRPr="00A712B5">
        <w:rPr>
          <w:color w:val="00B050"/>
          <w:lang w:val="cs-CZ"/>
        </w:rPr>
        <w:t>.</w:t>
      </w:r>
    </w:p>
    <w:p w14:paraId="7BB1503D" w14:textId="77777777" w:rsidR="00733CEF" w:rsidRDefault="00733CEF" w:rsidP="000074B8">
      <w:pPr>
        <w:pStyle w:val="ListParagraph"/>
        <w:spacing w:beforeLines="60" w:before="144" w:afterLines="60" w:after="144"/>
        <w:rPr>
          <w:lang w:val="cs-CZ"/>
        </w:rPr>
      </w:pPr>
    </w:p>
    <w:p w14:paraId="7DCB895C" w14:textId="5A9AB226" w:rsidR="00F85E26" w:rsidRDefault="00F85E26" w:rsidP="000074B8">
      <w:pPr>
        <w:spacing w:beforeLines="60" w:before="144" w:afterLines="60" w:after="144"/>
        <w:ind w:left="360"/>
        <w:rPr>
          <w:b/>
          <w:bCs/>
          <w:color w:val="0070C0"/>
          <w:lang w:val="cs-CZ"/>
        </w:rPr>
      </w:pPr>
      <w:r w:rsidRPr="000F7411">
        <w:rPr>
          <w:lang w:val="cs-CZ"/>
        </w:rPr>
        <w:t xml:space="preserve">Ukazují vztahy a interakce mezi </w:t>
      </w:r>
      <w:r w:rsidRPr="005059BB">
        <w:rPr>
          <w:b/>
          <w:bCs/>
          <w:color w:val="0070C0"/>
          <w:lang w:val="cs-CZ"/>
        </w:rPr>
        <w:t>třídami</w:t>
      </w:r>
      <w:r w:rsidRPr="005059BB">
        <w:rPr>
          <w:color w:val="0070C0"/>
          <w:lang w:val="cs-CZ"/>
        </w:rPr>
        <w:t xml:space="preserve"> </w:t>
      </w:r>
      <w:r w:rsidRPr="000F7411">
        <w:rPr>
          <w:lang w:val="cs-CZ"/>
        </w:rPr>
        <w:t xml:space="preserve">a </w:t>
      </w:r>
      <w:r w:rsidRPr="005059BB">
        <w:rPr>
          <w:b/>
          <w:bCs/>
          <w:color w:val="0070C0"/>
          <w:lang w:val="cs-CZ"/>
        </w:rPr>
        <w:t>objekty</w:t>
      </w:r>
    </w:p>
    <w:p w14:paraId="4B1C3142" w14:textId="7AAFF674" w:rsidR="00EE603F" w:rsidRPr="000F7411" w:rsidRDefault="00EE603F" w:rsidP="000074B8">
      <w:pPr>
        <w:spacing w:beforeLines="60" w:before="144" w:afterLines="60" w:after="144"/>
        <w:ind w:left="360"/>
        <w:rPr>
          <w:lang w:val="cs-CZ"/>
        </w:rPr>
      </w:pPr>
      <w:r>
        <w:rPr>
          <w:lang w:val="cs-CZ"/>
        </w:rPr>
        <w:t>Dokáže zlepšit čitelnost, údržbu, rozšiřitelnost a znuvupoužitelnost</w:t>
      </w:r>
    </w:p>
    <w:p w14:paraId="39F56E72" w14:textId="011E67B5" w:rsidR="00F85E26" w:rsidRPr="005059BB" w:rsidRDefault="00F85E26" w:rsidP="000074B8">
      <w:pPr>
        <w:spacing w:beforeLines="60" w:before="144" w:afterLines="60" w:after="144"/>
        <w:ind w:left="360"/>
        <w:rPr>
          <w:color w:val="FF0000"/>
          <w:lang w:val="cs-CZ"/>
        </w:rPr>
      </w:pPr>
      <w:r w:rsidRPr="005059BB">
        <w:rPr>
          <w:b/>
          <w:bCs/>
          <w:color w:val="FF0000"/>
          <w:lang w:val="cs-CZ"/>
        </w:rPr>
        <w:t>! ALGOR</w:t>
      </w:r>
      <w:r w:rsidR="00CA449A" w:rsidRPr="005059BB">
        <w:rPr>
          <w:b/>
          <w:bCs/>
          <w:color w:val="FF0000"/>
          <w:lang w:val="cs-CZ"/>
        </w:rPr>
        <w:t>I</w:t>
      </w:r>
      <w:r w:rsidRPr="005059BB">
        <w:rPr>
          <w:b/>
          <w:bCs/>
          <w:color w:val="FF0000"/>
          <w:lang w:val="cs-CZ"/>
        </w:rPr>
        <w:t xml:space="preserve">TMY – </w:t>
      </w:r>
      <w:r w:rsidRPr="005059BB">
        <w:rPr>
          <w:color w:val="FF0000"/>
          <w:lang w:val="cs-CZ"/>
        </w:rPr>
        <w:t>nejsou považovány za návrhové vzory</w:t>
      </w:r>
    </w:p>
    <w:p w14:paraId="3AA34B69" w14:textId="5633A8AF" w:rsidR="00F85E26" w:rsidRPr="000F7411" w:rsidRDefault="00F85E26" w:rsidP="000074B8">
      <w:pPr>
        <w:spacing w:beforeLines="60" w:before="144" w:afterLines="60" w:after="144"/>
        <w:ind w:left="360"/>
        <w:rPr>
          <w:lang w:val="cs-CZ"/>
        </w:rPr>
      </w:pPr>
      <w:r w:rsidRPr="000F7411">
        <w:rPr>
          <w:lang w:val="cs-CZ"/>
        </w:rPr>
        <w:t>Nejsou jen z programování, jsou také v každodenním životě</w:t>
      </w:r>
    </w:p>
    <w:p w14:paraId="6351142A" w14:textId="1CC419C3" w:rsidR="00646BA6" w:rsidRPr="000F7411" w:rsidRDefault="00646BA6" w:rsidP="000074B8">
      <w:pPr>
        <w:pStyle w:val="ListParagraph"/>
        <w:numPr>
          <w:ilvl w:val="0"/>
          <w:numId w:val="10"/>
        </w:numPr>
        <w:spacing w:beforeLines="60" w:before="144" w:afterLines="60" w:after="144"/>
        <w:rPr>
          <w:lang w:val="cs-CZ"/>
        </w:rPr>
      </w:pPr>
      <w:r w:rsidRPr="000F7411">
        <w:rPr>
          <w:lang w:val="cs-CZ"/>
        </w:rPr>
        <w:t xml:space="preserve">Např. architektura </w:t>
      </w:r>
      <w:r w:rsidR="00E45BE4" w:rsidRPr="000F7411">
        <w:rPr>
          <w:lang w:val="cs-CZ"/>
        </w:rPr>
        <w:t>(stavby)</w:t>
      </w:r>
    </w:p>
    <w:p w14:paraId="55F2D90D" w14:textId="0E496CFE" w:rsidR="00BF0593" w:rsidRDefault="00BF0593" w:rsidP="000074B8">
      <w:pPr>
        <w:spacing w:beforeLines="60" w:before="144" w:afterLines="60" w:after="144"/>
        <w:rPr>
          <w:b/>
          <w:bCs/>
          <w:sz w:val="28"/>
          <w:szCs w:val="28"/>
          <w:lang w:val="cs-CZ"/>
        </w:rPr>
      </w:pPr>
    </w:p>
    <w:p w14:paraId="3DFBDC48" w14:textId="67090140" w:rsidR="00BF0593" w:rsidRDefault="00BF0593" w:rsidP="000074B8">
      <w:pPr>
        <w:spacing w:beforeLines="60" w:before="144" w:afterLines="60" w:after="144"/>
        <w:rPr>
          <w:b/>
          <w:bCs/>
          <w:sz w:val="28"/>
          <w:szCs w:val="28"/>
          <w:lang w:val="cs-CZ"/>
        </w:rPr>
      </w:pPr>
      <w:r>
        <w:rPr>
          <w:b/>
          <w:bCs/>
          <w:sz w:val="28"/>
          <w:szCs w:val="28"/>
          <w:lang w:val="cs-CZ"/>
        </w:rPr>
        <w:t>MVC</w:t>
      </w:r>
    </w:p>
    <w:p w14:paraId="1CCE041D" w14:textId="7DF0975E" w:rsidR="00BF0593" w:rsidRDefault="00BF0593" w:rsidP="000074B8">
      <w:pPr>
        <w:pStyle w:val="ListParagraph"/>
        <w:numPr>
          <w:ilvl w:val="0"/>
          <w:numId w:val="4"/>
        </w:numPr>
        <w:spacing w:beforeLines="60" w:before="144" w:afterLines="60" w:after="144"/>
        <w:rPr>
          <w:lang w:val="cs-CZ"/>
        </w:rPr>
      </w:pPr>
      <w:r w:rsidRPr="00A91ABC">
        <w:rPr>
          <w:color w:val="FF0000"/>
          <w:lang w:val="cs-CZ"/>
        </w:rPr>
        <w:t xml:space="preserve">Rozděluje </w:t>
      </w:r>
      <w:r>
        <w:rPr>
          <w:lang w:val="cs-CZ"/>
        </w:rPr>
        <w:t xml:space="preserve">datový </w:t>
      </w:r>
      <w:r w:rsidRPr="00A91ABC">
        <w:rPr>
          <w:b/>
          <w:bCs/>
          <w:color w:val="0070C0"/>
          <w:lang w:val="cs-CZ"/>
        </w:rPr>
        <w:t>model aplikace / uživatelské rozhraní / řídící logiku</w:t>
      </w:r>
      <w:r w:rsidR="007E3741">
        <w:fldChar w:fldCharType="begin"/>
      </w:r>
      <w:r w:rsidR="007E3741">
        <w:instrText xml:space="preserve"> INCLUDEPICTURE "https://media.geeksforgeeks.org/wp-content/uploads/MVC-Design-Pattern.png" \* MERGEFORMATINET </w:instrText>
      </w:r>
      <w:r w:rsidR="00000000">
        <w:fldChar w:fldCharType="separate"/>
      </w:r>
      <w:r w:rsidR="007E3741">
        <w:fldChar w:fldCharType="end"/>
      </w:r>
    </w:p>
    <w:p w14:paraId="50693CAF" w14:textId="5D3102E0" w:rsidR="00BF0593" w:rsidRDefault="007E3741" w:rsidP="000074B8">
      <w:pPr>
        <w:pStyle w:val="ListParagraph"/>
        <w:numPr>
          <w:ilvl w:val="0"/>
          <w:numId w:val="4"/>
        </w:numPr>
        <w:spacing w:beforeLines="60" w:before="144" w:afterLines="60" w:after="144"/>
        <w:rPr>
          <w:lang w:val="cs-CZ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A90817" wp14:editId="07C1590A">
            <wp:simplePos x="0" y="0"/>
            <wp:positionH relativeFrom="column">
              <wp:posOffset>4018915</wp:posOffset>
            </wp:positionH>
            <wp:positionV relativeFrom="paragraph">
              <wp:posOffset>145415</wp:posOffset>
            </wp:positionV>
            <wp:extent cx="2806700" cy="2437765"/>
            <wp:effectExtent l="0" t="0" r="0" b="635"/>
            <wp:wrapTight wrapText="bothSides">
              <wp:wrapPolygon edited="0">
                <wp:start x="0" y="0"/>
                <wp:lineTo x="0" y="21493"/>
                <wp:lineTo x="21502" y="21493"/>
                <wp:lineTo x="21502" y="0"/>
                <wp:lineTo x="0" y="0"/>
              </wp:wrapPolygon>
            </wp:wrapTight>
            <wp:docPr id="1" name="Picture 1" descr="MVC Design Pattern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 Design Pattern - GeeksforGee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cs-CZ"/>
        </w:rPr>
        <w:t xml:space="preserve">může být pojat jako i architektonický vzor </w:t>
      </w:r>
      <w:r w:rsidR="00691463">
        <w:rPr>
          <w:lang w:val="cs-CZ"/>
        </w:rPr>
        <w:t>nebo</w:t>
      </w:r>
      <w:r w:rsidR="00A91ABC">
        <w:rPr>
          <w:lang w:val="cs-CZ"/>
        </w:rPr>
        <w:t>=</w:t>
      </w:r>
      <w:r w:rsidR="00691463">
        <w:rPr>
          <w:lang w:val="cs-CZ"/>
        </w:rPr>
        <w:t xml:space="preserve"> agregační návrhový vzor</w:t>
      </w:r>
    </w:p>
    <w:p w14:paraId="5BCE7A76" w14:textId="10A9C0F1" w:rsidR="00774062" w:rsidRDefault="00774062" w:rsidP="000074B8">
      <w:pPr>
        <w:pStyle w:val="ListParagraph"/>
        <w:numPr>
          <w:ilvl w:val="0"/>
          <w:numId w:val="4"/>
        </w:numPr>
        <w:spacing w:beforeLines="60" w:before="144" w:afterLines="60" w:after="144"/>
        <w:rPr>
          <w:lang w:val="cs-CZ"/>
        </w:rPr>
      </w:pPr>
      <w:r>
        <w:rPr>
          <w:lang w:val="cs-CZ"/>
        </w:rPr>
        <w:t>Skládá se ze 3 komponent</w:t>
      </w:r>
    </w:p>
    <w:p w14:paraId="5B5B8B08" w14:textId="009F7BED" w:rsidR="00774062" w:rsidRPr="00A91ABC" w:rsidRDefault="00774062" w:rsidP="000074B8">
      <w:pPr>
        <w:pStyle w:val="ListParagraph"/>
        <w:numPr>
          <w:ilvl w:val="0"/>
          <w:numId w:val="4"/>
        </w:numPr>
        <w:spacing w:beforeLines="60" w:before="144" w:afterLines="60" w:after="144"/>
        <w:rPr>
          <w:b/>
          <w:bCs/>
          <w:color w:val="FF0000"/>
          <w:lang w:val="cs-CZ"/>
        </w:rPr>
      </w:pPr>
      <w:r w:rsidRPr="00A91ABC">
        <w:rPr>
          <w:b/>
          <w:bCs/>
          <w:color w:val="FF0000"/>
          <w:lang w:val="cs-CZ"/>
        </w:rPr>
        <w:t>CONTROLLER</w:t>
      </w:r>
    </w:p>
    <w:p w14:paraId="0161D07A" w14:textId="347F7AB3" w:rsidR="00774062" w:rsidRDefault="00774062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lang w:val="cs-CZ"/>
        </w:rPr>
      </w:pPr>
      <w:r>
        <w:rPr>
          <w:lang w:val="cs-CZ"/>
        </w:rPr>
        <w:t>Reaguje na události (typicky od uživatele)</w:t>
      </w:r>
    </w:p>
    <w:p w14:paraId="0467DDDD" w14:textId="152E70E6" w:rsidR="00B5452B" w:rsidRDefault="00B5452B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Manipuluje s </w:t>
      </w:r>
      <w:r w:rsidR="00E244A4" w:rsidRPr="006C67BD">
        <w:rPr>
          <w:color w:val="0070C0"/>
          <w:lang w:val="cs-CZ"/>
        </w:rPr>
        <w:t>MODELEM</w:t>
      </w:r>
    </w:p>
    <w:p w14:paraId="38F2C94B" w14:textId="7DE8CAA6" w:rsidR="00774062" w:rsidRPr="00A91ABC" w:rsidRDefault="00774062" w:rsidP="000074B8">
      <w:pPr>
        <w:pStyle w:val="ListParagraph"/>
        <w:numPr>
          <w:ilvl w:val="0"/>
          <w:numId w:val="4"/>
        </w:numPr>
        <w:spacing w:beforeLines="60" w:before="144" w:afterLines="60" w:after="144"/>
        <w:rPr>
          <w:b/>
          <w:bCs/>
          <w:color w:val="0070C0"/>
          <w:lang w:val="cs-CZ"/>
        </w:rPr>
      </w:pPr>
      <w:r w:rsidRPr="00A91ABC">
        <w:rPr>
          <w:b/>
          <w:bCs/>
          <w:color w:val="0070C0"/>
          <w:lang w:val="cs-CZ"/>
        </w:rPr>
        <w:t>MODEL</w:t>
      </w:r>
    </w:p>
    <w:p w14:paraId="66B33578" w14:textId="2C2A365B" w:rsidR="00774062" w:rsidRDefault="008B4BBE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lang w:val="cs-CZ"/>
        </w:rPr>
      </w:pPr>
      <w:r>
        <w:rPr>
          <w:lang w:val="cs-CZ"/>
        </w:rPr>
        <w:t>Reprezentuje nějaké informace</w:t>
      </w:r>
    </w:p>
    <w:p w14:paraId="591A2A9F" w14:textId="19E4BDA9" w:rsidR="00774062" w:rsidRDefault="00774062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lang w:val="cs-CZ"/>
        </w:rPr>
      </w:pPr>
      <w:r>
        <w:rPr>
          <w:lang w:val="cs-CZ"/>
        </w:rPr>
        <w:t>S informacemi aplikace pracuje</w:t>
      </w:r>
    </w:p>
    <w:p w14:paraId="774CBF9A" w14:textId="7A56625E" w:rsidR="007C7011" w:rsidRDefault="007C7011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Je </w:t>
      </w:r>
      <w:r w:rsidR="009C0A36">
        <w:rPr>
          <w:lang w:val="cs-CZ"/>
        </w:rPr>
        <w:t>řízen</w:t>
      </w:r>
      <w:r>
        <w:rPr>
          <w:lang w:val="cs-CZ"/>
        </w:rPr>
        <w:t xml:space="preserve"> </w:t>
      </w:r>
      <w:r w:rsidRPr="00E244A4">
        <w:rPr>
          <w:color w:val="FF0000"/>
          <w:lang w:val="cs-CZ"/>
        </w:rPr>
        <w:t>CONTROLLEREM</w:t>
      </w:r>
    </w:p>
    <w:p w14:paraId="7496EBD0" w14:textId="789CB9E9" w:rsidR="00774062" w:rsidRPr="00A91ABC" w:rsidRDefault="00774062" w:rsidP="000074B8">
      <w:pPr>
        <w:pStyle w:val="ListParagraph"/>
        <w:numPr>
          <w:ilvl w:val="0"/>
          <w:numId w:val="4"/>
        </w:numPr>
        <w:spacing w:beforeLines="60" w:before="144" w:afterLines="60" w:after="144"/>
        <w:rPr>
          <w:b/>
          <w:bCs/>
          <w:color w:val="00B050"/>
          <w:lang w:val="cs-CZ"/>
        </w:rPr>
      </w:pPr>
      <w:r w:rsidRPr="00A91ABC">
        <w:rPr>
          <w:b/>
          <w:bCs/>
          <w:color w:val="00B050"/>
          <w:lang w:val="cs-CZ"/>
        </w:rPr>
        <w:t>VIEW</w:t>
      </w:r>
    </w:p>
    <w:p w14:paraId="54E47A83" w14:textId="230C0D65" w:rsidR="00774062" w:rsidRDefault="00774062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lang w:val="cs-CZ"/>
        </w:rPr>
      </w:pPr>
      <w:r>
        <w:rPr>
          <w:lang w:val="cs-CZ"/>
        </w:rPr>
        <w:t>Převádí data z </w:t>
      </w:r>
      <w:r w:rsidR="006C67BD" w:rsidRPr="006C67BD">
        <w:rPr>
          <w:color w:val="0070C0"/>
          <w:lang w:val="cs-CZ"/>
        </w:rPr>
        <w:t>MODELU</w:t>
      </w:r>
      <w:r w:rsidRPr="006C67BD">
        <w:rPr>
          <w:color w:val="0070C0"/>
          <w:lang w:val="cs-CZ"/>
        </w:rPr>
        <w:t xml:space="preserve"> </w:t>
      </w:r>
      <w:r>
        <w:rPr>
          <w:lang w:val="cs-CZ"/>
        </w:rPr>
        <w:t>do vhodné podoby</w:t>
      </w:r>
    </w:p>
    <w:p w14:paraId="6E346E24" w14:textId="0896B9A6" w:rsidR="00774062" w:rsidRDefault="00774062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Podoba pro </w:t>
      </w:r>
      <w:r w:rsidRPr="00B95967">
        <w:rPr>
          <w:b/>
          <w:bCs/>
          <w:lang w:val="cs-CZ"/>
        </w:rPr>
        <w:t>interakci/prezentaci uživateli</w:t>
      </w:r>
    </w:p>
    <w:p w14:paraId="4F7E43F8" w14:textId="295A2C43" w:rsidR="0055475F" w:rsidRPr="00FA32B1" w:rsidRDefault="0055475F" w:rsidP="000074B8">
      <w:pPr>
        <w:pStyle w:val="ListParagraph"/>
        <w:numPr>
          <w:ilvl w:val="0"/>
          <w:numId w:val="4"/>
        </w:numPr>
        <w:spacing w:beforeLines="60" w:before="144" w:afterLines="60" w:after="144"/>
        <w:rPr>
          <w:b/>
          <w:bCs/>
          <w:lang w:val="cs-CZ"/>
        </w:rPr>
      </w:pPr>
      <w:r w:rsidRPr="00FA32B1">
        <w:rPr>
          <w:b/>
          <w:bCs/>
          <w:lang w:val="cs-CZ"/>
        </w:rPr>
        <w:t>Obecný princip:</w:t>
      </w:r>
    </w:p>
    <w:p w14:paraId="0360DBB0" w14:textId="3E8FBB1D" w:rsidR="0055475F" w:rsidRDefault="0055475F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Uživatel </w:t>
      </w:r>
      <w:r w:rsidR="00BB14E3">
        <w:rPr>
          <w:lang w:val="cs-CZ"/>
        </w:rPr>
        <w:t>provede akci</w:t>
      </w:r>
    </w:p>
    <w:p w14:paraId="2B0A0C9F" w14:textId="126EAA23" w:rsidR="00BB14E3" w:rsidRDefault="00BB14E3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lang w:val="cs-CZ"/>
        </w:rPr>
      </w:pPr>
      <w:r>
        <w:rPr>
          <w:lang w:val="cs-CZ"/>
        </w:rPr>
        <w:t>Controller obdrží oznámení o akci</w:t>
      </w:r>
    </w:p>
    <w:p w14:paraId="3A81AAD3" w14:textId="0A6447F1" w:rsidR="00BB14E3" w:rsidRDefault="005E1D2D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lang w:val="cs-CZ"/>
        </w:rPr>
      </w:pPr>
      <w:r>
        <w:rPr>
          <w:lang w:val="cs-CZ"/>
        </w:rPr>
        <w:t>Controller v modelu provede potřebné změny</w:t>
      </w:r>
    </w:p>
    <w:p w14:paraId="428B3AD3" w14:textId="77777777" w:rsidR="00454839" w:rsidRDefault="005E1D2D" w:rsidP="000074B8">
      <w:pPr>
        <w:pStyle w:val="ListParagraph"/>
        <w:numPr>
          <w:ilvl w:val="1"/>
          <w:numId w:val="4"/>
        </w:numPr>
        <w:spacing w:beforeLines="60" w:before="144" w:afterLines="60" w:after="144"/>
        <w:rPr>
          <w:lang w:val="cs-CZ"/>
        </w:rPr>
      </w:pPr>
      <w:r>
        <w:rPr>
          <w:lang w:val="cs-CZ"/>
        </w:rPr>
        <w:t>View použije obnovený Model pro zobrazení dat uživateli</w:t>
      </w:r>
    </w:p>
    <w:p w14:paraId="04216FBC" w14:textId="220B793D" w:rsidR="00C7470E" w:rsidRPr="00454839" w:rsidRDefault="00C7470E" w:rsidP="000074B8">
      <w:pPr>
        <w:spacing w:beforeLines="60" w:before="144" w:afterLines="60" w:after="144"/>
        <w:ind w:left="1080"/>
        <w:rPr>
          <w:lang w:val="cs-CZ"/>
        </w:rPr>
      </w:pPr>
      <w:r w:rsidRPr="00454839">
        <w:rPr>
          <w:lang w:val="cs-CZ"/>
        </w:rPr>
        <w:tab/>
      </w:r>
    </w:p>
    <w:p w14:paraId="0AAF4815" w14:textId="2C149883" w:rsidR="006D7CE6" w:rsidRDefault="006D7CE6" w:rsidP="000074B8">
      <w:pPr>
        <w:pStyle w:val="Heading1"/>
        <w:spacing w:beforeLines="60" w:before="144" w:beforeAutospacing="0" w:afterLines="60" w:after="144" w:afterAutospacing="0"/>
        <w:rPr>
          <w:rFonts w:asciiTheme="minorHAnsi" w:hAnsiTheme="minorHAnsi" w:cstheme="minorHAnsi"/>
          <w:sz w:val="28"/>
          <w:szCs w:val="28"/>
        </w:rPr>
      </w:pPr>
      <w:r w:rsidRPr="006D7CE6">
        <w:rPr>
          <w:rFonts w:asciiTheme="minorHAnsi" w:hAnsiTheme="minorHAnsi" w:cstheme="minorHAnsi"/>
          <w:sz w:val="28"/>
          <w:szCs w:val="28"/>
          <w:lang w:val="cs-CZ"/>
        </w:rPr>
        <w:t xml:space="preserve">Multitier / </w:t>
      </w:r>
      <w:r w:rsidRPr="006D7CE6">
        <w:rPr>
          <w:rFonts w:asciiTheme="minorHAnsi" w:hAnsiTheme="minorHAnsi" w:cstheme="minorHAnsi"/>
          <w:sz w:val="28"/>
          <w:szCs w:val="28"/>
        </w:rPr>
        <w:t>Vícevrstvá architektura</w:t>
      </w:r>
    </w:p>
    <w:p w14:paraId="2D2B9D2E" w14:textId="660D0AD3" w:rsidR="00540263" w:rsidRPr="00540263" w:rsidRDefault="00586BEF" w:rsidP="000074B8">
      <w:pPr>
        <w:pStyle w:val="Heading1"/>
        <w:spacing w:beforeLines="60" w:before="144" w:beforeAutospacing="0" w:afterLines="60" w:after="144" w:afterAutospacing="0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cs-CZ"/>
        </w:rPr>
        <w:lastRenderedPageBreak/>
        <w:t xml:space="preserve">Princip </w:t>
      </w:r>
      <w:r w:rsidRPr="00A652F5">
        <w:rPr>
          <w:rFonts w:asciiTheme="minorHAnsi" w:hAnsiTheme="minorHAnsi" w:cstheme="minorHAnsi"/>
          <w:b w:val="0"/>
          <w:bCs w:val="0"/>
          <w:color w:val="FF0000"/>
          <w:sz w:val="24"/>
          <w:szCs w:val="24"/>
          <w:lang w:val="cs-CZ"/>
        </w:rPr>
        <w:t>a</w:t>
      </w:r>
      <w:r w:rsidR="00540263" w:rsidRPr="00A652F5">
        <w:rPr>
          <w:rFonts w:asciiTheme="minorHAnsi" w:hAnsiTheme="minorHAnsi" w:cstheme="minorHAnsi"/>
          <w:b w:val="0"/>
          <w:bCs w:val="0"/>
          <w:color w:val="FF0000"/>
          <w:sz w:val="24"/>
          <w:szCs w:val="24"/>
          <w:lang w:val="cs-CZ"/>
        </w:rPr>
        <w:t>plikace</w:t>
      </w:r>
      <w:r w:rsidR="00540263">
        <w:rPr>
          <w:rFonts w:asciiTheme="minorHAnsi" w:hAnsiTheme="minorHAnsi" w:cstheme="minorHAnsi"/>
          <w:b w:val="0"/>
          <w:bCs w:val="0"/>
          <w:sz w:val="24"/>
          <w:szCs w:val="24"/>
          <w:lang w:val="cs-CZ"/>
        </w:rPr>
        <w:t xml:space="preserve">, </w:t>
      </w:r>
      <w:r w:rsidR="00B95967">
        <w:rPr>
          <w:rFonts w:asciiTheme="minorHAnsi" w:hAnsiTheme="minorHAnsi" w:cstheme="minorHAnsi"/>
          <w:b w:val="0"/>
          <w:bCs w:val="0"/>
          <w:sz w:val="24"/>
          <w:szCs w:val="24"/>
          <w:lang w:val="cs-CZ"/>
        </w:rPr>
        <w:t xml:space="preserve">která je jako </w:t>
      </w:r>
      <w:r w:rsidR="00B95967" w:rsidRPr="00A652F5">
        <w:rPr>
          <w:rFonts w:asciiTheme="minorHAnsi" w:hAnsiTheme="minorHAnsi" w:cstheme="minorHAnsi"/>
          <w:b w:val="0"/>
          <w:bCs w:val="0"/>
          <w:color w:val="0070C0"/>
          <w:sz w:val="24"/>
          <w:szCs w:val="24"/>
          <w:lang w:val="cs-CZ"/>
        </w:rPr>
        <w:t xml:space="preserve">celek rozdělena </w:t>
      </w:r>
      <w:r w:rsidR="00B95967">
        <w:rPr>
          <w:rFonts w:asciiTheme="minorHAnsi" w:hAnsiTheme="minorHAnsi" w:cstheme="minorHAnsi"/>
          <w:b w:val="0"/>
          <w:bCs w:val="0"/>
          <w:sz w:val="24"/>
          <w:szCs w:val="24"/>
          <w:lang w:val="cs-CZ"/>
        </w:rPr>
        <w:t>do více</w:t>
      </w:r>
      <w:r w:rsidR="00540263">
        <w:rPr>
          <w:rFonts w:asciiTheme="minorHAnsi" w:hAnsiTheme="minorHAnsi" w:cstheme="minorHAnsi"/>
          <w:b w:val="0"/>
          <w:bCs w:val="0"/>
          <w:sz w:val="24"/>
          <w:szCs w:val="24"/>
          <w:lang w:val="cs-CZ"/>
        </w:rPr>
        <w:t xml:space="preserve"> </w:t>
      </w:r>
      <w:r w:rsidR="00540263" w:rsidRPr="00A652F5">
        <w:rPr>
          <w:rFonts w:asciiTheme="minorHAnsi" w:hAnsiTheme="minorHAnsi" w:cstheme="minorHAnsi"/>
          <w:b w:val="0"/>
          <w:bCs w:val="0"/>
          <w:color w:val="00B050"/>
          <w:sz w:val="24"/>
          <w:szCs w:val="24"/>
          <w:lang w:val="cs-CZ"/>
        </w:rPr>
        <w:t>funkc</w:t>
      </w:r>
      <w:r w:rsidR="00604BDF" w:rsidRPr="00A652F5">
        <w:rPr>
          <w:rFonts w:asciiTheme="minorHAnsi" w:hAnsiTheme="minorHAnsi" w:cstheme="minorHAnsi"/>
          <w:b w:val="0"/>
          <w:bCs w:val="0"/>
          <w:color w:val="00B050"/>
          <w:sz w:val="24"/>
          <w:szCs w:val="24"/>
          <w:lang w:val="cs-CZ"/>
        </w:rPr>
        <w:t>í</w:t>
      </w:r>
      <w:r w:rsidR="00F11FC0" w:rsidRPr="00A652F5">
        <w:rPr>
          <w:rFonts w:asciiTheme="minorHAnsi" w:hAnsiTheme="minorHAnsi" w:cstheme="minorHAnsi"/>
          <w:b w:val="0"/>
          <w:bCs w:val="0"/>
          <w:color w:val="00B050"/>
          <w:sz w:val="24"/>
          <w:szCs w:val="24"/>
          <w:lang w:val="cs-CZ"/>
        </w:rPr>
        <w:t>/vrstev</w:t>
      </w:r>
    </w:p>
    <w:p w14:paraId="60DD152F" w14:textId="77777777" w:rsidR="00540263" w:rsidRDefault="00540263" w:rsidP="000074B8">
      <w:pPr>
        <w:pStyle w:val="Heading1"/>
        <w:numPr>
          <w:ilvl w:val="0"/>
          <w:numId w:val="11"/>
        </w:numPr>
        <w:spacing w:beforeLines="60" w:before="144" w:beforeAutospacing="0" w:afterLines="60" w:after="144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  <w:lang w:val="cs-CZ"/>
        </w:rPr>
        <w:t>Jeho vrstvy vzájemně spolupracují</w:t>
      </w:r>
    </w:p>
    <w:p w14:paraId="7AEC594A" w14:textId="1BF5E277" w:rsidR="00540263" w:rsidRPr="00540263" w:rsidRDefault="00835D22" w:rsidP="000074B8">
      <w:pPr>
        <w:pStyle w:val="Heading1"/>
        <w:numPr>
          <w:ilvl w:val="0"/>
          <w:numId w:val="7"/>
        </w:numPr>
        <w:spacing w:beforeLines="60" w:before="144" w:beforeAutospacing="0" w:afterLines="60" w:after="144" w:afterAutospacing="0"/>
        <w:rPr>
          <w:rStyle w:val="mw-parser-output"/>
          <w:rFonts w:asciiTheme="minorHAnsi" w:hAnsiTheme="minorHAnsi" w:cstheme="minorHAnsi"/>
          <w:sz w:val="28"/>
          <w:szCs w:val="28"/>
        </w:rPr>
      </w:pPr>
      <w:r>
        <w:rPr>
          <w:rStyle w:val="mw-parser-output"/>
          <w:rFonts w:asciiTheme="minorHAnsi" w:hAnsiTheme="minorHAnsi" w:cstheme="minorHAnsi"/>
          <w:sz w:val="24"/>
          <w:szCs w:val="24"/>
          <w:lang w:val="cs-CZ"/>
        </w:rPr>
        <w:t xml:space="preserve">PŘ: </w:t>
      </w:r>
      <w:r w:rsidR="00540263" w:rsidRPr="00540263">
        <w:rPr>
          <w:rStyle w:val="mw-parser-output"/>
          <w:rFonts w:asciiTheme="minorHAnsi" w:hAnsiTheme="minorHAnsi" w:cstheme="minorHAnsi"/>
          <w:sz w:val="24"/>
          <w:szCs w:val="24"/>
        </w:rPr>
        <w:t>internetový obchod</w:t>
      </w:r>
    </w:p>
    <w:p w14:paraId="16D71C71" w14:textId="77777777" w:rsidR="00540263" w:rsidRPr="00540263" w:rsidRDefault="00540263" w:rsidP="000074B8">
      <w:pPr>
        <w:pStyle w:val="Heading1"/>
        <w:numPr>
          <w:ilvl w:val="1"/>
          <w:numId w:val="7"/>
        </w:numPr>
        <w:spacing w:beforeLines="60" w:before="144" w:beforeAutospacing="0" w:afterLines="60" w:after="144" w:afterAutospacing="0"/>
        <w:rPr>
          <w:rStyle w:val="mw-parser-output"/>
          <w:rFonts w:asciiTheme="minorHAnsi" w:hAnsiTheme="minorHAnsi" w:cstheme="minorHAnsi"/>
          <w:sz w:val="28"/>
          <w:szCs w:val="28"/>
        </w:rPr>
      </w:pPr>
      <w:r w:rsidRPr="00540263">
        <w:rPr>
          <w:rStyle w:val="mw-parser-output"/>
          <w:rFonts w:asciiTheme="minorHAnsi" w:hAnsiTheme="minorHAnsi" w:cstheme="minorHAnsi"/>
          <w:b w:val="0"/>
          <w:bCs w:val="0"/>
          <w:sz w:val="24"/>
          <w:szCs w:val="24"/>
        </w:rPr>
        <w:t xml:space="preserve">klientská část běží v prohlížeči uživatele </w:t>
      </w:r>
    </w:p>
    <w:p w14:paraId="769D039C" w14:textId="77777777" w:rsidR="00540263" w:rsidRPr="00540263" w:rsidRDefault="00540263" w:rsidP="000074B8">
      <w:pPr>
        <w:pStyle w:val="Heading1"/>
        <w:numPr>
          <w:ilvl w:val="1"/>
          <w:numId w:val="7"/>
        </w:numPr>
        <w:spacing w:beforeLines="60" w:before="144" w:beforeAutospacing="0" w:afterLines="60" w:after="144" w:afterAutospacing="0"/>
        <w:rPr>
          <w:rStyle w:val="mw-parser-output"/>
          <w:rFonts w:asciiTheme="minorHAnsi" w:hAnsiTheme="minorHAnsi" w:cstheme="minorHAnsi"/>
          <w:sz w:val="28"/>
          <w:szCs w:val="28"/>
        </w:rPr>
      </w:pPr>
      <w:r w:rsidRPr="00540263">
        <w:rPr>
          <w:rStyle w:val="mw-parser-output"/>
          <w:rFonts w:asciiTheme="minorHAnsi" w:hAnsiTheme="minorHAnsi" w:cstheme="minorHAnsi"/>
          <w:b w:val="0"/>
          <w:bCs w:val="0"/>
          <w:sz w:val="24"/>
          <w:szCs w:val="24"/>
        </w:rPr>
        <w:t xml:space="preserve">aplikační logika na webovém či </w:t>
      </w:r>
      <w:r w:rsidRPr="00540263">
        <w:rPr>
          <w:rStyle w:val="new"/>
          <w:rFonts w:asciiTheme="minorHAnsi" w:hAnsiTheme="minorHAnsi" w:cstheme="minorHAnsi"/>
          <w:b w:val="0"/>
          <w:bCs w:val="0"/>
          <w:sz w:val="24"/>
          <w:szCs w:val="24"/>
        </w:rPr>
        <w:t>aplikačním serveru</w:t>
      </w:r>
      <w:r w:rsidRPr="00540263">
        <w:rPr>
          <w:rStyle w:val="mw-parser-output"/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</w:p>
    <w:p w14:paraId="7B1748DF" w14:textId="5F0F1844" w:rsidR="001C781C" w:rsidRPr="001C781C" w:rsidRDefault="00540263" w:rsidP="000074B8">
      <w:pPr>
        <w:pStyle w:val="Heading1"/>
        <w:numPr>
          <w:ilvl w:val="1"/>
          <w:numId w:val="7"/>
        </w:numPr>
        <w:spacing w:beforeLines="60" w:before="144" w:beforeAutospacing="0" w:afterLines="60" w:after="144" w:afterAutospacing="0"/>
        <w:rPr>
          <w:rStyle w:val="mw-parser-output"/>
          <w:rFonts w:asciiTheme="minorHAnsi" w:hAnsiTheme="minorHAnsi" w:cstheme="minorHAnsi"/>
          <w:sz w:val="28"/>
          <w:szCs w:val="28"/>
        </w:rPr>
      </w:pPr>
      <w:r w:rsidRPr="00540263">
        <w:rPr>
          <w:rStyle w:val="mw-parser-output"/>
          <w:rFonts w:asciiTheme="minorHAnsi" w:hAnsiTheme="minorHAnsi" w:cstheme="minorHAnsi"/>
          <w:b w:val="0"/>
          <w:bCs w:val="0"/>
          <w:sz w:val="24"/>
          <w:szCs w:val="24"/>
        </w:rPr>
        <w:t xml:space="preserve">data </w:t>
      </w:r>
      <w:r w:rsidR="001B2AFA">
        <w:rPr>
          <w:rStyle w:val="mw-parser-output"/>
          <w:rFonts w:asciiTheme="minorHAnsi" w:hAnsiTheme="minorHAnsi" w:cstheme="minorHAnsi"/>
          <w:b w:val="0"/>
          <w:bCs w:val="0"/>
          <w:sz w:val="24"/>
          <w:szCs w:val="24"/>
          <w:lang w:val="cs-CZ"/>
        </w:rPr>
        <w:t>s</w:t>
      </w:r>
      <w:r w:rsidRPr="00540263">
        <w:rPr>
          <w:rStyle w:val="mw-parser-output"/>
          <w:rFonts w:asciiTheme="minorHAnsi" w:hAnsiTheme="minorHAnsi" w:cstheme="minorHAnsi"/>
          <w:b w:val="0"/>
          <w:bCs w:val="0"/>
          <w:sz w:val="24"/>
          <w:szCs w:val="24"/>
        </w:rPr>
        <w:t>jsou uložena v databázovém serveru</w:t>
      </w:r>
    </w:p>
    <w:p w14:paraId="66C78200" w14:textId="6EA48D6E" w:rsidR="001C781C" w:rsidRPr="00864D58" w:rsidRDefault="001C781C" w:rsidP="000074B8">
      <w:pPr>
        <w:pStyle w:val="Heading1"/>
        <w:numPr>
          <w:ilvl w:val="0"/>
          <w:numId w:val="7"/>
        </w:numPr>
        <w:spacing w:beforeLines="60" w:before="144" w:beforeAutospacing="0" w:afterLines="60" w:after="144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864D58">
        <w:rPr>
          <w:color w:val="FF0000"/>
          <w:sz w:val="28"/>
          <w:szCs w:val="28"/>
          <w:lang w:val="cs-CZ"/>
        </w:rPr>
        <w:t>THREE TIER</w:t>
      </w:r>
    </w:p>
    <w:p w14:paraId="52D52EF7" w14:textId="77777777" w:rsidR="001C781C" w:rsidRPr="00E92833" w:rsidRDefault="001C781C" w:rsidP="000074B8">
      <w:pPr>
        <w:pStyle w:val="ListParagraph"/>
        <w:numPr>
          <w:ilvl w:val="0"/>
          <w:numId w:val="6"/>
        </w:numPr>
        <w:tabs>
          <w:tab w:val="left" w:pos="2061"/>
        </w:tabs>
        <w:spacing w:beforeLines="60" w:before="144" w:afterLines="60" w:after="144"/>
        <w:rPr>
          <w:color w:val="0070C0"/>
          <w:lang w:val="cs-CZ"/>
        </w:rPr>
      </w:pPr>
      <w:r w:rsidRPr="00E92833">
        <w:rPr>
          <w:color w:val="0070C0"/>
          <w:lang w:val="cs-CZ"/>
        </w:rPr>
        <w:t>Každý modul je alokovaný na jiný oddělený platformě</w:t>
      </w:r>
    </w:p>
    <w:p w14:paraId="5777A627" w14:textId="57370DD8" w:rsidR="001C781C" w:rsidRDefault="001C781C" w:rsidP="000074B8">
      <w:pPr>
        <w:pStyle w:val="ListParagraph"/>
        <w:numPr>
          <w:ilvl w:val="0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 w:rsidRPr="00E92833">
        <w:rPr>
          <w:color w:val="FF0000"/>
          <w:lang w:val="cs-CZ"/>
        </w:rPr>
        <w:t xml:space="preserve">Jednotlivý moduly </w:t>
      </w:r>
      <w:r>
        <w:rPr>
          <w:lang w:val="cs-CZ"/>
        </w:rPr>
        <w:t xml:space="preserve">mohou být vylepšovány </w:t>
      </w:r>
      <w:r w:rsidRPr="00E92833">
        <w:rPr>
          <w:color w:val="0070C0"/>
          <w:lang w:val="cs-CZ"/>
        </w:rPr>
        <w:t>nezávisle na sobě</w:t>
      </w:r>
    </w:p>
    <w:p w14:paraId="242DF9A4" w14:textId="421AF456" w:rsidR="001C781C" w:rsidRDefault="001C781C" w:rsidP="000074B8">
      <w:pPr>
        <w:pStyle w:val="ListParagraph"/>
        <w:numPr>
          <w:ilvl w:val="0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 w:rsidRPr="000A5A2E">
        <w:rPr>
          <w:b/>
          <w:bCs/>
          <w:lang w:val="cs-CZ"/>
        </w:rPr>
        <w:t xml:space="preserve">Hlavní </w:t>
      </w:r>
      <w:r w:rsidRPr="00811C5E">
        <w:rPr>
          <w:b/>
          <w:bCs/>
          <w:color w:val="00B050"/>
          <w:lang w:val="cs-CZ"/>
        </w:rPr>
        <w:t>výhody</w:t>
      </w:r>
      <w:r w:rsidR="00811C5E">
        <w:rPr>
          <w:lang w:val="cs-CZ"/>
        </w:rPr>
        <w:t xml:space="preserve"> </w:t>
      </w:r>
      <w:r w:rsidR="00811C5E" w:rsidRPr="00811C5E">
        <w:rPr>
          <w:color w:val="00B050"/>
          <w:lang w:val="cs-CZ"/>
        </w:rPr>
        <w:t>+</w:t>
      </w:r>
    </w:p>
    <w:p w14:paraId="12CEC965" w14:textId="0C15AD9F" w:rsidR="001C781C" w:rsidRDefault="001C781C" w:rsidP="000074B8">
      <w:pPr>
        <w:pStyle w:val="ListParagraph"/>
        <w:numPr>
          <w:ilvl w:val="1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Dává svobodu pro vývojové týmy -&gt; modifikování specifických částí změny celé aplikace</w:t>
      </w:r>
    </w:p>
    <w:p w14:paraId="2210DFBD" w14:textId="77856A7A" w:rsidR="001C781C" w:rsidRDefault="001C781C" w:rsidP="000074B8">
      <w:pPr>
        <w:pStyle w:val="ListParagraph"/>
        <w:numPr>
          <w:ilvl w:val="1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Aplikace je </w:t>
      </w:r>
      <w:r w:rsidRPr="00E92833">
        <w:rPr>
          <w:color w:val="00B050"/>
          <w:lang w:val="cs-CZ"/>
        </w:rPr>
        <w:t xml:space="preserve">lehce rozšířitelná </w:t>
      </w:r>
      <w:r>
        <w:rPr>
          <w:lang w:val="cs-CZ"/>
        </w:rPr>
        <w:t>pomocí např. oddělení frontendu od databáze</w:t>
      </w:r>
    </w:p>
    <w:p w14:paraId="7C642A67" w14:textId="18A42049" w:rsidR="001C781C" w:rsidRDefault="001C781C" w:rsidP="000074B8">
      <w:pPr>
        <w:pStyle w:val="ListParagraph"/>
        <w:numPr>
          <w:ilvl w:val="1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 w:rsidRPr="00E92833">
        <w:rPr>
          <w:color w:val="0070C0"/>
          <w:lang w:val="cs-CZ"/>
        </w:rPr>
        <w:t xml:space="preserve">Zamezení částí </w:t>
      </w:r>
      <w:r>
        <w:rPr>
          <w:lang w:val="cs-CZ"/>
        </w:rPr>
        <w:t xml:space="preserve">aplikace </w:t>
      </w:r>
      <w:r w:rsidRPr="00E92833">
        <w:rPr>
          <w:color w:val="00B050"/>
          <w:lang w:val="cs-CZ"/>
        </w:rPr>
        <w:t xml:space="preserve">bez změn na běhu </w:t>
      </w:r>
      <w:r>
        <w:rPr>
          <w:lang w:val="cs-CZ"/>
        </w:rPr>
        <w:t>programu</w:t>
      </w:r>
    </w:p>
    <w:p w14:paraId="29BB9BF8" w14:textId="4960E06C" w:rsidR="001C781C" w:rsidRDefault="001C781C" w:rsidP="000074B8">
      <w:pPr>
        <w:pStyle w:val="ListParagraph"/>
        <w:numPr>
          <w:ilvl w:val="1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Možnost adaptace k novým </w:t>
      </w:r>
      <w:r w:rsidR="001C6633">
        <w:rPr>
          <w:lang w:val="cs-CZ"/>
        </w:rPr>
        <w:t>technologiím</w:t>
      </w:r>
    </w:p>
    <w:p w14:paraId="1D5B37F6" w14:textId="0D157744" w:rsidR="001C781C" w:rsidRDefault="001C781C" w:rsidP="000074B8">
      <w:pPr>
        <w:pStyle w:val="ListParagraph"/>
        <w:numPr>
          <w:ilvl w:val="1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 w:rsidRPr="00E92833">
        <w:rPr>
          <w:color w:val="0070C0"/>
          <w:lang w:val="cs-CZ"/>
        </w:rPr>
        <w:t xml:space="preserve">Různé týmy </w:t>
      </w:r>
      <w:r>
        <w:rPr>
          <w:lang w:val="cs-CZ"/>
        </w:rPr>
        <w:t xml:space="preserve">na </w:t>
      </w:r>
      <w:r w:rsidRPr="00E92833">
        <w:rPr>
          <w:color w:val="00B050"/>
          <w:lang w:val="cs-CZ"/>
        </w:rPr>
        <w:t xml:space="preserve">různých částí </w:t>
      </w:r>
      <w:r>
        <w:rPr>
          <w:lang w:val="cs-CZ"/>
        </w:rPr>
        <w:t>aplikace</w:t>
      </w:r>
    </w:p>
    <w:p w14:paraId="4F7E9B0E" w14:textId="42393343" w:rsidR="001C781C" w:rsidRDefault="001C781C" w:rsidP="000074B8">
      <w:pPr>
        <w:pStyle w:val="ListParagraph"/>
        <w:numPr>
          <w:ilvl w:val="0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 w:rsidRPr="00E92833">
        <w:rPr>
          <w:b/>
          <w:bCs/>
          <w:lang w:val="cs-CZ"/>
        </w:rPr>
        <w:t>Rozdělení</w:t>
      </w:r>
      <w:r>
        <w:rPr>
          <w:lang w:val="cs-CZ"/>
        </w:rPr>
        <w:t>:</w:t>
      </w:r>
    </w:p>
    <w:p w14:paraId="470F34E3" w14:textId="36B2663C" w:rsidR="001C781C" w:rsidRPr="000A5A2E" w:rsidRDefault="00454839" w:rsidP="000074B8">
      <w:pPr>
        <w:pStyle w:val="ListParagraph"/>
        <w:numPr>
          <w:ilvl w:val="1"/>
          <w:numId w:val="6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 w:rsidRPr="00864D58">
        <w:rPr>
          <w:noProof/>
          <w:color w:val="FF0000"/>
        </w:rPr>
        <w:drawing>
          <wp:anchor distT="0" distB="0" distL="114300" distR="114300" simplePos="0" relativeHeight="251662336" behindDoc="1" locked="0" layoutInCell="1" allowOverlap="1" wp14:anchorId="7C15E735" wp14:editId="125180F7">
            <wp:simplePos x="0" y="0"/>
            <wp:positionH relativeFrom="column">
              <wp:posOffset>4631690</wp:posOffset>
            </wp:positionH>
            <wp:positionV relativeFrom="paragraph">
              <wp:posOffset>-2399665</wp:posOffset>
            </wp:positionV>
            <wp:extent cx="2382520" cy="4311650"/>
            <wp:effectExtent l="0" t="0" r="5080" b="6350"/>
            <wp:wrapTight wrapText="bothSides">
              <wp:wrapPolygon edited="0">
                <wp:start x="0" y="0"/>
                <wp:lineTo x="0" y="21568"/>
                <wp:lineTo x="21531" y="21568"/>
                <wp:lineTo x="21531" y="0"/>
                <wp:lineTo x="0" y="0"/>
              </wp:wrapPolygon>
            </wp:wrapTight>
            <wp:docPr id="2" name="Picture 2" descr="What is a 3-Tier Application Architecture? Definition from  SearchSoftwareQu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3-Tier Application Architecture? Definition from  SearchSoftwareQual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81C" w:rsidRPr="00864D58">
        <w:rPr>
          <w:b/>
          <w:bCs/>
          <w:color w:val="FF0000"/>
          <w:lang w:val="cs-CZ"/>
        </w:rPr>
        <w:t>Presentation</w:t>
      </w:r>
      <w:r w:rsidR="001C781C" w:rsidRPr="000A5A2E">
        <w:rPr>
          <w:b/>
          <w:bCs/>
        </w:rPr>
        <w:fldChar w:fldCharType="begin"/>
      </w:r>
      <w:r w:rsidR="001C781C" w:rsidRPr="000A5A2E">
        <w:rPr>
          <w:b/>
          <w:bCs/>
        </w:rPr>
        <w:instrText xml:space="preserve"> INCLUDEPICTURE "https://cdn.ttgtmedia.com/rms/onlineImages/three_tier_arch_half_column_mobile.jpg" \* MERGEFORMATINET </w:instrText>
      </w:r>
      <w:r w:rsidR="00000000">
        <w:rPr>
          <w:b/>
          <w:bCs/>
        </w:rPr>
        <w:fldChar w:fldCharType="separate"/>
      </w:r>
      <w:r w:rsidR="001C781C" w:rsidRPr="000A5A2E">
        <w:rPr>
          <w:b/>
          <w:bCs/>
        </w:rPr>
        <w:fldChar w:fldCharType="end"/>
      </w:r>
    </w:p>
    <w:p w14:paraId="2D6CC946" w14:textId="086ACEEC" w:rsidR="001C781C" w:rsidRDefault="001C781C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Vrchní úroveň</w:t>
      </w:r>
    </w:p>
    <w:p w14:paraId="41724FFB" w14:textId="019E977E" w:rsidR="001C781C" w:rsidRDefault="001C781C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 w:rsidRPr="001405CE">
        <w:rPr>
          <w:color w:val="FF0000"/>
          <w:lang w:val="cs-CZ"/>
        </w:rPr>
        <w:t xml:space="preserve">Zobrazuje </w:t>
      </w:r>
      <w:r w:rsidR="00AB3513" w:rsidRPr="001405CE">
        <w:rPr>
          <w:color w:val="FF0000"/>
          <w:lang w:val="cs-CZ"/>
        </w:rPr>
        <w:t>informace</w:t>
      </w:r>
      <w:r w:rsidR="00AB3513">
        <w:rPr>
          <w:lang w:val="cs-CZ"/>
        </w:rPr>
        <w:t>,</w:t>
      </w:r>
      <w:r>
        <w:rPr>
          <w:lang w:val="cs-CZ"/>
        </w:rPr>
        <w:t xml:space="preserve"> které prezentují dostupné funkce</w:t>
      </w:r>
    </w:p>
    <w:p w14:paraId="597329F2" w14:textId="23FAD601" w:rsidR="001C781C" w:rsidRDefault="001C781C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Tzv. </w:t>
      </w:r>
      <w:r w:rsidR="00AB3513" w:rsidRPr="001405CE">
        <w:rPr>
          <w:b/>
          <w:bCs/>
          <w:lang w:val="cs-CZ"/>
        </w:rPr>
        <w:t>FRONTEND</w:t>
      </w:r>
      <w:r>
        <w:rPr>
          <w:lang w:val="cs-CZ"/>
        </w:rPr>
        <w:t xml:space="preserve"> pro interakci uživatele s</w:t>
      </w:r>
      <w:r w:rsidR="0049214F">
        <w:rPr>
          <w:lang w:val="cs-CZ"/>
        </w:rPr>
        <w:t> </w:t>
      </w:r>
      <w:r>
        <w:rPr>
          <w:lang w:val="cs-CZ"/>
        </w:rPr>
        <w:t>aplikací</w:t>
      </w:r>
    </w:p>
    <w:p w14:paraId="25CE8929" w14:textId="64BC96D7" w:rsidR="0049214F" w:rsidRDefault="0049214F" w:rsidP="000074B8">
      <w:pPr>
        <w:pStyle w:val="ListParagraph"/>
        <w:numPr>
          <w:ilvl w:val="3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Např. </w:t>
      </w:r>
      <w:r w:rsidRPr="001405CE">
        <w:rPr>
          <w:b/>
          <w:bCs/>
          <w:color w:val="FF0000"/>
          <w:lang w:val="cs-CZ"/>
        </w:rPr>
        <w:t>WEB</w:t>
      </w:r>
    </w:p>
    <w:p w14:paraId="217A8FB2" w14:textId="4B7B41CC" w:rsidR="001C781C" w:rsidRPr="00864D58" w:rsidRDefault="001C781C" w:rsidP="000074B8">
      <w:pPr>
        <w:pStyle w:val="ListParagraph"/>
        <w:numPr>
          <w:ilvl w:val="1"/>
          <w:numId w:val="6"/>
        </w:numPr>
        <w:tabs>
          <w:tab w:val="left" w:pos="2061"/>
        </w:tabs>
        <w:spacing w:beforeLines="60" w:before="144" w:afterLines="60" w:after="144"/>
        <w:rPr>
          <w:b/>
          <w:bCs/>
          <w:color w:val="0070C0"/>
          <w:lang w:val="cs-CZ"/>
        </w:rPr>
      </w:pPr>
      <w:r w:rsidRPr="00864D58">
        <w:rPr>
          <w:b/>
          <w:bCs/>
          <w:color w:val="0070C0"/>
          <w:lang w:val="cs-CZ"/>
        </w:rPr>
        <w:t>Application</w:t>
      </w:r>
    </w:p>
    <w:p w14:paraId="75E76D83" w14:textId="77777777" w:rsidR="001C781C" w:rsidRDefault="001C781C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Prostřední úroveň</w:t>
      </w:r>
    </w:p>
    <w:p w14:paraId="4A61303A" w14:textId="0986AB5E" w:rsidR="001C781C" w:rsidRPr="0077668A" w:rsidRDefault="001C781C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color w:val="0070C0"/>
          <w:lang w:val="cs-CZ"/>
        </w:rPr>
      </w:pPr>
      <w:r w:rsidRPr="0077668A">
        <w:rPr>
          <w:color w:val="0070C0"/>
          <w:lang w:val="cs-CZ"/>
        </w:rPr>
        <w:t xml:space="preserve">Logická, </w:t>
      </w:r>
      <w:r w:rsidR="001C6633" w:rsidRPr="0077668A">
        <w:rPr>
          <w:color w:val="0070C0"/>
          <w:lang w:val="cs-CZ"/>
        </w:rPr>
        <w:t>business</w:t>
      </w:r>
      <w:r w:rsidRPr="0077668A">
        <w:rPr>
          <w:color w:val="0070C0"/>
          <w:lang w:val="cs-CZ"/>
        </w:rPr>
        <w:t xml:space="preserve"> úroveň</w:t>
      </w:r>
    </w:p>
    <w:p w14:paraId="0D8401CE" w14:textId="1D82C19C" w:rsidR="001C781C" w:rsidRDefault="001C781C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 w:rsidRPr="0077668A">
        <w:rPr>
          <w:color w:val="0070C0"/>
          <w:lang w:val="cs-CZ"/>
        </w:rPr>
        <w:t xml:space="preserve">Ovládá </w:t>
      </w:r>
      <w:r>
        <w:rPr>
          <w:lang w:val="cs-CZ"/>
        </w:rPr>
        <w:t>hlavní funkce aplikace</w:t>
      </w:r>
    </w:p>
    <w:p w14:paraId="2D3815DD" w14:textId="77F1A69E" w:rsidR="00086FB2" w:rsidRDefault="00086FB2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Provádí operace</w:t>
      </w:r>
    </w:p>
    <w:p w14:paraId="1C46026C" w14:textId="77777777" w:rsidR="001C781C" w:rsidRPr="00864D58" w:rsidRDefault="001C781C" w:rsidP="000074B8">
      <w:pPr>
        <w:pStyle w:val="ListParagraph"/>
        <w:numPr>
          <w:ilvl w:val="1"/>
          <w:numId w:val="6"/>
        </w:numPr>
        <w:tabs>
          <w:tab w:val="left" w:pos="2061"/>
        </w:tabs>
        <w:spacing w:beforeLines="60" w:before="144" w:afterLines="60" w:after="144"/>
        <w:rPr>
          <w:b/>
          <w:bCs/>
          <w:color w:val="00B050"/>
          <w:lang w:val="cs-CZ"/>
        </w:rPr>
      </w:pPr>
      <w:r w:rsidRPr="00864D58">
        <w:rPr>
          <w:b/>
          <w:bCs/>
          <w:color w:val="00B050"/>
          <w:lang w:val="cs-CZ"/>
        </w:rPr>
        <w:t>Data</w:t>
      </w:r>
    </w:p>
    <w:p w14:paraId="44D7A0C2" w14:textId="6D8385E5" w:rsidR="001C781C" w:rsidRDefault="001C781C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 w:rsidRPr="0077668A">
        <w:rPr>
          <w:color w:val="00B050"/>
          <w:lang w:val="cs-CZ"/>
        </w:rPr>
        <w:t xml:space="preserve">Databázová </w:t>
      </w:r>
      <w:r>
        <w:rPr>
          <w:lang w:val="cs-CZ"/>
        </w:rPr>
        <w:t>úroveň</w:t>
      </w:r>
    </w:p>
    <w:p w14:paraId="4EDB018F" w14:textId="7B3DD1B0" w:rsidR="00F55A9C" w:rsidRPr="0077668A" w:rsidRDefault="00F55A9C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color w:val="00B050"/>
          <w:lang w:val="cs-CZ"/>
        </w:rPr>
      </w:pPr>
      <w:r w:rsidRPr="0077668A">
        <w:rPr>
          <w:color w:val="00B050"/>
          <w:lang w:val="cs-CZ"/>
        </w:rPr>
        <w:t>Komunikace s daty</w:t>
      </w:r>
    </w:p>
    <w:p w14:paraId="7FC8B3F5" w14:textId="7265A4C0" w:rsidR="00454839" w:rsidRDefault="001C781C" w:rsidP="000074B8">
      <w:pPr>
        <w:pStyle w:val="ListParagraph"/>
        <w:numPr>
          <w:ilvl w:val="2"/>
          <w:numId w:val="6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Oracle, MySQL, MSSQL …</w:t>
      </w:r>
    </w:p>
    <w:p w14:paraId="7BB9372D" w14:textId="37D22437" w:rsidR="00454839" w:rsidRDefault="00454839" w:rsidP="000074B8">
      <w:pPr>
        <w:tabs>
          <w:tab w:val="left" w:pos="2061"/>
        </w:tabs>
        <w:spacing w:beforeLines="60" w:before="144" w:afterLines="60" w:after="144"/>
        <w:rPr>
          <w:lang w:val="cs-CZ"/>
        </w:rPr>
      </w:pPr>
    </w:p>
    <w:p w14:paraId="694E4118" w14:textId="13F7E07F" w:rsidR="00454839" w:rsidRDefault="00454839" w:rsidP="000074B8">
      <w:pPr>
        <w:spacing w:beforeLines="60" w:before="144" w:afterLines="60" w:after="144"/>
        <w:rPr>
          <w:b/>
          <w:bCs/>
          <w:sz w:val="28"/>
          <w:szCs w:val="28"/>
          <w:lang w:val="cs-CZ"/>
        </w:rPr>
      </w:pPr>
      <w:r w:rsidRPr="00E209FA">
        <w:rPr>
          <w:b/>
          <w:bCs/>
          <w:sz w:val="28"/>
          <w:szCs w:val="28"/>
          <w:lang w:val="cs-CZ"/>
        </w:rPr>
        <w:t>MONOLITIC</w:t>
      </w:r>
    </w:p>
    <w:p w14:paraId="7A2431A6" w14:textId="25CB32F2" w:rsidR="00454839" w:rsidRPr="00E209FA" w:rsidRDefault="00454839" w:rsidP="000074B8">
      <w:pPr>
        <w:pStyle w:val="ListParagraph"/>
        <w:numPr>
          <w:ilvl w:val="0"/>
          <w:numId w:val="5"/>
        </w:numPr>
        <w:spacing w:beforeLines="60" w:before="144" w:afterLines="60" w:after="144"/>
        <w:rPr>
          <w:b/>
          <w:bCs/>
          <w:lang w:val="cs-CZ"/>
        </w:rPr>
      </w:pPr>
      <w:r w:rsidRPr="0061208B">
        <w:rPr>
          <w:color w:val="FF0000"/>
          <w:lang w:val="cs-CZ"/>
        </w:rPr>
        <w:t xml:space="preserve">Celá aplikace </w:t>
      </w:r>
      <w:r w:rsidRPr="00E209FA">
        <w:rPr>
          <w:lang w:val="cs-CZ"/>
        </w:rPr>
        <w:t>funguje jako</w:t>
      </w:r>
      <w:r>
        <w:rPr>
          <w:lang w:val="cs-CZ"/>
        </w:rPr>
        <w:t xml:space="preserve"> </w:t>
      </w:r>
      <w:r w:rsidRPr="0061208B">
        <w:rPr>
          <w:color w:val="0070C0"/>
          <w:lang w:val="cs-CZ"/>
        </w:rPr>
        <w:t xml:space="preserve">jedna vrstva </w:t>
      </w:r>
      <w:r>
        <w:rPr>
          <w:lang w:val="cs-CZ"/>
        </w:rPr>
        <w:t>(jedna skupina objektů)</w:t>
      </w:r>
    </w:p>
    <w:p w14:paraId="599197C7" w14:textId="4DB5DF4D" w:rsidR="00454839" w:rsidRPr="00C7470E" w:rsidRDefault="00805390" w:rsidP="000074B8">
      <w:pPr>
        <w:pStyle w:val="ListParagraph"/>
        <w:numPr>
          <w:ilvl w:val="0"/>
          <w:numId w:val="5"/>
        </w:numPr>
        <w:spacing w:beforeLines="60" w:before="144" w:afterLines="60" w:after="144"/>
        <w:rPr>
          <w:b/>
          <w:bCs/>
          <w:lang w:val="cs-CZ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7335971" wp14:editId="36FFE24B">
            <wp:simplePos x="0" y="0"/>
            <wp:positionH relativeFrom="column">
              <wp:posOffset>4558030</wp:posOffset>
            </wp:positionH>
            <wp:positionV relativeFrom="paragraph">
              <wp:posOffset>-520700</wp:posOffset>
            </wp:positionV>
            <wp:extent cx="3272790" cy="1638300"/>
            <wp:effectExtent l="4445" t="0" r="0" b="0"/>
            <wp:wrapTight wrapText="bothSides">
              <wp:wrapPolygon edited="0">
                <wp:start x="29" y="21659"/>
                <wp:lineTo x="21487" y="21659"/>
                <wp:lineTo x="21487" y="226"/>
                <wp:lineTo x="29" y="226"/>
                <wp:lineTo x="29" y="21659"/>
              </wp:wrapPolygon>
            </wp:wrapTight>
            <wp:docPr id="3" name="Picture 3" descr="The Advantages of Microservices vs Monolithic Architectures | by Andrew  Suschevich | Level Up 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Advantages of Microservices vs Monolithic Architectures | by Andrew  Suschevich | Level Up Cod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7279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839">
        <w:rPr>
          <w:lang w:val="cs-CZ"/>
        </w:rPr>
        <w:t xml:space="preserve">Způsob se </w:t>
      </w:r>
      <w:r w:rsidR="00454839" w:rsidRPr="009F75B6">
        <w:rPr>
          <w:color w:val="00B050"/>
          <w:lang w:val="cs-CZ"/>
        </w:rPr>
        <w:t>více hodí pro menší aplikace</w:t>
      </w:r>
    </w:p>
    <w:p w14:paraId="41788B7A" w14:textId="74B449CD" w:rsidR="00454839" w:rsidRDefault="00454839" w:rsidP="000074B8">
      <w:pPr>
        <w:pStyle w:val="ListParagraph"/>
        <w:numPr>
          <w:ilvl w:val="0"/>
          <w:numId w:val="5"/>
        </w:numPr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Spíše </w:t>
      </w:r>
      <w:r w:rsidRPr="009F75B6">
        <w:rPr>
          <w:b/>
          <w:bCs/>
          <w:color w:val="FF0000"/>
          <w:lang w:val="cs-CZ"/>
        </w:rPr>
        <w:t>ANTIPATTERN</w:t>
      </w:r>
      <w:r w:rsidR="009F75B6">
        <w:rPr>
          <w:b/>
          <w:bCs/>
          <w:color w:val="FF0000"/>
          <w:lang w:val="cs-CZ"/>
        </w:rPr>
        <w:t xml:space="preserve"> (špatný)</w:t>
      </w:r>
    </w:p>
    <w:p w14:paraId="488BAD86" w14:textId="3AC45EC7" w:rsidR="00454839" w:rsidRPr="00811C5E" w:rsidRDefault="00454839" w:rsidP="000074B8">
      <w:pPr>
        <w:pStyle w:val="ListParagraph"/>
        <w:numPr>
          <w:ilvl w:val="0"/>
          <w:numId w:val="5"/>
        </w:numPr>
        <w:spacing w:beforeLines="60" w:before="144" w:afterLines="60" w:after="144"/>
        <w:rPr>
          <w:b/>
          <w:bCs/>
          <w:color w:val="00B050"/>
          <w:lang w:val="cs-CZ"/>
        </w:rPr>
      </w:pPr>
      <w:r w:rsidRPr="00811C5E">
        <w:rPr>
          <w:b/>
          <w:bCs/>
          <w:color w:val="00B050"/>
          <w:lang w:val="cs-CZ"/>
        </w:rPr>
        <w:t>Výhody</w:t>
      </w:r>
      <w:r w:rsidR="00811C5E">
        <w:rPr>
          <w:b/>
          <w:bCs/>
          <w:color w:val="00B050"/>
          <w:lang w:val="cs-CZ"/>
        </w:rPr>
        <w:t xml:space="preserve"> +</w:t>
      </w:r>
    </w:p>
    <w:p w14:paraId="318CBE3B" w14:textId="22F59F2B" w:rsidR="00454839" w:rsidRPr="00C7470E" w:rsidRDefault="0055557F" w:rsidP="000074B8">
      <w:pPr>
        <w:pStyle w:val="ListParagraph"/>
        <w:numPr>
          <w:ilvl w:val="1"/>
          <w:numId w:val="5"/>
        </w:numPr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Lehký </w:t>
      </w:r>
      <w:r w:rsidRPr="00E37437">
        <w:rPr>
          <w:color w:val="0070C0"/>
          <w:lang w:val="cs-CZ"/>
        </w:rPr>
        <w:t>vývoj</w:t>
      </w:r>
    </w:p>
    <w:p w14:paraId="7F6A9B05" w14:textId="765D82B4" w:rsidR="00454839" w:rsidRPr="001E1FB2" w:rsidRDefault="00B020DE" w:rsidP="000074B8">
      <w:pPr>
        <w:pStyle w:val="ListParagraph"/>
        <w:numPr>
          <w:ilvl w:val="1"/>
          <w:numId w:val="5"/>
        </w:numPr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Lehký </w:t>
      </w:r>
      <w:r w:rsidRPr="00E37437">
        <w:rPr>
          <w:color w:val="0070C0"/>
          <w:lang w:val="cs-CZ"/>
        </w:rPr>
        <w:t>nasazování</w:t>
      </w:r>
      <w:r w:rsidR="00454839" w:rsidRPr="00E37437">
        <w:rPr>
          <w:color w:val="0070C0"/>
          <w:lang w:val="cs-CZ"/>
        </w:rPr>
        <w:t xml:space="preserve"> </w:t>
      </w:r>
    </w:p>
    <w:p w14:paraId="37CA1ADC" w14:textId="5D7DB796" w:rsidR="00454839" w:rsidRPr="00332276" w:rsidRDefault="002C064C" w:rsidP="000074B8">
      <w:pPr>
        <w:pStyle w:val="ListParagraph"/>
        <w:numPr>
          <w:ilvl w:val="1"/>
          <w:numId w:val="5"/>
        </w:numPr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Lehký </w:t>
      </w:r>
      <w:r w:rsidRPr="00E37437">
        <w:rPr>
          <w:color w:val="0070C0"/>
          <w:lang w:val="cs-CZ"/>
        </w:rPr>
        <w:t>rozšíření</w:t>
      </w:r>
    </w:p>
    <w:p w14:paraId="5F753021" w14:textId="02709882" w:rsidR="00454839" w:rsidRPr="00630804" w:rsidRDefault="00280F2D" w:rsidP="000074B8">
      <w:pPr>
        <w:pStyle w:val="ListParagraph"/>
        <w:numPr>
          <w:ilvl w:val="1"/>
          <w:numId w:val="5"/>
        </w:numPr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Lehký </w:t>
      </w:r>
      <w:r w:rsidRPr="00E37437">
        <w:rPr>
          <w:color w:val="0070C0"/>
          <w:lang w:val="cs-CZ"/>
        </w:rPr>
        <w:t>testování</w:t>
      </w:r>
    </w:p>
    <w:p w14:paraId="2DC44366" w14:textId="1697A7B7" w:rsidR="00454839" w:rsidRPr="00811C5E" w:rsidRDefault="00454839" w:rsidP="000074B8">
      <w:pPr>
        <w:pStyle w:val="ListParagraph"/>
        <w:numPr>
          <w:ilvl w:val="0"/>
          <w:numId w:val="5"/>
        </w:numPr>
        <w:spacing w:beforeLines="60" w:before="144" w:afterLines="60" w:after="144"/>
        <w:rPr>
          <w:b/>
          <w:bCs/>
          <w:color w:val="FF0000"/>
          <w:lang w:val="cs-CZ"/>
        </w:rPr>
      </w:pPr>
      <w:r w:rsidRPr="00811C5E">
        <w:rPr>
          <w:b/>
          <w:bCs/>
          <w:color w:val="FF0000"/>
          <w:lang w:val="cs-CZ"/>
        </w:rPr>
        <w:t>Nevýhody</w:t>
      </w:r>
      <w:r w:rsidR="00811C5E">
        <w:rPr>
          <w:b/>
          <w:bCs/>
          <w:color w:val="FF0000"/>
          <w:lang w:val="cs-CZ"/>
        </w:rPr>
        <w:t xml:space="preserve"> -</w:t>
      </w:r>
    </w:p>
    <w:p w14:paraId="5D5A58A0" w14:textId="6AD2B257" w:rsidR="00454839" w:rsidRPr="00806591" w:rsidRDefault="006E0769" w:rsidP="000074B8">
      <w:pPr>
        <w:pStyle w:val="ListParagraph"/>
        <w:numPr>
          <w:ilvl w:val="1"/>
          <w:numId w:val="5"/>
        </w:numPr>
        <w:spacing w:beforeLines="60" w:before="144" w:afterLines="60" w:after="144"/>
        <w:rPr>
          <w:b/>
          <w:bCs/>
          <w:lang w:val="cs-CZ"/>
        </w:rPr>
      </w:pPr>
      <w:r w:rsidRPr="00D7415C">
        <w:rPr>
          <w:color w:val="0070C0"/>
          <w:lang w:val="cs-CZ"/>
        </w:rPr>
        <w:t>Těžká</w:t>
      </w:r>
      <w:r w:rsidR="00454839" w:rsidRPr="00D7415C">
        <w:rPr>
          <w:color w:val="0070C0"/>
          <w:lang w:val="cs-CZ"/>
        </w:rPr>
        <w:t xml:space="preserve"> na pochopení </w:t>
      </w:r>
      <w:r w:rsidR="00454839">
        <w:rPr>
          <w:lang w:val="cs-CZ"/>
        </w:rPr>
        <w:t>novými programátory</w:t>
      </w:r>
      <w:r w:rsidR="00454839">
        <w:fldChar w:fldCharType="begin"/>
      </w:r>
      <w:r w:rsidR="00454839">
        <w:instrText xml:space="preserve"> INCLUDEPICTURE "https://miro.medium.com/max/1400/1*SYcW9pYiz4NvLYfpPtHRKw.jpeg" \* MERGEFORMATINET </w:instrText>
      </w:r>
      <w:r w:rsidR="00000000">
        <w:fldChar w:fldCharType="separate"/>
      </w:r>
      <w:r w:rsidR="00454839">
        <w:fldChar w:fldCharType="end"/>
      </w:r>
    </w:p>
    <w:p w14:paraId="6E06D148" w14:textId="40769316" w:rsidR="00454839" w:rsidRPr="0001445C" w:rsidRDefault="00454839" w:rsidP="000074B8">
      <w:pPr>
        <w:pStyle w:val="ListParagraph"/>
        <w:numPr>
          <w:ilvl w:val="2"/>
          <w:numId w:val="5"/>
        </w:numPr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>Zpomalování vývoje</w:t>
      </w:r>
    </w:p>
    <w:p w14:paraId="1697AB39" w14:textId="53D3921E" w:rsidR="00454839" w:rsidRPr="00863FE4" w:rsidRDefault="00454839" w:rsidP="000074B8">
      <w:pPr>
        <w:pStyle w:val="ListParagraph"/>
        <w:numPr>
          <w:ilvl w:val="1"/>
          <w:numId w:val="5"/>
        </w:numPr>
        <w:spacing w:beforeLines="60" w:before="144" w:afterLines="60" w:after="144"/>
        <w:rPr>
          <w:b/>
          <w:bCs/>
          <w:lang w:val="cs-CZ"/>
        </w:rPr>
      </w:pPr>
      <w:r w:rsidRPr="00D7415C">
        <w:rPr>
          <w:color w:val="0070C0"/>
          <w:lang w:val="cs-CZ"/>
        </w:rPr>
        <w:t xml:space="preserve">Těžké provádění změn </w:t>
      </w:r>
      <w:r>
        <w:rPr>
          <w:lang w:val="cs-CZ"/>
        </w:rPr>
        <w:t>(k nepochopení)</w:t>
      </w:r>
    </w:p>
    <w:p w14:paraId="0F98A508" w14:textId="77777777" w:rsidR="00E543AE" w:rsidRPr="00E543AE" w:rsidRDefault="00454839" w:rsidP="000074B8">
      <w:pPr>
        <w:pStyle w:val="ListParagraph"/>
        <w:numPr>
          <w:ilvl w:val="1"/>
          <w:numId w:val="5"/>
        </w:numPr>
        <w:spacing w:beforeLines="60" w:before="144" w:afterLines="60" w:after="144"/>
        <w:rPr>
          <w:b/>
          <w:bCs/>
          <w:lang w:val="cs-CZ"/>
        </w:rPr>
      </w:pPr>
      <w:r w:rsidRPr="00A77948">
        <w:rPr>
          <w:color w:val="0070C0"/>
          <w:lang w:val="cs-CZ"/>
        </w:rPr>
        <w:t xml:space="preserve">Přetížení webu </w:t>
      </w:r>
    </w:p>
    <w:p w14:paraId="53906B1E" w14:textId="2BC06969" w:rsidR="00454839" w:rsidRPr="00D64A75" w:rsidRDefault="00454839" w:rsidP="000074B8">
      <w:pPr>
        <w:pStyle w:val="ListParagraph"/>
        <w:numPr>
          <w:ilvl w:val="2"/>
          <w:numId w:val="5"/>
        </w:numPr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>zpomalení zapínání a nasazování</w:t>
      </w:r>
    </w:p>
    <w:p w14:paraId="2D4F8CB7" w14:textId="77777777" w:rsidR="00E543AE" w:rsidRPr="00E543AE" w:rsidRDefault="00454839" w:rsidP="000074B8">
      <w:pPr>
        <w:pStyle w:val="ListParagraph"/>
        <w:numPr>
          <w:ilvl w:val="1"/>
          <w:numId w:val="5"/>
        </w:numPr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Pravidelné nasazování </w:t>
      </w:r>
    </w:p>
    <w:p w14:paraId="666A4DB0" w14:textId="36A9DB51" w:rsidR="00454839" w:rsidRPr="001E1FB2" w:rsidRDefault="00454839" w:rsidP="000074B8">
      <w:pPr>
        <w:pStyle w:val="ListParagraph"/>
        <w:numPr>
          <w:ilvl w:val="2"/>
          <w:numId w:val="5"/>
        </w:numPr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>Při malé funkci se nasadí celý program znova</w:t>
      </w:r>
    </w:p>
    <w:p w14:paraId="63E1AB5C" w14:textId="0B7DFC9B" w:rsidR="00805390" w:rsidRDefault="00805390" w:rsidP="000074B8">
      <w:pPr>
        <w:tabs>
          <w:tab w:val="left" w:pos="2061"/>
        </w:tabs>
        <w:spacing w:beforeLines="60" w:before="144" w:afterLines="60" w:after="144"/>
        <w:rPr>
          <w:lang w:val="cs-CZ"/>
        </w:rPr>
      </w:pPr>
    </w:p>
    <w:p w14:paraId="77874E74" w14:textId="77777777" w:rsidR="009F69D3" w:rsidRDefault="009F69D3" w:rsidP="000074B8">
      <w:pPr>
        <w:tabs>
          <w:tab w:val="left" w:pos="2061"/>
        </w:tabs>
        <w:spacing w:beforeLines="60" w:before="144" w:afterLines="60" w:after="144"/>
        <w:rPr>
          <w:lang w:val="cs-CZ"/>
        </w:rPr>
      </w:pPr>
    </w:p>
    <w:p w14:paraId="6531B45B" w14:textId="77777777" w:rsidR="009F69D3" w:rsidRDefault="009F69D3" w:rsidP="000074B8">
      <w:pPr>
        <w:tabs>
          <w:tab w:val="left" w:pos="2061"/>
        </w:tabs>
        <w:spacing w:beforeLines="60" w:before="144" w:afterLines="60" w:after="144"/>
        <w:rPr>
          <w:lang w:val="cs-CZ"/>
        </w:rPr>
      </w:pPr>
    </w:p>
    <w:p w14:paraId="55D87570" w14:textId="77777777" w:rsidR="009F69D3" w:rsidRDefault="009F69D3" w:rsidP="000074B8">
      <w:pPr>
        <w:tabs>
          <w:tab w:val="left" w:pos="2061"/>
        </w:tabs>
        <w:spacing w:beforeLines="60" w:before="144" w:afterLines="60" w:after="144"/>
        <w:rPr>
          <w:lang w:val="cs-CZ"/>
        </w:rPr>
      </w:pPr>
    </w:p>
    <w:p w14:paraId="1ABC1994" w14:textId="61DC14D3" w:rsidR="00805390" w:rsidRDefault="00805390" w:rsidP="000074B8">
      <w:pPr>
        <w:tabs>
          <w:tab w:val="left" w:pos="2061"/>
        </w:tabs>
        <w:spacing w:beforeLines="60" w:before="144" w:afterLines="60" w:after="144"/>
        <w:rPr>
          <w:b/>
          <w:bCs/>
          <w:sz w:val="28"/>
          <w:szCs w:val="28"/>
          <w:lang w:val="cs-CZ"/>
        </w:rPr>
      </w:pPr>
      <w:r w:rsidRPr="00805390">
        <w:rPr>
          <w:b/>
          <w:bCs/>
          <w:sz w:val="28"/>
          <w:szCs w:val="28"/>
          <w:lang w:val="cs-CZ"/>
        </w:rPr>
        <w:t>P</w:t>
      </w:r>
      <w:r w:rsidR="00E313F4">
        <w:rPr>
          <w:b/>
          <w:bCs/>
          <w:sz w:val="28"/>
          <w:szCs w:val="28"/>
          <w:lang w:val="cs-CZ"/>
        </w:rPr>
        <w:t>EER-TO-PEER</w:t>
      </w:r>
    </w:p>
    <w:p w14:paraId="0ABD08F6" w14:textId="6250D0B2" w:rsidR="000A5975" w:rsidRPr="000074B8" w:rsidRDefault="000A5975" w:rsidP="000074B8">
      <w:pPr>
        <w:tabs>
          <w:tab w:val="left" w:pos="2061"/>
        </w:tabs>
        <w:spacing w:beforeLines="60" w:before="144" w:afterLines="60" w:after="144"/>
        <w:rPr>
          <w:color w:val="FF0000"/>
          <w:lang w:val="cs-CZ"/>
        </w:rPr>
      </w:pPr>
      <w:r w:rsidRPr="000074B8">
        <w:rPr>
          <w:color w:val="FF0000"/>
          <w:lang w:val="cs-CZ"/>
        </w:rPr>
        <w:t>Síťová architektura</w:t>
      </w:r>
    </w:p>
    <w:p w14:paraId="55C7692B" w14:textId="2C671C7F" w:rsidR="00805390" w:rsidRPr="009F69D3" w:rsidRDefault="006E56A0" w:rsidP="000074B8">
      <w:p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DB64A9B" wp14:editId="35433A6F">
            <wp:simplePos x="0" y="0"/>
            <wp:positionH relativeFrom="column">
              <wp:posOffset>4781550</wp:posOffset>
            </wp:positionH>
            <wp:positionV relativeFrom="paragraph">
              <wp:posOffset>212725</wp:posOffset>
            </wp:positionV>
            <wp:extent cx="2317750" cy="2570480"/>
            <wp:effectExtent l="0" t="0" r="0" b="0"/>
            <wp:wrapTight wrapText="bothSides">
              <wp:wrapPolygon edited="0">
                <wp:start x="7101" y="3522"/>
                <wp:lineTo x="5326" y="3949"/>
                <wp:lineTo x="4971" y="4269"/>
                <wp:lineTo x="5208" y="7150"/>
                <wp:lineTo x="3787" y="8751"/>
                <wp:lineTo x="2722" y="9498"/>
                <wp:lineTo x="2249" y="10032"/>
                <wp:lineTo x="2249" y="11739"/>
                <wp:lineTo x="4024" y="12486"/>
                <wp:lineTo x="3906" y="12806"/>
                <wp:lineTo x="4853" y="13980"/>
                <wp:lineTo x="4971" y="15688"/>
                <wp:lineTo x="5208" y="17395"/>
                <wp:lineTo x="5799" y="17929"/>
                <wp:lineTo x="16452" y="17929"/>
                <wp:lineTo x="16570" y="17395"/>
                <wp:lineTo x="16333" y="13980"/>
                <wp:lineTo x="17517" y="12806"/>
                <wp:lineTo x="18464" y="12273"/>
                <wp:lineTo x="19529" y="11953"/>
                <wp:lineTo x="19410" y="9818"/>
                <wp:lineTo x="18937" y="9285"/>
                <wp:lineTo x="17635" y="8858"/>
                <wp:lineTo x="16925" y="8111"/>
                <wp:lineTo x="16215" y="7150"/>
                <wp:lineTo x="16570" y="5870"/>
                <wp:lineTo x="16452" y="3522"/>
                <wp:lineTo x="7101" y="3522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390" w:rsidRPr="009F69D3">
        <w:rPr>
          <w:lang w:val="cs-CZ"/>
        </w:rPr>
        <w:t xml:space="preserve">Také se </w:t>
      </w:r>
      <w:r w:rsidR="009F69D3">
        <w:rPr>
          <w:lang w:val="cs-CZ"/>
        </w:rPr>
        <w:t>nazývá</w:t>
      </w:r>
      <w:r w:rsidR="00805390" w:rsidRPr="009F69D3">
        <w:rPr>
          <w:lang w:val="cs-CZ"/>
        </w:rPr>
        <w:t xml:space="preserve"> </w:t>
      </w:r>
      <w:r w:rsidR="00805390" w:rsidRPr="00EB2977">
        <w:rPr>
          <w:b/>
          <w:bCs/>
          <w:color w:val="FF0000"/>
          <w:lang w:val="cs-CZ"/>
        </w:rPr>
        <w:t>Klient-Klient</w:t>
      </w:r>
    </w:p>
    <w:p w14:paraId="43701E48" w14:textId="41959ADD" w:rsidR="00805390" w:rsidRPr="001666EE" w:rsidRDefault="001666EE" w:rsidP="000074B8">
      <w:p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Je to t</w:t>
      </w:r>
      <w:r w:rsidR="00785B3E" w:rsidRPr="001666EE">
        <w:rPr>
          <w:lang w:val="cs-CZ"/>
        </w:rPr>
        <w:t xml:space="preserve">yp počítačové </w:t>
      </w:r>
      <w:r w:rsidR="006E0769" w:rsidRPr="001666EE">
        <w:rPr>
          <w:lang w:val="cs-CZ"/>
        </w:rPr>
        <w:t>sítě,</w:t>
      </w:r>
      <w:r w:rsidR="00785B3E" w:rsidRPr="001666EE">
        <w:rPr>
          <w:lang w:val="cs-CZ"/>
        </w:rPr>
        <w:t xml:space="preserve"> kde jsou </w:t>
      </w:r>
      <w:r w:rsidR="00785B3E" w:rsidRPr="00EB2977">
        <w:rPr>
          <w:color w:val="FF0000"/>
          <w:lang w:val="cs-CZ"/>
        </w:rPr>
        <w:t xml:space="preserve">klienti </w:t>
      </w:r>
      <w:r w:rsidR="00785B3E" w:rsidRPr="001666EE">
        <w:rPr>
          <w:lang w:val="cs-CZ"/>
        </w:rPr>
        <w:t xml:space="preserve">přímo </w:t>
      </w:r>
      <w:r w:rsidR="00785B3E" w:rsidRPr="00EB2977">
        <w:rPr>
          <w:color w:val="0070C0"/>
          <w:lang w:val="cs-CZ"/>
        </w:rPr>
        <w:t xml:space="preserve">připojený na sebe </w:t>
      </w:r>
      <w:r w:rsidR="00785B3E">
        <w:fldChar w:fldCharType="begin"/>
      </w:r>
      <w:r w:rsidR="00785B3E">
        <w:instrText xml:space="preserve"> INCLUDEPICTURE "https://upload.wikimedia.org/wikipedia/commons/thumb/3/3f/P2P-network.svg/220px-P2P-network.svg.png" \* MERGEFORMATINET </w:instrText>
      </w:r>
      <w:r w:rsidR="00000000">
        <w:fldChar w:fldCharType="separate"/>
      </w:r>
      <w:r w:rsidR="00785B3E">
        <w:fldChar w:fldCharType="end"/>
      </w:r>
    </w:p>
    <w:p w14:paraId="7F4330A7" w14:textId="14B0C147" w:rsidR="00785B3E" w:rsidRDefault="00785B3E" w:rsidP="000074B8">
      <w:pPr>
        <w:pStyle w:val="ListParagraph"/>
        <w:numPr>
          <w:ilvl w:val="0"/>
          <w:numId w:val="8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Opak je </w:t>
      </w:r>
      <w:r w:rsidRPr="00EB2977">
        <w:rPr>
          <w:color w:val="00B050"/>
          <w:lang w:val="cs-CZ"/>
        </w:rPr>
        <w:t xml:space="preserve">client-server </w:t>
      </w:r>
      <w:r>
        <w:rPr>
          <w:lang w:val="cs-CZ"/>
        </w:rPr>
        <w:t>(komunikace přes centrální server)</w:t>
      </w:r>
    </w:p>
    <w:p w14:paraId="76012195" w14:textId="77777777" w:rsidR="006A4872" w:rsidRPr="006A4872" w:rsidRDefault="006A4872" w:rsidP="000074B8">
      <w:pPr>
        <w:tabs>
          <w:tab w:val="left" w:pos="2061"/>
        </w:tabs>
        <w:spacing w:beforeLines="60" w:before="144" w:afterLines="60" w:after="144"/>
        <w:ind w:left="360"/>
        <w:rPr>
          <w:lang w:val="cs-CZ"/>
        </w:rPr>
      </w:pPr>
    </w:p>
    <w:p w14:paraId="7C198BE2" w14:textId="798B5B0B" w:rsidR="00785B3E" w:rsidRDefault="006E56A0" w:rsidP="000074B8">
      <w:pPr>
        <w:pStyle w:val="ListParagraph"/>
        <w:numPr>
          <w:ilvl w:val="0"/>
          <w:numId w:val="8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Propojená zařízení</w:t>
      </w:r>
      <w:r w:rsidR="00F66DAF">
        <w:rPr>
          <w:lang w:val="cs-CZ"/>
        </w:rPr>
        <w:t xml:space="preserve"> </w:t>
      </w:r>
      <w:r w:rsidR="00F66DAF" w:rsidRPr="00EB2977">
        <w:rPr>
          <w:color w:val="FF0000"/>
          <w:lang w:val="cs-CZ"/>
        </w:rPr>
        <w:t>působí</w:t>
      </w:r>
      <w:r w:rsidR="00785B3E" w:rsidRPr="00EB2977">
        <w:rPr>
          <w:color w:val="FF0000"/>
          <w:lang w:val="cs-CZ"/>
        </w:rPr>
        <w:t xml:space="preserve"> současně </w:t>
      </w:r>
      <w:r w:rsidR="00785B3E">
        <w:rPr>
          <w:lang w:val="cs-CZ"/>
        </w:rPr>
        <w:t xml:space="preserve">jako </w:t>
      </w:r>
      <w:r w:rsidR="00785B3E" w:rsidRPr="00EB2977">
        <w:rPr>
          <w:b/>
          <w:bCs/>
          <w:color w:val="0070C0"/>
          <w:lang w:val="cs-CZ"/>
        </w:rPr>
        <w:t>klienti i serv</w:t>
      </w:r>
      <w:r w:rsidR="00503C83" w:rsidRPr="00EB2977">
        <w:rPr>
          <w:b/>
          <w:bCs/>
          <w:color w:val="0070C0"/>
          <w:lang w:val="cs-CZ"/>
        </w:rPr>
        <w:t>e</w:t>
      </w:r>
      <w:r w:rsidR="00785B3E" w:rsidRPr="00EB2977">
        <w:rPr>
          <w:b/>
          <w:bCs/>
          <w:color w:val="0070C0"/>
          <w:lang w:val="cs-CZ"/>
        </w:rPr>
        <w:t>ry</w:t>
      </w:r>
    </w:p>
    <w:p w14:paraId="2537F2AA" w14:textId="2D53A8FB" w:rsidR="00503C83" w:rsidRPr="003932D5" w:rsidRDefault="00503C83" w:rsidP="000074B8">
      <w:pPr>
        <w:pStyle w:val="ListParagraph"/>
        <w:numPr>
          <w:ilvl w:val="0"/>
          <w:numId w:val="8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V praxi se však objevují specializované servery, kteří </w:t>
      </w:r>
      <w:r w:rsidR="00EB2977">
        <w:rPr>
          <w:lang w:val="cs-CZ"/>
        </w:rPr>
        <w:t>dokáží zjednodušit</w:t>
      </w:r>
      <w:r>
        <w:rPr>
          <w:lang w:val="cs-CZ"/>
        </w:rPr>
        <w:t xml:space="preserve"> </w:t>
      </w:r>
      <w:r w:rsidR="00C935CF">
        <w:rPr>
          <w:lang w:val="cs-CZ"/>
        </w:rPr>
        <w:t>návrh – Slouží</w:t>
      </w:r>
      <w:r w:rsidRPr="003932D5">
        <w:rPr>
          <w:b/>
          <w:bCs/>
          <w:lang w:val="cs-CZ"/>
        </w:rPr>
        <w:t xml:space="preserve"> pro počáteční navázání</w:t>
      </w:r>
      <w:r w:rsidRPr="003932D5">
        <w:rPr>
          <w:lang w:val="cs-CZ"/>
        </w:rPr>
        <w:t xml:space="preserve"> </w:t>
      </w:r>
    </w:p>
    <w:p w14:paraId="04D071AC" w14:textId="56345F5F" w:rsidR="00503C83" w:rsidRPr="00FC152A" w:rsidRDefault="00503C83" w:rsidP="000074B8">
      <w:p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 w:rsidRPr="00F05DA6">
        <w:rPr>
          <w:color w:val="FF0000"/>
          <w:lang w:val="cs-CZ"/>
        </w:rPr>
        <w:t xml:space="preserve">Dnes </w:t>
      </w:r>
      <w:r w:rsidR="00C204F4" w:rsidRPr="00F05DA6">
        <w:rPr>
          <w:color w:val="FF0000"/>
          <w:lang w:val="cs-CZ"/>
        </w:rPr>
        <w:t>se</w:t>
      </w:r>
      <w:r w:rsidRPr="00F05DA6">
        <w:rPr>
          <w:color w:val="FF0000"/>
          <w:lang w:val="cs-CZ"/>
        </w:rPr>
        <w:t xml:space="preserve"> </w:t>
      </w:r>
      <w:r w:rsidRPr="00F05DA6">
        <w:rPr>
          <w:b/>
          <w:bCs/>
          <w:color w:val="FF0000"/>
          <w:lang w:val="cs-CZ"/>
        </w:rPr>
        <w:t>P2P</w:t>
      </w:r>
      <w:r w:rsidRPr="00F05DA6">
        <w:rPr>
          <w:color w:val="FF0000"/>
          <w:lang w:val="cs-CZ"/>
        </w:rPr>
        <w:t xml:space="preserve"> </w:t>
      </w:r>
      <w:r w:rsidR="005003FB" w:rsidRPr="00F05DA6">
        <w:rPr>
          <w:color w:val="FF0000"/>
          <w:lang w:val="cs-CZ"/>
        </w:rPr>
        <w:t>využívá</w:t>
      </w:r>
      <w:r w:rsidRPr="00F05DA6">
        <w:rPr>
          <w:color w:val="FF0000"/>
          <w:lang w:val="cs-CZ"/>
        </w:rPr>
        <w:t xml:space="preserve"> </w:t>
      </w:r>
      <w:r w:rsidRPr="00960764">
        <w:rPr>
          <w:lang w:val="cs-CZ"/>
        </w:rPr>
        <w:t xml:space="preserve">hlavně pro </w:t>
      </w:r>
      <w:r w:rsidRPr="00F05DA6">
        <w:rPr>
          <w:b/>
          <w:bCs/>
          <w:color w:val="FF0000"/>
          <w:lang w:val="cs-CZ"/>
        </w:rPr>
        <w:t>výměnu dat</w:t>
      </w:r>
    </w:p>
    <w:p w14:paraId="2F850F95" w14:textId="56B09F36" w:rsidR="00503C83" w:rsidRDefault="00503C83" w:rsidP="000074B8">
      <w:pPr>
        <w:pStyle w:val="ListParagraph"/>
        <w:numPr>
          <w:ilvl w:val="0"/>
          <w:numId w:val="8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Základní </w:t>
      </w:r>
      <w:r w:rsidRPr="006F3B11">
        <w:rPr>
          <w:b/>
          <w:bCs/>
          <w:color w:val="00B050"/>
          <w:lang w:val="cs-CZ"/>
        </w:rPr>
        <w:t>výhoda</w:t>
      </w:r>
      <w:r w:rsidR="006F3B11" w:rsidRPr="006F3B11">
        <w:rPr>
          <w:b/>
          <w:bCs/>
          <w:color w:val="00B050"/>
          <w:lang w:val="cs-CZ"/>
        </w:rPr>
        <w:t xml:space="preserve"> +</w:t>
      </w:r>
    </w:p>
    <w:p w14:paraId="26616AA8" w14:textId="65232349" w:rsidR="00503C83" w:rsidRDefault="00503C83" w:rsidP="000074B8">
      <w:pPr>
        <w:pStyle w:val="ListParagraph"/>
        <w:numPr>
          <w:ilvl w:val="1"/>
          <w:numId w:val="8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S </w:t>
      </w:r>
      <w:r w:rsidRPr="006F3B11">
        <w:rPr>
          <w:color w:val="FF0000"/>
          <w:lang w:val="cs-CZ"/>
        </w:rPr>
        <w:t xml:space="preserve">rostoucím množstvím uživatelů </w:t>
      </w:r>
      <w:r>
        <w:rPr>
          <w:lang w:val="cs-CZ"/>
        </w:rPr>
        <w:t xml:space="preserve">se </w:t>
      </w:r>
      <w:r w:rsidRPr="006F3B11">
        <w:rPr>
          <w:color w:val="0070C0"/>
          <w:lang w:val="cs-CZ"/>
        </w:rPr>
        <w:t>přenosná kapacita roste</w:t>
      </w:r>
    </w:p>
    <w:p w14:paraId="6B44B892" w14:textId="6F5CC71A" w:rsidR="00503C83" w:rsidRPr="00DA28ED" w:rsidRDefault="00503C83" w:rsidP="000074B8">
      <w:pPr>
        <w:pStyle w:val="ListParagraph"/>
        <w:numPr>
          <w:ilvl w:val="2"/>
          <w:numId w:val="8"/>
        </w:numPr>
        <w:tabs>
          <w:tab w:val="left" w:pos="2061"/>
        </w:tabs>
        <w:spacing w:beforeLines="60" w:before="144" w:afterLines="60" w:after="144"/>
        <w:rPr>
          <w:color w:val="00B050"/>
          <w:lang w:val="cs-CZ"/>
        </w:rPr>
      </w:pPr>
      <w:r w:rsidRPr="00DA28ED">
        <w:rPr>
          <w:color w:val="00B050"/>
          <w:lang w:val="cs-CZ"/>
        </w:rPr>
        <w:t xml:space="preserve">U client-server </w:t>
      </w:r>
      <w:r w:rsidR="009F7AB7" w:rsidRPr="00DA28ED">
        <w:rPr>
          <w:color w:val="00B050"/>
          <w:lang w:val="cs-CZ"/>
        </w:rPr>
        <w:t xml:space="preserve">průměrná </w:t>
      </w:r>
      <w:r w:rsidRPr="00DA28ED">
        <w:rPr>
          <w:color w:val="00B050"/>
          <w:lang w:val="cs-CZ"/>
        </w:rPr>
        <w:t xml:space="preserve">rychlost </w:t>
      </w:r>
      <w:r w:rsidR="009F7AB7" w:rsidRPr="00DA28ED">
        <w:rPr>
          <w:color w:val="00B050"/>
          <w:lang w:val="cs-CZ"/>
        </w:rPr>
        <w:t>přenosu klesá</w:t>
      </w:r>
    </w:p>
    <w:p w14:paraId="18F40BB8" w14:textId="5B32C3E4" w:rsidR="009F7AB7" w:rsidRPr="00DA28ED" w:rsidRDefault="00F2754A" w:rsidP="000074B8">
      <w:pPr>
        <w:pStyle w:val="ListParagraph"/>
        <w:numPr>
          <w:ilvl w:val="0"/>
          <w:numId w:val="8"/>
        </w:numPr>
        <w:tabs>
          <w:tab w:val="left" w:pos="2061"/>
        </w:tabs>
        <w:spacing w:beforeLines="60" w:before="144" w:afterLines="60" w:after="144"/>
        <w:rPr>
          <w:color w:val="FF0000"/>
          <w:lang w:val="cs-CZ"/>
        </w:rPr>
      </w:pPr>
      <w:r w:rsidRPr="00DA28ED">
        <w:rPr>
          <w:color w:val="FF0000"/>
          <w:lang w:val="cs-CZ"/>
        </w:rPr>
        <w:t xml:space="preserve">Velká část obsahu šířená přes P2P je </w:t>
      </w:r>
      <w:r w:rsidRPr="00DA28ED">
        <w:rPr>
          <w:b/>
          <w:bCs/>
          <w:color w:val="FF0000"/>
          <w:lang w:val="cs-CZ"/>
        </w:rPr>
        <w:t>PIRÁTSKÁ</w:t>
      </w:r>
    </w:p>
    <w:p w14:paraId="2F865FB5" w14:textId="4F3C6EC2" w:rsidR="00763D8A" w:rsidRDefault="00763D8A" w:rsidP="000074B8">
      <w:pPr>
        <w:tabs>
          <w:tab w:val="left" w:pos="2061"/>
        </w:tabs>
        <w:spacing w:beforeLines="60" w:before="144" w:afterLines="60" w:after="144"/>
        <w:rPr>
          <w:lang w:val="cs-CZ"/>
        </w:rPr>
      </w:pPr>
    </w:p>
    <w:p w14:paraId="761416FA" w14:textId="4591EB7A" w:rsidR="00763D8A" w:rsidRPr="00E313F4" w:rsidRDefault="00141124" w:rsidP="000074B8">
      <w:pPr>
        <w:tabs>
          <w:tab w:val="left" w:pos="2061"/>
        </w:tabs>
        <w:spacing w:beforeLines="60" w:before="144" w:afterLines="60" w:after="144"/>
        <w:rPr>
          <w:b/>
          <w:bCs/>
          <w:sz w:val="28"/>
          <w:szCs w:val="28"/>
          <w:lang w:val="cs-CZ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C56F6D6" wp14:editId="05273C01">
            <wp:simplePos x="0" y="0"/>
            <wp:positionH relativeFrom="column">
              <wp:posOffset>4859020</wp:posOffset>
            </wp:positionH>
            <wp:positionV relativeFrom="paragraph">
              <wp:posOffset>113030</wp:posOffset>
            </wp:positionV>
            <wp:extent cx="2192655" cy="2263140"/>
            <wp:effectExtent l="0" t="0" r="0" b="0"/>
            <wp:wrapTight wrapText="bothSides">
              <wp:wrapPolygon edited="0">
                <wp:start x="6756" y="3515"/>
                <wp:lineTo x="5004" y="4000"/>
                <wp:lineTo x="4754" y="4242"/>
                <wp:lineTo x="4754" y="5939"/>
                <wp:lineTo x="6881" y="7636"/>
                <wp:lineTo x="4879" y="8848"/>
                <wp:lineTo x="4129" y="9455"/>
                <wp:lineTo x="2127" y="9576"/>
                <wp:lineTo x="2002" y="10545"/>
                <wp:lineTo x="2252" y="12000"/>
                <wp:lineTo x="6255" y="13455"/>
                <wp:lineTo x="7381" y="13455"/>
                <wp:lineTo x="4754" y="15394"/>
                <wp:lineTo x="4754" y="15879"/>
                <wp:lineTo x="5004" y="17333"/>
                <wp:lineTo x="5505" y="17939"/>
                <wp:lineTo x="16765" y="17939"/>
                <wp:lineTo x="17015" y="15152"/>
                <wp:lineTo x="14262" y="13455"/>
                <wp:lineTo x="15764" y="13455"/>
                <wp:lineTo x="19642" y="12000"/>
                <wp:lineTo x="19767" y="9455"/>
                <wp:lineTo x="14387" y="7636"/>
                <wp:lineTo x="15263" y="7636"/>
                <wp:lineTo x="16890" y="6303"/>
                <wp:lineTo x="16765" y="3515"/>
                <wp:lineTo x="6756" y="3515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D8A" w:rsidRPr="00E313F4">
        <w:rPr>
          <w:b/>
          <w:bCs/>
          <w:sz w:val="28"/>
          <w:szCs w:val="28"/>
          <w:lang w:val="cs-CZ"/>
        </w:rPr>
        <w:t>KLIENT-SERVER</w:t>
      </w:r>
    </w:p>
    <w:p w14:paraId="0D913603" w14:textId="0ED57CBD" w:rsidR="00763D8A" w:rsidRPr="000074B8" w:rsidRDefault="00763D8A" w:rsidP="000074B8">
      <w:pPr>
        <w:tabs>
          <w:tab w:val="left" w:pos="2061"/>
        </w:tabs>
        <w:spacing w:beforeLines="60" w:before="144" w:afterLines="60" w:after="144"/>
        <w:rPr>
          <w:color w:val="FF0000"/>
          <w:lang w:val="cs-CZ"/>
        </w:rPr>
      </w:pPr>
      <w:r w:rsidRPr="000074B8">
        <w:rPr>
          <w:color w:val="FF0000"/>
          <w:lang w:val="cs-CZ"/>
        </w:rPr>
        <w:t>Síťová architektura</w:t>
      </w:r>
    </w:p>
    <w:p w14:paraId="2E62F94C" w14:textId="5853E16C" w:rsidR="00763D8A" w:rsidRPr="000074B8" w:rsidRDefault="00763D8A" w:rsidP="000074B8">
      <w:pPr>
        <w:tabs>
          <w:tab w:val="left" w:pos="2061"/>
        </w:tabs>
        <w:spacing w:beforeLines="60" w:before="144" w:afterLines="60" w:after="144"/>
        <w:rPr>
          <w:lang w:val="cs-CZ"/>
        </w:rPr>
      </w:pPr>
      <w:r w:rsidRPr="000074B8">
        <w:rPr>
          <w:color w:val="FF0000"/>
          <w:lang w:val="cs-CZ"/>
        </w:rPr>
        <w:t xml:space="preserve">Odděluje </w:t>
      </w:r>
      <w:r w:rsidRPr="000074B8">
        <w:rPr>
          <w:color w:val="0070C0"/>
          <w:lang w:val="cs-CZ"/>
        </w:rPr>
        <w:t xml:space="preserve">klienta a server </w:t>
      </w:r>
      <w:r w:rsidRPr="000074B8">
        <w:rPr>
          <w:lang w:val="cs-CZ"/>
        </w:rPr>
        <w:t xml:space="preserve">(server </w:t>
      </w:r>
      <w:r w:rsidR="006F1D9C">
        <w:rPr>
          <w:lang w:val="cs-CZ"/>
        </w:rPr>
        <w:t xml:space="preserve">je </w:t>
      </w:r>
      <w:r w:rsidRPr="000074B8">
        <w:rPr>
          <w:lang w:val="cs-CZ"/>
        </w:rPr>
        <w:t>hlavní bod</w:t>
      </w:r>
      <w:r w:rsidR="00623699">
        <w:rPr>
          <w:lang w:val="cs-CZ"/>
        </w:rPr>
        <w:t>,</w:t>
      </w:r>
      <w:r w:rsidRPr="000074B8">
        <w:rPr>
          <w:lang w:val="cs-CZ"/>
        </w:rPr>
        <w:t xml:space="preserve"> který </w:t>
      </w:r>
      <w:r w:rsidR="00623699">
        <w:rPr>
          <w:lang w:val="cs-CZ"/>
        </w:rPr>
        <w:t xml:space="preserve">zařízení </w:t>
      </w:r>
      <w:r w:rsidRPr="000074B8">
        <w:rPr>
          <w:lang w:val="cs-CZ"/>
        </w:rPr>
        <w:t>propojuje</w:t>
      </w:r>
      <w:r w:rsidR="00623699">
        <w:rPr>
          <w:lang w:val="cs-CZ"/>
        </w:rPr>
        <w:t xml:space="preserve"> mezi sebou</w:t>
      </w:r>
      <w:r w:rsidRPr="000074B8">
        <w:rPr>
          <w:lang w:val="cs-CZ"/>
        </w:rPr>
        <w:t>)</w:t>
      </w:r>
      <w:r w:rsidRPr="00763D8A">
        <w:t xml:space="preserve"> </w:t>
      </w:r>
    </w:p>
    <w:p w14:paraId="433BCF0D" w14:textId="77777777" w:rsidR="00763D8A" w:rsidRPr="00D84907" w:rsidRDefault="00763D8A" w:rsidP="00D84907">
      <w:pPr>
        <w:tabs>
          <w:tab w:val="left" w:pos="2061"/>
        </w:tabs>
        <w:spacing w:beforeLines="60" w:before="144" w:afterLines="60" w:after="144"/>
        <w:rPr>
          <w:lang w:val="cs-CZ"/>
        </w:rPr>
      </w:pPr>
      <w:r w:rsidRPr="00D84907">
        <w:rPr>
          <w:lang w:val="cs-CZ"/>
        </w:rPr>
        <w:t>Princip:</w:t>
      </w:r>
    </w:p>
    <w:p w14:paraId="1970D44C" w14:textId="77777777" w:rsidR="00763D8A" w:rsidRDefault="00763D8A" w:rsidP="00D84907">
      <w:pPr>
        <w:pStyle w:val="ListParagraph"/>
        <w:numPr>
          <w:ilvl w:val="0"/>
          <w:numId w:val="9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 w:rsidRPr="00C33CEC">
        <w:rPr>
          <w:b/>
          <w:bCs/>
          <w:color w:val="FF0000"/>
          <w:lang w:val="cs-CZ"/>
        </w:rPr>
        <w:t>Klient</w:t>
      </w:r>
      <w:r w:rsidRPr="00C33CEC">
        <w:rPr>
          <w:color w:val="FF0000"/>
          <w:lang w:val="cs-CZ"/>
        </w:rPr>
        <w:t xml:space="preserve"> žádá </w:t>
      </w:r>
      <w:r>
        <w:rPr>
          <w:lang w:val="cs-CZ"/>
        </w:rPr>
        <w:t xml:space="preserve">o služby </w:t>
      </w:r>
      <w:r w:rsidRPr="00C33CEC">
        <w:rPr>
          <w:b/>
          <w:bCs/>
          <w:color w:val="0070C0"/>
          <w:lang w:val="cs-CZ"/>
        </w:rPr>
        <w:t>server</w:t>
      </w:r>
      <w:r w:rsidRPr="00C33CEC">
        <w:rPr>
          <w:color w:val="0070C0"/>
          <w:lang w:val="cs-CZ"/>
        </w:rPr>
        <w:t xml:space="preserve"> </w:t>
      </w:r>
      <w:r>
        <w:rPr>
          <w:lang w:val="cs-CZ"/>
        </w:rPr>
        <w:t>(prostřednictvím např. prohlížeče)</w:t>
      </w:r>
    </w:p>
    <w:p w14:paraId="3CF476A0" w14:textId="770A19AC" w:rsidR="00763D8A" w:rsidRDefault="00763D8A" w:rsidP="00D84907">
      <w:pPr>
        <w:pStyle w:val="ListParagraph"/>
        <w:numPr>
          <w:ilvl w:val="0"/>
          <w:numId w:val="9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 xml:space="preserve">Prohlížeč předá informaci </w:t>
      </w:r>
      <w:r w:rsidR="006E0769">
        <w:rPr>
          <w:lang w:val="cs-CZ"/>
        </w:rPr>
        <w:t>serveru</w:t>
      </w:r>
    </w:p>
    <w:p w14:paraId="266BEE4A" w14:textId="77777777" w:rsidR="00E313F4" w:rsidRDefault="00763D8A" w:rsidP="00D84907">
      <w:pPr>
        <w:pStyle w:val="ListParagraph"/>
        <w:numPr>
          <w:ilvl w:val="0"/>
          <w:numId w:val="9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Server se dotáže na databázi</w:t>
      </w:r>
    </w:p>
    <w:p w14:paraId="2576B715" w14:textId="77777777" w:rsidR="00E313F4" w:rsidRDefault="00E313F4" w:rsidP="00D84907">
      <w:pPr>
        <w:pStyle w:val="ListParagraph"/>
        <w:numPr>
          <w:ilvl w:val="0"/>
          <w:numId w:val="9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Výsledek je zpět zaslán stejnou cestou</w:t>
      </w:r>
    </w:p>
    <w:p w14:paraId="1191C0D5" w14:textId="77777777" w:rsidR="00E313F4" w:rsidRPr="00D84907" w:rsidRDefault="00E313F4" w:rsidP="00D84907">
      <w:pPr>
        <w:tabs>
          <w:tab w:val="left" w:pos="2061"/>
        </w:tabs>
        <w:spacing w:beforeLines="60" w:before="144" w:afterLines="60" w:after="144"/>
        <w:ind w:left="360"/>
        <w:rPr>
          <w:lang w:val="cs-CZ"/>
        </w:rPr>
      </w:pPr>
      <w:r w:rsidRPr="00D84907">
        <w:rPr>
          <w:lang w:val="cs-CZ"/>
        </w:rPr>
        <w:t xml:space="preserve">Je to </w:t>
      </w:r>
      <w:r w:rsidRPr="003E0B83">
        <w:rPr>
          <w:b/>
          <w:bCs/>
          <w:color w:val="FF0000"/>
          <w:lang w:val="cs-CZ"/>
        </w:rPr>
        <w:t>jedna z hlavních myšlenek síťové technologie</w:t>
      </w:r>
    </w:p>
    <w:p w14:paraId="44A3D2C0" w14:textId="77777777" w:rsidR="00E313F4" w:rsidRPr="00D84907" w:rsidRDefault="00E313F4" w:rsidP="00D84907">
      <w:pPr>
        <w:tabs>
          <w:tab w:val="left" w:pos="2061"/>
        </w:tabs>
        <w:spacing w:beforeLines="60" w:before="144" w:afterLines="60" w:after="144"/>
        <w:ind w:left="360"/>
        <w:rPr>
          <w:lang w:val="cs-CZ"/>
        </w:rPr>
      </w:pPr>
      <w:r w:rsidRPr="00D84907">
        <w:rPr>
          <w:lang w:val="cs-CZ"/>
        </w:rPr>
        <w:t>Tento typ architektury je občas označován jako „</w:t>
      </w:r>
      <w:r w:rsidRPr="00817802">
        <w:rPr>
          <w:b/>
          <w:bCs/>
          <w:lang w:val="cs-CZ"/>
        </w:rPr>
        <w:t>Two-tier</w:t>
      </w:r>
      <w:r w:rsidRPr="00D84907">
        <w:rPr>
          <w:lang w:val="cs-CZ"/>
        </w:rPr>
        <w:t>“</w:t>
      </w:r>
    </w:p>
    <w:p w14:paraId="48778F25" w14:textId="014F0462" w:rsidR="00E313F4" w:rsidRPr="00D84907" w:rsidRDefault="00E313F4" w:rsidP="00817802">
      <w:pPr>
        <w:tabs>
          <w:tab w:val="left" w:pos="2061"/>
        </w:tabs>
        <w:spacing w:beforeLines="60" w:before="144" w:afterLines="60" w:after="144"/>
        <w:rPr>
          <w:lang w:val="cs-CZ"/>
        </w:rPr>
      </w:pPr>
      <w:r w:rsidRPr="00D84907">
        <w:rPr>
          <w:b/>
          <w:bCs/>
          <w:lang w:val="cs-CZ"/>
        </w:rPr>
        <w:t>Charakteristiky stran</w:t>
      </w:r>
      <w:r w:rsidRPr="00D84907">
        <w:rPr>
          <w:lang w:val="cs-CZ"/>
        </w:rPr>
        <w:t>:</w:t>
      </w:r>
    </w:p>
    <w:p w14:paraId="5C68F640" w14:textId="77777777" w:rsidR="00E313F4" w:rsidRPr="00162066" w:rsidRDefault="00E313F4" w:rsidP="00D84907">
      <w:pPr>
        <w:pStyle w:val="ListParagraph"/>
        <w:numPr>
          <w:ilvl w:val="0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color w:val="FF0000"/>
          <w:lang w:val="cs-CZ"/>
        </w:rPr>
      </w:pPr>
      <w:r w:rsidRPr="00162066">
        <w:rPr>
          <w:b/>
          <w:bCs/>
          <w:color w:val="FF0000"/>
          <w:lang w:val="cs-CZ"/>
        </w:rPr>
        <w:t>Klient</w:t>
      </w:r>
    </w:p>
    <w:p w14:paraId="3650889C" w14:textId="77777777" w:rsidR="00E23321" w:rsidRPr="00E23321" w:rsidRDefault="00E23321" w:rsidP="00D84907">
      <w:pPr>
        <w:pStyle w:val="ListParagraph"/>
        <w:numPr>
          <w:ilvl w:val="1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Je </w:t>
      </w:r>
      <w:r w:rsidRPr="00955741">
        <w:rPr>
          <w:color w:val="FF0000"/>
          <w:lang w:val="cs-CZ"/>
        </w:rPr>
        <w:t>aktivní</w:t>
      </w:r>
    </w:p>
    <w:p w14:paraId="27C0341A" w14:textId="77777777" w:rsidR="00E23321" w:rsidRPr="00E23321" w:rsidRDefault="00E23321" w:rsidP="00D84907">
      <w:pPr>
        <w:pStyle w:val="ListParagraph"/>
        <w:numPr>
          <w:ilvl w:val="1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Posílá </w:t>
      </w:r>
      <w:r w:rsidRPr="00955741">
        <w:rPr>
          <w:color w:val="FF0000"/>
          <w:lang w:val="cs-CZ"/>
        </w:rPr>
        <w:t xml:space="preserve">žádosti </w:t>
      </w:r>
      <w:r>
        <w:rPr>
          <w:lang w:val="cs-CZ"/>
        </w:rPr>
        <w:t>na server</w:t>
      </w:r>
    </w:p>
    <w:p w14:paraId="21E6FCF3" w14:textId="77777777" w:rsidR="00E23321" w:rsidRPr="00E23321" w:rsidRDefault="00E23321" w:rsidP="00D84907">
      <w:pPr>
        <w:pStyle w:val="ListParagraph"/>
        <w:numPr>
          <w:ilvl w:val="1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Po žádosti </w:t>
      </w:r>
      <w:r w:rsidRPr="00955741">
        <w:rPr>
          <w:color w:val="FF0000"/>
          <w:lang w:val="cs-CZ"/>
        </w:rPr>
        <w:t xml:space="preserve">čeká </w:t>
      </w:r>
      <w:r>
        <w:rPr>
          <w:lang w:val="cs-CZ"/>
        </w:rPr>
        <w:t xml:space="preserve">a </w:t>
      </w:r>
      <w:r w:rsidRPr="00955741">
        <w:rPr>
          <w:color w:val="FF0000"/>
          <w:lang w:val="cs-CZ"/>
        </w:rPr>
        <w:t>dostává odpovědi</w:t>
      </w:r>
    </w:p>
    <w:p w14:paraId="01FC6D33" w14:textId="353FA422" w:rsidR="00E23321" w:rsidRPr="00E23321" w:rsidRDefault="00E23321" w:rsidP="00D84907">
      <w:pPr>
        <w:pStyle w:val="ListParagraph"/>
        <w:numPr>
          <w:ilvl w:val="1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>Je většinou připojen k malému počtu serveru</w:t>
      </w:r>
    </w:p>
    <w:p w14:paraId="1FE790E3" w14:textId="77777777" w:rsidR="00E23321" w:rsidRPr="00162066" w:rsidRDefault="00E23321" w:rsidP="00D84907">
      <w:pPr>
        <w:pStyle w:val="ListParagraph"/>
        <w:numPr>
          <w:ilvl w:val="0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color w:val="0070C0"/>
          <w:lang w:val="cs-CZ"/>
        </w:rPr>
      </w:pPr>
      <w:r w:rsidRPr="00162066">
        <w:rPr>
          <w:b/>
          <w:bCs/>
          <w:color w:val="0070C0"/>
          <w:lang w:val="cs-CZ"/>
        </w:rPr>
        <w:t>Server</w:t>
      </w:r>
    </w:p>
    <w:p w14:paraId="4CFFCFBB" w14:textId="77777777" w:rsidR="00E23321" w:rsidRPr="00E23321" w:rsidRDefault="00E23321" w:rsidP="00D84907">
      <w:pPr>
        <w:pStyle w:val="ListParagraph"/>
        <w:numPr>
          <w:ilvl w:val="1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Je </w:t>
      </w:r>
      <w:r w:rsidRPr="00955741">
        <w:rPr>
          <w:color w:val="0070C0"/>
          <w:lang w:val="cs-CZ"/>
        </w:rPr>
        <w:t>pasivní</w:t>
      </w:r>
    </w:p>
    <w:p w14:paraId="21400027" w14:textId="77777777" w:rsidR="00E23321" w:rsidRPr="00E23321" w:rsidRDefault="00E23321" w:rsidP="00D84907">
      <w:pPr>
        <w:pStyle w:val="ListParagraph"/>
        <w:numPr>
          <w:ilvl w:val="1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 w:rsidRPr="00955741">
        <w:rPr>
          <w:color w:val="0070C0"/>
          <w:lang w:val="cs-CZ"/>
        </w:rPr>
        <w:t xml:space="preserve">Naslouchá </w:t>
      </w:r>
      <w:r>
        <w:rPr>
          <w:lang w:val="cs-CZ"/>
        </w:rPr>
        <w:t xml:space="preserve">na síti a </w:t>
      </w:r>
      <w:r w:rsidRPr="00955741">
        <w:rPr>
          <w:color w:val="0070C0"/>
          <w:lang w:val="cs-CZ"/>
        </w:rPr>
        <w:t>reaguje na žádosti</w:t>
      </w:r>
    </w:p>
    <w:p w14:paraId="3FCC4031" w14:textId="138D702F" w:rsidR="00E23321" w:rsidRPr="00E23321" w:rsidRDefault="00E23321" w:rsidP="00D84907">
      <w:pPr>
        <w:pStyle w:val="ListParagraph"/>
        <w:numPr>
          <w:ilvl w:val="1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Při přijetí požadavku – </w:t>
      </w:r>
      <w:r w:rsidRPr="00955741">
        <w:rPr>
          <w:color w:val="0070C0"/>
          <w:lang w:val="cs-CZ"/>
        </w:rPr>
        <w:t>obslouží</w:t>
      </w:r>
    </w:p>
    <w:p w14:paraId="67A2FFE7" w14:textId="4391BA5B" w:rsidR="00567001" w:rsidRPr="001B5FD9" w:rsidRDefault="00567001" w:rsidP="001862AD">
      <w:pPr>
        <w:tabs>
          <w:tab w:val="left" w:pos="2061"/>
        </w:tabs>
        <w:spacing w:beforeLines="60" w:before="144" w:afterLines="60" w:after="144"/>
        <w:rPr>
          <w:b/>
          <w:bCs/>
          <w:color w:val="00B050"/>
          <w:lang w:val="cs-CZ"/>
        </w:rPr>
      </w:pPr>
      <w:r w:rsidRPr="001B5FD9">
        <w:rPr>
          <w:b/>
          <w:bCs/>
          <w:color w:val="00B050"/>
          <w:lang w:val="cs-CZ"/>
        </w:rPr>
        <w:t>Výhody</w:t>
      </w:r>
      <w:r w:rsidR="00145151" w:rsidRPr="001B5FD9">
        <w:rPr>
          <w:b/>
          <w:bCs/>
          <w:color w:val="00B050"/>
          <w:lang w:val="cs-CZ"/>
        </w:rPr>
        <w:t xml:space="preserve"> +</w:t>
      </w:r>
    </w:p>
    <w:p w14:paraId="7E1C0698" w14:textId="54BBFD25" w:rsidR="00567001" w:rsidRPr="00567001" w:rsidRDefault="00567001" w:rsidP="001862AD">
      <w:pPr>
        <w:pStyle w:val="ListParagraph"/>
        <w:numPr>
          <w:ilvl w:val="0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>Většinou rozděluje jednotlivé úkoly</w:t>
      </w:r>
      <w:r w:rsidR="005311B6">
        <w:rPr>
          <w:lang w:val="cs-CZ"/>
        </w:rPr>
        <w:t xml:space="preserve"> mezi komponenty systému</w:t>
      </w:r>
    </w:p>
    <w:p w14:paraId="052460E8" w14:textId="1F80B168" w:rsidR="00567001" w:rsidRPr="00567001" w:rsidRDefault="00567001" w:rsidP="001862AD">
      <w:pPr>
        <w:pStyle w:val="ListParagraph"/>
        <w:numPr>
          <w:ilvl w:val="0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Údaje uloženy na serveru – </w:t>
      </w:r>
      <w:r w:rsidRPr="000008DA">
        <w:rPr>
          <w:b/>
          <w:bCs/>
          <w:color w:val="FF0000"/>
          <w:lang w:val="cs-CZ"/>
        </w:rPr>
        <w:t>zabezpečen</w:t>
      </w:r>
      <w:r w:rsidR="00185976" w:rsidRPr="000008DA">
        <w:rPr>
          <w:b/>
          <w:bCs/>
          <w:color w:val="FF0000"/>
          <w:lang w:val="cs-CZ"/>
        </w:rPr>
        <w:t>ý</w:t>
      </w:r>
    </w:p>
    <w:p w14:paraId="0F0A315D" w14:textId="77777777" w:rsidR="00D6395F" w:rsidRPr="009D01BD" w:rsidRDefault="00567001" w:rsidP="001862AD">
      <w:pPr>
        <w:pStyle w:val="ListParagraph"/>
        <w:numPr>
          <w:ilvl w:val="1"/>
          <w:numId w:val="9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 xml:space="preserve">Přímo přistupovat mohou pouze </w:t>
      </w:r>
      <w:r w:rsidR="006E0769">
        <w:rPr>
          <w:lang w:val="cs-CZ"/>
        </w:rPr>
        <w:t>oprávněn</w:t>
      </w:r>
      <w:r w:rsidR="000008DA">
        <w:rPr>
          <w:lang w:val="cs-CZ"/>
        </w:rPr>
        <w:t>i</w:t>
      </w:r>
      <w:r w:rsidR="00B13450">
        <w:rPr>
          <w:lang w:val="cs-CZ"/>
        </w:rPr>
        <w:t xml:space="preserve"> uživatelé</w:t>
      </w:r>
    </w:p>
    <w:p w14:paraId="61048A03" w14:textId="48060E05" w:rsidR="009D01BD" w:rsidRDefault="009D01BD" w:rsidP="009D01BD">
      <w:p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b/>
          <w:bCs/>
          <w:lang w:val="cs-CZ"/>
        </w:rPr>
        <w:t>Nevýhody</w:t>
      </w:r>
    </w:p>
    <w:p w14:paraId="692325E0" w14:textId="7D5EC43A" w:rsidR="009D01BD" w:rsidRPr="00D25135" w:rsidRDefault="009D01BD" w:rsidP="009D01BD">
      <w:pPr>
        <w:pStyle w:val="ListParagraph"/>
        <w:numPr>
          <w:ilvl w:val="0"/>
          <w:numId w:val="8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S </w:t>
      </w:r>
      <w:r w:rsidRPr="006F3B11">
        <w:rPr>
          <w:color w:val="FF0000"/>
          <w:lang w:val="cs-CZ"/>
        </w:rPr>
        <w:t xml:space="preserve">rostoucím množstvím uživatelů </w:t>
      </w:r>
      <w:r>
        <w:rPr>
          <w:lang w:val="cs-CZ"/>
        </w:rPr>
        <w:t xml:space="preserve">se </w:t>
      </w:r>
      <w:r w:rsidRPr="006F3B11">
        <w:rPr>
          <w:color w:val="0070C0"/>
          <w:lang w:val="cs-CZ"/>
        </w:rPr>
        <w:t xml:space="preserve">přenosná kapacita </w:t>
      </w:r>
      <w:r>
        <w:rPr>
          <w:color w:val="0070C0"/>
          <w:lang w:val="cs-CZ"/>
        </w:rPr>
        <w:t>klesá</w:t>
      </w:r>
    </w:p>
    <w:p w14:paraId="389A7A9B" w14:textId="77777777" w:rsidR="00D6395F" w:rsidRDefault="00D6395F" w:rsidP="00D6395F">
      <w:pPr>
        <w:tabs>
          <w:tab w:val="left" w:pos="2061"/>
        </w:tabs>
        <w:spacing w:beforeLines="60" w:before="144" w:afterLines="60" w:after="144"/>
        <w:rPr>
          <w:b/>
          <w:bCs/>
        </w:rPr>
      </w:pPr>
    </w:p>
    <w:p w14:paraId="66C2214E" w14:textId="77777777" w:rsidR="000546AE" w:rsidRDefault="00D6395F" w:rsidP="00D6395F">
      <w:p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b/>
          <w:bCs/>
          <w:lang w:val="cs-CZ"/>
        </w:rPr>
        <w:t>THIN</w:t>
      </w:r>
    </w:p>
    <w:p w14:paraId="07C09C1C" w14:textId="17120505" w:rsidR="000546AE" w:rsidRPr="00B61798" w:rsidRDefault="000546AE" w:rsidP="000546AE">
      <w:pPr>
        <w:pStyle w:val="ListParagraph"/>
        <w:numPr>
          <w:ilvl w:val="0"/>
          <w:numId w:val="13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 w:rsidRPr="00B61798">
        <w:rPr>
          <w:lang w:val="cs-CZ"/>
        </w:rPr>
        <w:t>Funguje na straně serveru</w:t>
      </w:r>
    </w:p>
    <w:p w14:paraId="1500561E" w14:textId="1387849F" w:rsidR="000546AE" w:rsidRPr="00B61798" w:rsidRDefault="000546AE" w:rsidP="000546AE">
      <w:pPr>
        <w:pStyle w:val="ListParagraph"/>
        <w:numPr>
          <w:ilvl w:val="0"/>
          <w:numId w:val="13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 w:rsidRPr="00B61798">
        <w:rPr>
          <w:lang w:val="cs-CZ"/>
        </w:rPr>
        <w:t>Klient používá</w:t>
      </w:r>
      <w:r w:rsidR="0001606F" w:rsidRPr="00B61798">
        <w:rPr>
          <w:lang w:val="cs-CZ"/>
        </w:rPr>
        <w:t xml:space="preserve"> pouze aplikaci</w:t>
      </w:r>
    </w:p>
    <w:p w14:paraId="40C40A65" w14:textId="1F280C7C" w:rsidR="0001606F" w:rsidRDefault="00441207" w:rsidP="000546AE">
      <w:pPr>
        <w:pStyle w:val="ListParagraph"/>
        <w:numPr>
          <w:ilvl w:val="0"/>
          <w:numId w:val="13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Všechny operace a práce s daty</w:t>
      </w:r>
      <w:r w:rsidR="0001606F" w:rsidRPr="00B61798">
        <w:rPr>
          <w:lang w:val="cs-CZ"/>
        </w:rPr>
        <w:t xml:space="preserve"> je vždy pouze na serveru</w:t>
      </w:r>
    </w:p>
    <w:p w14:paraId="2967C346" w14:textId="35A2A35E" w:rsidR="00D6395F" w:rsidRDefault="00D6395F" w:rsidP="000546AE">
      <w:p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 w:rsidRPr="000546AE">
        <w:rPr>
          <w:b/>
          <w:bCs/>
          <w:lang w:val="cs-CZ"/>
        </w:rPr>
        <w:t>THICK</w:t>
      </w:r>
    </w:p>
    <w:p w14:paraId="245C9167" w14:textId="4CD7A1D9" w:rsidR="00B61798" w:rsidRDefault="00E24BDA" w:rsidP="00B61798">
      <w:pPr>
        <w:pStyle w:val="ListParagraph"/>
        <w:numPr>
          <w:ilvl w:val="0"/>
          <w:numId w:val="14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Zatěžuje počítač</w:t>
      </w:r>
    </w:p>
    <w:p w14:paraId="5F49C9ED" w14:textId="0894AFD8" w:rsidR="00E24BDA" w:rsidRPr="00E810DA" w:rsidRDefault="00E24BDA" w:rsidP="00B61798">
      <w:pPr>
        <w:pStyle w:val="ListParagraph"/>
        <w:numPr>
          <w:ilvl w:val="0"/>
          <w:numId w:val="14"/>
        </w:numPr>
        <w:tabs>
          <w:tab w:val="left" w:pos="2061"/>
        </w:tabs>
        <w:spacing w:beforeLines="60" w:before="144" w:afterLines="60" w:after="144"/>
        <w:rPr>
          <w:lang w:val="cs-CZ"/>
        </w:rPr>
      </w:pPr>
      <w:r>
        <w:rPr>
          <w:lang w:val="cs-CZ"/>
        </w:rPr>
        <w:t>Ale data bere ze serveru</w:t>
      </w:r>
    </w:p>
    <w:p w14:paraId="3AD3D584" w14:textId="59201FEC" w:rsidR="00B61798" w:rsidRPr="00E810DA" w:rsidRDefault="00E810DA" w:rsidP="00B61798">
      <w:pPr>
        <w:pStyle w:val="ListParagraph"/>
        <w:numPr>
          <w:ilvl w:val="0"/>
          <w:numId w:val="14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>Např. hra</w:t>
      </w:r>
    </w:p>
    <w:p w14:paraId="79788234" w14:textId="3BFB43F7" w:rsidR="00E810DA" w:rsidRPr="00E810DA" w:rsidRDefault="00E810DA" w:rsidP="00E810DA">
      <w:pPr>
        <w:pStyle w:val="ListParagraph"/>
        <w:numPr>
          <w:ilvl w:val="1"/>
          <w:numId w:val="14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>Hra, která jde hrát na svém zařízení</w:t>
      </w:r>
    </w:p>
    <w:p w14:paraId="78177EDB" w14:textId="0322B838" w:rsidR="00E810DA" w:rsidRPr="00B61798" w:rsidRDefault="00EA4210" w:rsidP="00EA4210">
      <w:pPr>
        <w:pStyle w:val="ListParagraph"/>
        <w:numPr>
          <w:ilvl w:val="0"/>
          <w:numId w:val="14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>Používáme data ze serveru</w:t>
      </w:r>
    </w:p>
    <w:p w14:paraId="70C21AD6" w14:textId="77777777" w:rsidR="00EA4210" w:rsidRDefault="00D6395F" w:rsidP="00D6395F">
      <w:p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b/>
          <w:bCs/>
          <w:lang w:val="cs-CZ"/>
        </w:rPr>
        <w:t>HYBRID</w:t>
      </w:r>
    </w:p>
    <w:p w14:paraId="6444F33F" w14:textId="77777777" w:rsidR="00FA221C" w:rsidRPr="00FA221C" w:rsidRDefault="000B4B14" w:rsidP="00EA4210">
      <w:pPr>
        <w:pStyle w:val="ListParagraph"/>
        <w:numPr>
          <w:ilvl w:val="0"/>
          <w:numId w:val="15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>Skype</w:t>
      </w:r>
    </w:p>
    <w:p w14:paraId="45105D82" w14:textId="5A4D2346" w:rsidR="00763D8A" w:rsidRPr="00EA4210" w:rsidRDefault="00FA221C" w:rsidP="00EA4210">
      <w:pPr>
        <w:pStyle w:val="ListParagraph"/>
        <w:numPr>
          <w:ilvl w:val="0"/>
          <w:numId w:val="15"/>
        </w:numPr>
        <w:tabs>
          <w:tab w:val="left" w:pos="2061"/>
        </w:tabs>
        <w:spacing w:beforeLines="60" w:before="144" w:afterLines="60" w:after="144"/>
        <w:rPr>
          <w:b/>
          <w:bCs/>
          <w:lang w:val="cs-CZ"/>
        </w:rPr>
      </w:pPr>
      <w:r>
        <w:rPr>
          <w:lang w:val="cs-CZ"/>
        </w:rPr>
        <w:t>Nebere data</w:t>
      </w:r>
      <w:r w:rsidR="00763D8A" w:rsidRPr="00EA4210">
        <w:rPr>
          <w:b/>
          <w:bCs/>
        </w:rPr>
        <w:fldChar w:fldCharType="begin"/>
      </w:r>
      <w:r w:rsidR="00763D8A" w:rsidRPr="00EA4210">
        <w:rPr>
          <w:b/>
          <w:bCs/>
        </w:rPr>
        <w:instrText xml:space="preserve"> INCLUDEPICTURE "https://upload.wikimedia.org/wikipedia/commons/thumb/f/fb/Server-based-network.svg/220px-Server-based-network.svg.png" \* MERGEFORMATINET </w:instrText>
      </w:r>
      <w:r w:rsidR="00000000">
        <w:rPr>
          <w:b/>
          <w:bCs/>
        </w:rPr>
        <w:fldChar w:fldCharType="separate"/>
      </w:r>
      <w:r w:rsidR="00763D8A" w:rsidRPr="00EA4210">
        <w:rPr>
          <w:b/>
          <w:bCs/>
        </w:rPr>
        <w:fldChar w:fldCharType="end"/>
      </w:r>
    </w:p>
    <w:sectPr w:rsidR="00763D8A" w:rsidRPr="00EA4210" w:rsidSect="00E45B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4751"/>
    <w:multiLevelType w:val="hybridMultilevel"/>
    <w:tmpl w:val="73608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74DEC"/>
    <w:multiLevelType w:val="hybridMultilevel"/>
    <w:tmpl w:val="12C8D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A5571"/>
    <w:multiLevelType w:val="hybridMultilevel"/>
    <w:tmpl w:val="52482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2736D"/>
    <w:multiLevelType w:val="hybridMultilevel"/>
    <w:tmpl w:val="EB141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74646"/>
    <w:multiLevelType w:val="hybridMultilevel"/>
    <w:tmpl w:val="60EA8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85415"/>
    <w:multiLevelType w:val="hybridMultilevel"/>
    <w:tmpl w:val="EC88B7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0A7404"/>
    <w:multiLevelType w:val="hybridMultilevel"/>
    <w:tmpl w:val="0A084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83C37"/>
    <w:multiLevelType w:val="hybridMultilevel"/>
    <w:tmpl w:val="70108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A7016E"/>
    <w:multiLevelType w:val="hybridMultilevel"/>
    <w:tmpl w:val="FBB03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05618"/>
    <w:multiLevelType w:val="hybridMultilevel"/>
    <w:tmpl w:val="3AECCF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6F68B1"/>
    <w:multiLevelType w:val="hybridMultilevel"/>
    <w:tmpl w:val="231AF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54168"/>
    <w:multiLevelType w:val="hybridMultilevel"/>
    <w:tmpl w:val="D16EF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37F09"/>
    <w:multiLevelType w:val="hybridMultilevel"/>
    <w:tmpl w:val="B802C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8373F"/>
    <w:multiLevelType w:val="hybridMultilevel"/>
    <w:tmpl w:val="71B0D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D7921"/>
    <w:multiLevelType w:val="hybridMultilevel"/>
    <w:tmpl w:val="548AA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535139">
    <w:abstractNumId w:val="3"/>
  </w:num>
  <w:num w:numId="2" w16cid:durableId="574323613">
    <w:abstractNumId w:val="12"/>
  </w:num>
  <w:num w:numId="3" w16cid:durableId="328287332">
    <w:abstractNumId w:val="10"/>
  </w:num>
  <w:num w:numId="4" w16cid:durableId="1843467523">
    <w:abstractNumId w:val="6"/>
  </w:num>
  <w:num w:numId="5" w16cid:durableId="298733766">
    <w:abstractNumId w:val="11"/>
  </w:num>
  <w:num w:numId="6" w16cid:durableId="247270156">
    <w:abstractNumId w:val="9"/>
  </w:num>
  <w:num w:numId="7" w16cid:durableId="785080005">
    <w:abstractNumId w:val="14"/>
  </w:num>
  <w:num w:numId="8" w16cid:durableId="197939500">
    <w:abstractNumId w:val="7"/>
  </w:num>
  <w:num w:numId="9" w16cid:durableId="1175802184">
    <w:abstractNumId w:val="1"/>
  </w:num>
  <w:num w:numId="10" w16cid:durableId="86312559">
    <w:abstractNumId w:val="0"/>
  </w:num>
  <w:num w:numId="11" w16cid:durableId="685406435">
    <w:abstractNumId w:val="13"/>
  </w:num>
  <w:num w:numId="12" w16cid:durableId="2142377125">
    <w:abstractNumId w:val="5"/>
  </w:num>
  <w:num w:numId="13" w16cid:durableId="1541893101">
    <w:abstractNumId w:val="2"/>
  </w:num>
  <w:num w:numId="14" w16cid:durableId="589192382">
    <w:abstractNumId w:val="4"/>
  </w:num>
  <w:num w:numId="15" w16cid:durableId="7874284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3F"/>
    <w:rsid w:val="000008DA"/>
    <w:rsid w:val="000027CB"/>
    <w:rsid w:val="000074B8"/>
    <w:rsid w:val="0001445C"/>
    <w:rsid w:val="0001606F"/>
    <w:rsid w:val="00022F24"/>
    <w:rsid w:val="00034AA3"/>
    <w:rsid w:val="000546AE"/>
    <w:rsid w:val="000569ED"/>
    <w:rsid w:val="00086FB2"/>
    <w:rsid w:val="00097F91"/>
    <w:rsid w:val="000A5975"/>
    <w:rsid w:val="000A5A2E"/>
    <w:rsid w:val="000B4B14"/>
    <w:rsid w:val="000E3C07"/>
    <w:rsid w:val="000F37EF"/>
    <w:rsid w:val="000F3EE6"/>
    <w:rsid w:val="000F7411"/>
    <w:rsid w:val="001405CE"/>
    <w:rsid w:val="00141124"/>
    <w:rsid w:val="00145151"/>
    <w:rsid w:val="00162066"/>
    <w:rsid w:val="001666EE"/>
    <w:rsid w:val="00185976"/>
    <w:rsid w:val="001862AD"/>
    <w:rsid w:val="00196C30"/>
    <w:rsid w:val="001A423A"/>
    <w:rsid w:val="001B2AFA"/>
    <w:rsid w:val="001B5FD9"/>
    <w:rsid w:val="001C0700"/>
    <w:rsid w:val="001C6633"/>
    <w:rsid w:val="001C781C"/>
    <w:rsid w:val="001D2CD5"/>
    <w:rsid w:val="001E1FB2"/>
    <w:rsid w:val="001F4765"/>
    <w:rsid w:val="00271720"/>
    <w:rsid w:val="00280F2D"/>
    <w:rsid w:val="002B4100"/>
    <w:rsid w:val="002C064C"/>
    <w:rsid w:val="002C6316"/>
    <w:rsid w:val="002D529D"/>
    <w:rsid w:val="003041F1"/>
    <w:rsid w:val="003105A2"/>
    <w:rsid w:val="003222A2"/>
    <w:rsid w:val="00332276"/>
    <w:rsid w:val="003361FA"/>
    <w:rsid w:val="003545C8"/>
    <w:rsid w:val="00361BD9"/>
    <w:rsid w:val="00362311"/>
    <w:rsid w:val="00372F71"/>
    <w:rsid w:val="003932D5"/>
    <w:rsid w:val="003E0B83"/>
    <w:rsid w:val="00400880"/>
    <w:rsid w:val="00403D97"/>
    <w:rsid w:val="0041182F"/>
    <w:rsid w:val="004315E9"/>
    <w:rsid w:val="00432D6A"/>
    <w:rsid w:val="00441207"/>
    <w:rsid w:val="004457AC"/>
    <w:rsid w:val="00454839"/>
    <w:rsid w:val="00454F4A"/>
    <w:rsid w:val="004822D7"/>
    <w:rsid w:val="0049214F"/>
    <w:rsid w:val="00492D34"/>
    <w:rsid w:val="004A031C"/>
    <w:rsid w:val="004B724A"/>
    <w:rsid w:val="005003FB"/>
    <w:rsid w:val="005004EF"/>
    <w:rsid w:val="00503C83"/>
    <w:rsid w:val="005059BB"/>
    <w:rsid w:val="005311B6"/>
    <w:rsid w:val="00540263"/>
    <w:rsid w:val="0055475F"/>
    <w:rsid w:val="0055557F"/>
    <w:rsid w:val="00567001"/>
    <w:rsid w:val="00586BEF"/>
    <w:rsid w:val="005A0F0A"/>
    <w:rsid w:val="005B76D5"/>
    <w:rsid w:val="005E1D2D"/>
    <w:rsid w:val="00604BDF"/>
    <w:rsid w:val="0061208B"/>
    <w:rsid w:val="00623699"/>
    <w:rsid w:val="00630804"/>
    <w:rsid w:val="0064034D"/>
    <w:rsid w:val="00646BA6"/>
    <w:rsid w:val="0066497E"/>
    <w:rsid w:val="00680835"/>
    <w:rsid w:val="006909A5"/>
    <w:rsid w:val="00691463"/>
    <w:rsid w:val="006A4872"/>
    <w:rsid w:val="006C67BD"/>
    <w:rsid w:val="006D2A59"/>
    <w:rsid w:val="006D7CE6"/>
    <w:rsid w:val="006E0769"/>
    <w:rsid w:val="006E56A0"/>
    <w:rsid w:val="006F1D9C"/>
    <w:rsid w:val="006F3B11"/>
    <w:rsid w:val="00731940"/>
    <w:rsid w:val="00733CEF"/>
    <w:rsid w:val="00733DA6"/>
    <w:rsid w:val="00763D8A"/>
    <w:rsid w:val="00774062"/>
    <w:rsid w:val="0077668A"/>
    <w:rsid w:val="00785B3E"/>
    <w:rsid w:val="007C7011"/>
    <w:rsid w:val="007E3741"/>
    <w:rsid w:val="007F3F47"/>
    <w:rsid w:val="00805390"/>
    <w:rsid w:val="00806591"/>
    <w:rsid w:val="00811C5E"/>
    <w:rsid w:val="00817802"/>
    <w:rsid w:val="00835D22"/>
    <w:rsid w:val="00863FE4"/>
    <w:rsid w:val="00864D58"/>
    <w:rsid w:val="008A1641"/>
    <w:rsid w:val="008B4BBE"/>
    <w:rsid w:val="008D1F23"/>
    <w:rsid w:val="00915638"/>
    <w:rsid w:val="00955741"/>
    <w:rsid w:val="00960764"/>
    <w:rsid w:val="00973438"/>
    <w:rsid w:val="00982C9B"/>
    <w:rsid w:val="009B42EA"/>
    <w:rsid w:val="009C0A36"/>
    <w:rsid w:val="009D01BD"/>
    <w:rsid w:val="009F69D3"/>
    <w:rsid w:val="009F75B6"/>
    <w:rsid w:val="009F7AB7"/>
    <w:rsid w:val="00A258CF"/>
    <w:rsid w:val="00A42E28"/>
    <w:rsid w:val="00A5568E"/>
    <w:rsid w:val="00A56C3E"/>
    <w:rsid w:val="00A652F5"/>
    <w:rsid w:val="00A712B5"/>
    <w:rsid w:val="00A77948"/>
    <w:rsid w:val="00A81A03"/>
    <w:rsid w:val="00A91ABC"/>
    <w:rsid w:val="00AA5669"/>
    <w:rsid w:val="00AB3513"/>
    <w:rsid w:val="00AE652D"/>
    <w:rsid w:val="00B020DE"/>
    <w:rsid w:val="00B02D40"/>
    <w:rsid w:val="00B06375"/>
    <w:rsid w:val="00B07B0F"/>
    <w:rsid w:val="00B13450"/>
    <w:rsid w:val="00B13DC7"/>
    <w:rsid w:val="00B5452B"/>
    <w:rsid w:val="00B545A3"/>
    <w:rsid w:val="00B61798"/>
    <w:rsid w:val="00B81AD2"/>
    <w:rsid w:val="00B95967"/>
    <w:rsid w:val="00BB14E3"/>
    <w:rsid w:val="00BF0593"/>
    <w:rsid w:val="00C204F4"/>
    <w:rsid w:val="00C33CEC"/>
    <w:rsid w:val="00C722F1"/>
    <w:rsid w:val="00C7470E"/>
    <w:rsid w:val="00C935CF"/>
    <w:rsid w:val="00CA449A"/>
    <w:rsid w:val="00CA5F91"/>
    <w:rsid w:val="00CB6CD7"/>
    <w:rsid w:val="00D14A90"/>
    <w:rsid w:val="00D25135"/>
    <w:rsid w:val="00D6395F"/>
    <w:rsid w:val="00D64A75"/>
    <w:rsid w:val="00D7415C"/>
    <w:rsid w:val="00D84907"/>
    <w:rsid w:val="00DA28ED"/>
    <w:rsid w:val="00DC6A9D"/>
    <w:rsid w:val="00DD2B89"/>
    <w:rsid w:val="00DE6E3F"/>
    <w:rsid w:val="00E06280"/>
    <w:rsid w:val="00E209FA"/>
    <w:rsid w:val="00E23321"/>
    <w:rsid w:val="00E244A4"/>
    <w:rsid w:val="00E24BDA"/>
    <w:rsid w:val="00E313F4"/>
    <w:rsid w:val="00E37437"/>
    <w:rsid w:val="00E45BE4"/>
    <w:rsid w:val="00E543AE"/>
    <w:rsid w:val="00E810DA"/>
    <w:rsid w:val="00E92833"/>
    <w:rsid w:val="00EA4210"/>
    <w:rsid w:val="00EB2977"/>
    <w:rsid w:val="00EC0C79"/>
    <w:rsid w:val="00ED6B2A"/>
    <w:rsid w:val="00ED72DE"/>
    <w:rsid w:val="00EE603F"/>
    <w:rsid w:val="00F017BB"/>
    <w:rsid w:val="00F05DA6"/>
    <w:rsid w:val="00F11FC0"/>
    <w:rsid w:val="00F26BD2"/>
    <w:rsid w:val="00F2754A"/>
    <w:rsid w:val="00F44A66"/>
    <w:rsid w:val="00F472B9"/>
    <w:rsid w:val="00F55A9C"/>
    <w:rsid w:val="00F64921"/>
    <w:rsid w:val="00F66DAF"/>
    <w:rsid w:val="00F714C7"/>
    <w:rsid w:val="00F85E26"/>
    <w:rsid w:val="00F86B92"/>
    <w:rsid w:val="00FA221C"/>
    <w:rsid w:val="00FA32B1"/>
    <w:rsid w:val="00FC152A"/>
    <w:rsid w:val="00FF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2AA90D"/>
  <w15:chartTrackingRefBased/>
  <w15:docId w15:val="{391B08BC-41E2-0B47-A124-6C9283AC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7CE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DE6E3F"/>
  </w:style>
  <w:style w:type="paragraph" w:styleId="ListParagraph">
    <w:name w:val="List Paragraph"/>
    <w:basedOn w:val="Normal"/>
    <w:uiPriority w:val="34"/>
    <w:qFormat/>
    <w:rsid w:val="00DE6E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7CE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mw-parser-output">
    <w:name w:val="mw-parser-output"/>
    <w:basedOn w:val="DefaultParagraphFont"/>
    <w:rsid w:val="00540263"/>
  </w:style>
  <w:style w:type="character" w:styleId="Hyperlink">
    <w:name w:val="Hyperlink"/>
    <w:basedOn w:val="DefaultParagraphFont"/>
    <w:uiPriority w:val="99"/>
    <w:semiHidden/>
    <w:unhideWhenUsed/>
    <w:rsid w:val="00540263"/>
    <w:rPr>
      <w:color w:val="0000FF"/>
      <w:u w:val="single"/>
    </w:rPr>
  </w:style>
  <w:style w:type="character" w:customStyle="1" w:styleId="new">
    <w:name w:val="new"/>
    <w:basedOn w:val="DefaultParagraphFont"/>
    <w:rsid w:val="00540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3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6DA0E1-B161-4E46-BBD6-E04F80445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358</cp:revision>
  <dcterms:created xsi:type="dcterms:W3CDTF">2023-01-16T12:36:00Z</dcterms:created>
  <dcterms:modified xsi:type="dcterms:W3CDTF">2023-05-11T00:13:00Z</dcterms:modified>
</cp:coreProperties>
</file>